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851" w:rsidRPr="00287204" w:rsidRDefault="00055851" w:rsidP="00055851">
      <w:pPr>
        <w:widowControl w:val="0"/>
        <w:autoSpaceDE w:val="0"/>
        <w:autoSpaceDN w:val="0"/>
        <w:adjustRightInd w:val="0"/>
        <w:spacing w:after="0" w:line="240" w:lineRule="auto"/>
        <w:ind w:firstLine="709"/>
        <w:jc w:val="center"/>
        <w:rPr>
          <w:rFonts w:ascii="Times New Roman" w:hAnsi="Times New Roman"/>
          <w:b/>
          <w:sz w:val="28"/>
          <w:szCs w:val="28"/>
          <w:lang w:val="ky-KG"/>
        </w:rPr>
      </w:pPr>
      <w:bookmarkStart w:id="0" w:name="_GoBack"/>
      <w:bookmarkEnd w:id="0"/>
    </w:p>
    <w:p w:rsidR="00055851" w:rsidRPr="00287204" w:rsidRDefault="00055851" w:rsidP="00055851">
      <w:pPr>
        <w:widowControl w:val="0"/>
        <w:autoSpaceDE w:val="0"/>
        <w:autoSpaceDN w:val="0"/>
        <w:adjustRightInd w:val="0"/>
        <w:spacing w:after="0" w:line="240" w:lineRule="auto"/>
        <w:ind w:firstLine="709"/>
        <w:jc w:val="center"/>
        <w:rPr>
          <w:rFonts w:ascii="Times New Roman" w:hAnsi="Times New Roman"/>
          <w:b/>
          <w:sz w:val="28"/>
          <w:szCs w:val="28"/>
          <w:lang w:val="ky-KG"/>
        </w:rPr>
      </w:pPr>
    </w:p>
    <w:p w:rsidR="00055851" w:rsidRPr="00287204" w:rsidRDefault="00055851" w:rsidP="00055851">
      <w:pPr>
        <w:widowControl w:val="0"/>
        <w:autoSpaceDE w:val="0"/>
        <w:autoSpaceDN w:val="0"/>
        <w:adjustRightInd w:val="0"/>
        <w:spacing w:after="0" w:line="240" w:lineRule="auto"/>
        <w:ind w:firstLine="709"/>
        <w:jc w:val="center"/>
        <w:rPr>
          <w:rFonts w:ascii="Times New Roman" w:hAnsi="Times New Roman"/>
          <w:b/>
          <w:sz w:val="28"/>
          <w:szCs w:val="28"/>
          <w:lang w:val="ky-KG"/>
        </w:rPr>
      </w:pPr>
    </w:p>
    <w:p w:rsidR="00055851" w:rsidRPr="00287204" w:rsidRDefault="00055851" w:rsidP="00055851">
      <w:pPr>
        <w:widowControl w:val="0"/>
        <w:autoSpaceDE w:val="0"/>
        <w:autoSpaceDN w:val="0"/>
        <w:adjustRightInd w:val="0"/>
        <w:spacing w:after="0" w:line="240" w:lineRule="auto"/>
        <w:ind w:firstLine="709"/>
        <w:jc w:val="center"/>
        <w:rPr>
          <w:rFonts w:ascii="Times New Roman" w:hAnsi="Times New Roman"/>
          <w:b/>
          <w:sz w:val="28"/>
          <w:szCs w:val="28"/>
          <w:lang w:val="ky-KG"/>
        </w:rPr>
      </w:pPr>
    </w:p>
    <w:p w:rsidR="00055851" w:rsidRPr="00287204" w:rsidRDefault="00055851" w:rsidP="00055851">
      <w:pPr>
        <w:widowControl w:val="0"/>
        <w:autoSpaceDE w:val="0"/>
        <w:autoSpaceDN w:val="0"/>
        <w:adjustRightInd w:val="0"/>
        <w:spacing w:after="0" w:line="240" w:lineRule="auto"/>
        <w:ind w:firstLine="709"/>
        <w:jc w:val="center"/>
        <w:rPr>
          <w:rFonts w:ascii="Times New Roman" w:hAnsi="Times New Roman"/>
          <w:b/>
          <w:sz w:val="28"/>
          <w:szCs w:val="28"/>
          <w:lang w:val="ky-KG"/>
        </w:rPr>
      </w:pPr>
    </w:p>
    <w:p w:rsidR="00055851" w:rsidRPr="00287204" w:rsidRDefault="00055851" w:rsidP="00055851">
      <w:pPr>
        <w:widowControl w:val="0"/>
        <w:autoSpaceDE w:val="0"/>
        <w:autoSpaceDN w:val="0"/>
        <w:adjustRightInd w:val="0"/>
        <w:spacing w:after="0" w:line="240" w:lineRule="auto"/>
        <w:ind w:firstLine="709"/>
        <w:jc w:val="center"/>
        <w:rPr>
          <w:rFonts w:ascii="Times New Roman" w:hAnsi="Times New Roman"/>
          <w:b/>
          <w:sz w:val="28"/>
          <w:szCs w:val="28"/>
          <w:lang w:val="ky-KG"/>
        </w:rPr>
      </w:pPr>
    </w:p>
    <w:p w:rsidR="00055851" w:rsidRPr="00287204" w:rsidRDefault="00055851" w:rsidP="00055851">
      <w:pPr>
        <w:widowControl w:val="0"/>
        <w:autoSpaceDE w:val="0"/>
        <w:autoSpaceDN w:val="0"/>
        <w:adjustRightInd w:val="0"/>
        <w:spacing w:after="0" w:line="240" w:lineRule="auto"/>
        <w:ind w:firstLine="709"/>
        <w:jc w:val="center"/>
        <w:rPr>
          <w:rFonts w:ascii="Times New Roman" w:hAnsi="Times New Roman"/>
          <w:b/>
          <w:sz w:val="28"/>
          <w:szCs w:val="28"/>
          <w:lang w:val="ky-KG"/>
        </w:rPr>
      </w:pPr>
    </w:p>
    <w:p w:rsidR="00055851" w:rsidRPr="00287204" w:rsidRDefault="00055851" w:rsidP="00055851">
      <w:pPr>
        <w:widowControl w:val="0"/>
        <w:autoSpaceDE w:val="0"/>
        <w:autoSpaceDN w:val="0"/>
        <w:adjustRightInd w:val="0"/>
        <w:spacing w:after="0" w:line="240" w:lineRule="auto"/>
        <w:ind w:firstLine="709"/>
        <w:jc w:val="center"/>
        <w:rPr>
          <w:rFonts w:ascii="Times New Roman" w:hAnsi="Times New Roman"/>
          <w:b/>
          <w:sz w:val="28"/>
          <w:szCs w:val="28"/>
          <w:lang w:val="ky-KG"/>
        </w:rPr>
      </w:pPr>
    </w:p>
    <w:p w:rsidR="00055851" w:rsidRPr="00287204" w:rsidRDefault="00055851" w:rsidP="00055851">
      <w:pPr>
        <w:widowControl w:val="0"/>
        <w:autoSpaceDE w:val="0"/>
        <w:autoSpaceDN w:val="0"/>
        <w:adjustRightInd w:val="0"/>
        <w:spacing w:after="0" w:line="240" w:lineRule="auto"/>
        <w:ind w:firstLine="709"/>
        <w:jc w:val="center"/>
        <w:rPr>
          <w:rFonts w:ascii="Times New Roman" w:hAnsi="Times New Roman"/>
          <w:b/>
          <w:sz w:val="28"/>
          <w:szCs w:val="28"/>
          <w:lang w:val="ky-KG"/>
        </w:rPr>
      </w:pPr>
    </w:p>
    <w:p w:rsidR="00055851" w:rsidRPr="00287204" w:rsidRDefault="00055851" w:rsidP="00055851">
      <w:pPr>
        <w:widowControl w:val="0"/>
        <w:autoSpaceDE w:val="0"/>
        <w:autoSpaceDN w:val="0"/>
        <w:adjustRightInd w:val="0"/>
        <w:spacing w:after="0" w:line="240" w:lineRule="auto"/>
        <w:ind w:firstLine="709"/>
        <w:jc w:val="center"/>
        <w:rPr>
          <w:rFonts w:ascii="Times New Roman" w:hAnsi="Times New Roman"/>
          <w:b/>
          <w:sz w:val="28"/>
          <w:szCs w:val="28"/>
          <w:lang w:val="ky-KG"/>
        </w:rPr>
      </w:pPr>
    </w:p>
    <w:p w:rsidR="00055851" w:rsidRPr="00287204" w:rsidRDefault="00055851" w:rsidP="00055851">
      <w:pPr>
        <w:widowControl w:val="0"/>
        <w:autoSpaceDE w:val="0"/>
        <w:autoSpaceDN w:val="0"/>
        <w:adjustRightInd w:val="0"/>
        <w:spacing w:after="0" w:line="240" w:lineRule="auto"/>
        <w:ind w:firstLine="709"/>
        <w:jc w:val="center"/>
        <w:rPr>
          <w:rFonts w:ascii="Times New Roman" w:hAnsi="Times New Roman"/>
          <w:b/>
          <w:sz w:val="28"/>
          <w:szCs w:val="28"/>
          <w:lang w:val="ky-KG"/>
        </w:rPr>
      </w:pPr>
    </w:p>
    <w:p w:rsidR="00055851" w:rsidRPr="00287204" w:rsidRDefault="00055851" w:rsidP="00055851">
      <w:pPr>
        <w:widowControl w:val="0"/>
        <w:autoSpaceDE w:val="0"/>
        <w:autoSpaceDN w:val="0"/>
        <w:adjustRightInd w:val="0"/>
        <w:spacing w:after="0" w:line="240" w:lineRule="auto"/>
        <w:jc w:val="center"/>
        <w:rPr>
          <w:rFonts w:ascii="Times New Roman" w:hAnsi="Times New Roman"/>
          <w:b/>
          <w:sz w:val="28"/>
          <w:szCs w:val="28"/>
          <w:lang w:val="ky-KG"/>
        </w:rPr>
      </w:pPr>
      <w:r w:rsidRPr="00287204">
        <w:rPr>
          <w:rFonts w:ascii="Times New Roman" w:hAnsi="Times New Roman"/>
          <w:b/>
          <w:sz w:val="28"/>
          <w:szCs w:val="28"/>
          <w:lang w:val="ky-KG"/>
        </w:rPr>
        <w:t xml:space="preserve">Кыргыз Республикасынын аткаруу бийлигинин мамлекеттик органдарынын функцияларынын </w:t>
      </w:r>
      <w:r>
        <w:rPr>
          <w:rFonts w:ascii="Times New Roman" w:hAnsi="Times New Roman"/>
          <w:b/>
          <w:sz w:val="28"/>
          <w:szCs w:val="28"/>
          <w:lang w:val="ky-KG"/>
        </w:rPr>
        <w:t>системалаштырылган</w:t>
      </w:r>
      <w:r w:rsidR="00923D22">
        <w:rPr>
          <w:rFonts w:ascii="Times New Roman" w:hAnsi="Times New Roman"/>
          <w:b/>
          <w:sz w:val="28"/>
          <w:szCs w:val="28"/>
          <w:lang w:val="ky-KG"/>
        </w:rPr>
        <w:t xml:space="preserve"> </w:t>
      </w:r>
      <w:r w:rsidRPr="00287204">
        <w:rPr>
          <w:rFonts w:ascii="Times New Roman" w:hAnsi="Times New Roman"/>
          <w:b/>
          <w:sz w:val="28"/>
          <w:szCs w:val="28"/>
          <w:lang w:val="ky-KG"/>
        </w:rPr>
        <w:t>бирдиктүү реестрин түзүү тартиби жөнүндө жобону бекитүү тууралуу</w:t>
      </w:r>
    </w:p>
    <w:p w:rsidR="00055851" w:rsidRPr="00287204" w:rsidRDefault="00055851" w:rsidP="00055851">
      <w:pPr>
        <w:autoSpaceDE w:val="0"/>
        <w:autoSpaceDN w:val="0"/>
        <w:adjustRightInd w:val="0"/>
        <w:spacing w:after="0" w:line="240" w:lineRule="auto"/>
        <w:jc w:val="both"/>
        <w:rPr>
          <w:rFonts w:ascii="Times New Roman" w:hAnsi="Times New Roman"/>
          <w:sz w:val="28"/>
          <w:szCs w:val="28"/>
          <w:lang w:val="ky-KG"/>
        </w:rPr>
      </w:pPr>
    </w:p>
    <w:p w:rsidR="00055851" w:rsidRPr="00287204" w:rsidRDefault="00055851" w:rsidP="00055851">
      <w:pPr>
        <w:pStyle w:val="tkNazvanie"/>
        <w:spacing w:before="0" w:after="0" w:line="240" w:lineRule="auto"/>
        <w:ind w:left="0" w:right="0" w:firstLine="709"/>
        <w:jc w:val="both"/>
        <w:rPr>
          <w:rFonts w:ascii="Times New Roman" w:hAnsi="Times New Roman" w:cs="Times New Roman"/>
          <w:b w:val="0"/>
          <w:bCs w:val="0"/>
          <w:sz w:val="28"/>
          <w:szCs w:val="28"/>
          <w:lang w:val="ky-KG"/>
        </w:rPr>
      </w:pPr>
      <w:r w:rsidRPr="00287204">
        <w:rPr>
          <w:rFonts w:ascii="Times New Roman" w:hAnsi="Times New Roman" w:cs="Times New Roman"/>
          <w:b w:val="0"/>
          <w:sz w:val="28"/>
          <w:szCs w:val="28"/>
          <w:lang w:val="ky-KG"/>
        </w:rPr>
        <w:t>Аткаруу бийлигинин мамлекеттик органдарынын функцияларын системалаштыруу максатында, “</w:t>
      </w:r>
      <w:r w:rsidRPr="00287204">
        <w:rPr>
          <w:rFonts w:ascii="Times New Roman" w:hAnsi="Times New Roman" w:cs="Times New Roman"/>
          <w:b w:val="0"/>
          <w:bCs w:val="0"/>
          <w:sz w:val="28"/>
          <w:szCs w:val="28"/>
          <w:lang w:val="ky-KG"/>
        </w:rPr>
        <w:t xml:space="preserve">Кыргыз Республикасынын Өкмөтү жөнүндө” Кыргыз Республикасынын конституциялык Мыйзамынын </w:t>
      </w:r>
      <w:r>
        <w:rPr>
          <w:rFonts w:ascii="Times New Roman" w:hAnsi="Times New Roman" w:cs="Times New Roman"/>
          <w:b w:val="0"/>
          <w:bCs w:val="0"/>
          <w:sz w:val="28"/>
          <w:szCs w:val="28"/>
          <w:lang w:val="ky-KG"/>
        </w:rPr>
        <w:br/>
      </w:r>
      <w:r w:rsidRPr="00287204">
        <w:rPr>
          <w:rFonts w:ascii="Times New Roman" w:hAnsi="Times New Roman" w:cs="Times New Roman"/>
          <w:b w:val="0"/>
          <w:bCs w:val="0"/>
          <w:sz w:val="28"/>
          <w:szCs w:val="28"/>
          <w:lang w:val="ky-KG"/>
        </w:rPr>
        <w:t>10 жана 17-</w:t>
      </w:r>
      <w:r w:rsidRPr="00287204">
        <w:rPr>
          <w:rFonts w:ascii="Times New Roman" w:hAnsi="Times New Roman" w:cs="Times New Roman"/>
          <w:b w:val="0"/>
          <w:sz w:val="28"/>
          <w:szCs w:val="28"/>
          <w:lang w:val="ky-KG"/>
        </w:rPr>
        <w:t xml:space="preserve">беренелерине ылайык </w:t>
      </w:r>
      <w:r w:rsidRPr="00287204">
        <w:rPr>
          <w:rFonts w:ascii="Times New Roman" w:hAnsi="Times New Roman" w:cs="Times New Roman"/>
          <w:b w:val="0"/>
          <w:bCs w:val="0"/>
          <w:sz w:val="28"/>
          <w:szCs w:val="28"/>
          <w:lang w:val="ky-KG"/>
        </w:rPr>
        <w:t>Кыргыз Республикасынын Өкмөтү токтом кылат:</w:t>
      </w:r>
    </w:p>
    <w:p w:rsidR="00055851" w:rsidRPr="00287204" w:rsidRDefault="00055851" w:rsidP="00055851">
      <w:pPr>
        <w:pStyle w:val="tkNazvanie"/>
        <w:spacing w:before="0" w:after="0" w:line="240" w:lineRule="auto"/>
        <w:ind w:left="0" w:right="0" w:firstLine="709"/>
        <w:jc w:val="both"/>
        <w:rPr>
          <w:rFonts w:ascii="Times New Roman" w:hAnsi="Times New Roman" w:cs="Times New Roman"/>
          <w:b w:val="0"/>
          <w:sz w:val="28"/>
          <w:szCs w:val="28"/>
          <w:lang w:val="ky-KG"/>
        </w:rPr>
      </w:pPr>
    </w:p>
    <w:p w:rsidR="00055851" w:rsidRPr="00287204" w:rsidRDefault="00055851" w:rsidP="00055851">
      <w:pPr>
        <w:pStyle w:val="tkNazvanie"/>
        <w:spacing w:before="0" w:after="0" w:line="240" w:lineRule="auto"/>
        <w:ind w:left="0" w:right="0" w:firstLine="709"/>
        <w:jc w:val="both"/>
        <w:rPr>
          <w:rFonts w:ascii="Times New Roman" w:hAnsi="Times New Roman" w:cs="Times New Roman"/>
          <w:b w:val="0"/>
          <w:bCs w:val="0"/>
          <w:sz w:val="28"/>
          <w:szCs w:val="28"/>
          <w:lang w:val="ky-KG"/>
        </w:rPr>
      </w:pPr>
      <w:r w:rsidRPr="00287204">
        <w:rPr>
          <w:rFonts w:ascii="Times New Roman" w:hAnsi="Times New Roman" w:cs="Times New Roman"/>
          <w:b w:val="0"/>
          <w:sz w:val="28"/>
          <w:szCs w:val="28"/>
          <w:lang w:val="ky-KG"/>
        </w:rPr>
        <w:t xml:space="preserve">1. Кыргыз Республикасынын аткаруу бийлигинин мамлекеттик органдарынын функцияларынын </w:t>
      </w:r>
      <w:r>
        <w:rPr>
          <w:rFonts w:ascii="Times New Roman" w:hAnsi="Times New Roman" w:cs="Times New Roman"/>
          <w:b w:val="0"/>
          <w:sz w:val="28"/>
          <w:szCs w:val="28"/>
          <w:lang w:val="ky-KG"/>
        </w:rPr>
        <w:t>системалаштырылган</w:t>
      </w:r>
      <w:r w:rsidR="00923D22">
        <w:rPr>
          <w:rFonts w:ascii="Times New Roman" w:hAnsi="Times New Roman" w:cs="Times New Roman"/>
          <w:b w:val="0"/>
          <w:sz w:val="28"/>
          <w:szCs w:val="28"/>
          <w:lang w:val="ky-KG"/>
        </w:rPr>
        <w:t xml:space="preserve"> </w:t>
      </w:r>
      <w:r w:rsidRPr="00287204">
        <w:rPr>
          <w:rFonts w:ascii="Times New Roman" w:hAnsi="Times New Roman" w:cs="Times New Roman"/>
          <w:b w:val="0"/>
          <w:sz w:val="28"/>
          <w:szCs w:val="28"/>
          <w:lang w:val="ky-KG"/>
        </w:rPr>
        <w:t>бирдиктүү реестрин түзүү тартиби жөнүндө жобо тиркемеге ылайык бекитилсин.</w:t>
      </w:r>
    </w:p>
    <w:p w:rsidR="00055851" w:rsidRPr="00287204" w:rsidRDefault="00055851" w:rsidP="00055851">
      <w:pPr>
        <w:widowControl w:val="0"/>
        <w:autoSpaceDE w:val="0"/>
        <w:autoSpaceDN w:val="0"/>
        <w:adjustRightInd w:val="0"/>
        <w:spacing w:after="0" w:line="240" w:lineRule="auto"/>
        <w:ind w:firstLine="709"/>
        <w:jc w:val="both"/>
        <w:rPr>
          <w:rFonts w:ascii="Times New Roman" w:hAnsi="Times New Roman"/>
          <w:sz w:val="28"/>
          <w:szCs w:val="28"/>
          <w:lang w:val="ky-KG"/>
        </w:rPr>
      </w:pPr>
      <w:r w:rsidRPr="00287204">
        <w:rPr>
          <w:rFonts w:ascii="Times New Roman" w:hAnsi="Times New Roman"/>
          <w:sz w:val="28"/>
          <w:szCs w:val="28"/>
          <w:lang w:val="ky-KG"/>
        </w:rPr>
        <w:t>2. Кыргыз Республикасынын аткаруу бийлигинин мамлекеттик органдары (мындан ары - мамлекеттик органдар):</w:t>
      </w:r>
    </w:p>
    <w:p w:rsidR="00055851" w:rsidRPr="00287204" w:rsidRDefault="00055851" w:rsidP="00055851">
      <w:pPr>
        <w:widowControl w:val="0"/>
        <w:autoSpaceDE w:val="0"/>
        <w:autoSpaceDN w:val="0"/>
        <w:adjustRightInd w:val="0"/>
        <w:spacing w:after="0" w:line="240" w:lineRule="auto"/>
        <w:ind w:firstLine="709"/>
        <w:jc w:val="both"/>
        <w:rPr>
          <w:rFonts w:ascii="Times New Roman" w:hAnsi="Times New Roman"/>
          <w:sz w:val="28"/>
          <w:szCs w:val="28"/>
          <w:lang w:val="ky-KG"/>
        </w:rPr>
      </w:pPr>
      <w:r w:rsidRPr="00287204">
        <w:rPr>
          <w:rFonts w:ascii="Times New Roman" w:hAnsi="Times New Roman"/>
          <w:sz w:val="28"/>
          <w:szCs w:val="28"/>
          <w:lang w:val="ky-KG"/>
        </w:rPr>
        <w:t>- үч айлык мөөнөттө мамлекеттик органдардын функцияларына алгачкы инвентаризация</w:t>
      </w:r>
      <w:r>
        <w:rPr>
          <w:rFonts w:ascii="Times New Roman" w:hAnsi="Times New Roman"/>
          <w:sz w:val="28"/>
          <w:szCs w:val="28"/>
          <w:lang w:val="ky-KG"/>
        </w:rPr>
        <w:t>ны</w:t>
      </w:r>
      <w:r w:rsidRPr="00287204">
        <w:rPr>
          <w:rFonts w:ascii="Times New Roman" w:hAnsi="Times New Roman"/>
          <w:sz w:val="28"/>
          <w:szCs w:val="28"/>
          <w:lang w:val="ky-KG"/>
        </w:rPr>
        <w:t xml:space="preserve"> жүргүзүшсүн;</w:t>
      </w:r>
    </w:p>
    <w:p w:rsidR="00055851" w:rsidRPr="00287204" w:rsidRDefault="00055851" w:rsidP="00055851">
      <w:pPr>
        <w:widowControl w:val="0"/>
        <w:autoSpaceDE w:val="0"/>
        <w:autoSpaceDN w:val="0"/>
        <w:adjustRightInd w:val="0"/>
        <w:spacing w:after="0" w:line="240" w:lineRule="auto"/>
        <w:ind w:firstLine="709"/>
        <w:jc w:val="both"/>
        <w:rPr>
          <w:rFonts w:ascii="Times New Roman" w:hAnsi="Times New Roman"/>
          <w:sz w:val="28"/>
          <w:szCs w:val="28"/>
          <w:lang w:val="ky-KG"/>
        </w:rPr>
      </w:pPr>
      <w:r w:rsidRPr="00287204">
        <w:rPr>
          <w:rFonts w:ascii="Times New Roman" w:hAnsi="Times New Roman"/>
          <w:sz w:val="28"/>
          <w:szCs w:val="28"/>
          <w:lang w:val="ky-KG"/>
        </w:rPr>
        <w:t>- алгачкы инвентаризация жүргүзү</w:t>
      </w:r>
      <w:r>
        <w:rPr>
          <w:rFonts w:ascii="Times New Roman" w:hAnsi="Times New Roman"/>
          <w:sz w:val="28"/>
          <w:szCs w:val="28"/>
          <w:lang w:val="ky-KG"/>
        </w:rPr>
        <w:t>лгөн</w:t>
      </w:r>
      <w:r w:rsidRPr="00287204">
        <w:rPr>
          <w:rFonts w:ascii="Times New Roman" w:hAnsi="Times New Roman"/>
          <w:sz w:val="28"/>
          <w:szCs w:val="28"/>
          <w:lang w:val="ky-KG"/>
        </w:rPr>
        <w:t>дөн кийин бир айлык мөөнөттө мамлекеттик органдардын функцияларынын ведомстволук реестрин</w:t>
      </w:r>
      <w:r w:rsidR="00923D22">
        <w:rPr>
          <w:rFonts w:ascii="Times New Roman" w:hAnsi="Times New Roman"/>
          <w:sz w:val="28"/>
          <w:szCs w:val="28"/>
          <w:lang w:val="ky-KG"/>
        </w:rPr>
        <w:t xml:space="preserve"> </w:t>
      </w:r>
      <w:r w:rsidRPr="00287204">
        <w:rPr>
          <w:rFonts w:ascii="Times New Roman" w:hAnsi="Times New Roman"/>
          <w:sz w:val="28"/>
          <w:szCs w:val="28"/>
          <w:lang w:val="ky-KG"/>
        </w:rPr>
        <w:t>түзүшсүн;</w:t>
      </w:r>
    </w:p>
    <w:p w:rsidR="00055851" w:rsidRPr="00287204" w:rsidRDefault="00055851" w:rsidP="00055851">
      <w:pPr>
        <w:widowControl w:val="0"/>
        <w:autoSpaceDE w:val="0"/>
        <w:autoSpaceDN w:val="0"/>
        <w:adjustRightInd w:val="0"/>
        <w:spacing w:after="0" w:line="240" w:lineRule="auto"/>
        <w:ind w:firstLine="709"/>
        <w:jc w:val="both"/>
        <w:rPr>
          <w:rFonts w:ascii="Times New Roman" w:hAnsi="Times New Roman"/>
          <w:sz w:val="28"/>
          <w:szCs w:val="28"/>
          <w:lang w:val="ky-KG"/>
        </w:rPr>
      </w:pPr>
      <w:r w:rsidRPr="00287204">
        <w:rPr>
          <w:rFonts w:ascii="Times New Roman" w:hAnsi="Times New Roman"/>
          <w:sz w:val="28"/>
          <w:szCs w:val="28"/>
          <w:lang w:val="ky-KG"/>
        </w:rPr>
        <w:t>- мамлекеттик органдардын функцияларынын ведомстволук реестрин функциялардын системалаштырылган бирдиктүү реестрин жүргүзүү боюнча ыйгарым укуктуу мамлекеттик органга беришсин.</w:t>
      </w:r>
    </w:p>
    <w:p w:rsidR="00055851" w:rsidRPr="00287204" w:rsidRDefault="00055851" w:rsidP="00055851">
      <w:pPr>
        <w:spacing w:after="0" w:line="240" w:lineRule="auto"/>
        <w:ind w:firstLine="709"/>
        <w:jc w:val="both"/>
        <w:rPr>
          <w:rFonts w:ascii="Times New Roman" w:hAnsi="Times New Roman"/>
          <w:sz w:val="28"/>
          <w:szCs w:val="28"/>
          <w:lang w:val="ky-KG"/>
        </w:rPr>
      </w:pPr>
      <w:r w:rsidRPr="00287204">
        <w:rPr>
          <w:rFonts w:ascii="Times New Roman" w:hAnsi="Times New Roman"/>
          <w:sz w:val="28"/>
          <w:szCs w:val="28"/>
          <w:lang w:val="ky-KG"/>
        </w:rPr>
        <w:t>3. Ушул токтомдун 2-пунктунун төртүнчү абзацы коргоо, мамлекеттик чек араны кайтаруу, улуттук коопсуздук жана укук коргоо маселелерин тескөөчү мамлекеттик органдарга колдонулбай тургандыгы белгиленсин.</w:t>
      </w:r>
    </w:p>
    <w:p w:rsidR="00055851" w:rsidRPr="00287204" w:rsidRDefault="00055851" w:rsidP="00055851">
      <w:pPr>
        <w:spacing w:after="0" w:line="240" w:lineRule="auto"/>
        <w:ind w:firstLine="709"/>
        <w:jc w:val="both"/>
        <w:rPr>
          <w:rFonts w:ascii="Times New Roman" w:hAnsi="Times New Roman"/>
          <w:sz w:val="28"/>
          <w:szCs w:val="28"/>
          <w:lang w:val="ky-KG"/>
        </w:rPr>
      </w:pPr>
      <w:r w:rsidRPr="00287204">
        <w:rPr>
          <w:rFonts w:ascii="Times New Roman" w:hAnsi="Times New Roman"/>
          <w:sz w:val="28"/>
          <w:szCs w:val="28"/>
          <w:lang w:val="ky-KG"/>
        </w:rPr>
        <w:t>4. Кыргыз Республикасынын Экономика министрлиги функциялардын системалаштырылган бирдиктүү реестрин жүргүзүү боюнча ыйгарым укуктуу мамлекеттик орган болуп аныкталсын.</w:t>
      </w:r>
    </w:p>
    <w:p w:rsidR="00055851" w:rsidRPr="00287204" w:rsidRDefault="00055851" w:rsidP="00055851">
      <w:pPr>
        <w:widowControl w:val="0"/>
        <w:autoSpaceDE w:val="0"/>
        <w:autoSpaceDN w:val="0"/>
        <w:adjustRightInd w:val="0"/>
        <w:spacing w:after="0" w:line="240" w:lineRule="auto"/>
        <w:ind w:firstLine="709"/>
        <w:jc w:val="both"/>
        <w:rPr>
          <w:rFonts w:ascii="Times New Roman" w:hAnsi="Times New Roman"/>
          <w:sz w:val="28"/>
          <w:szCs w:val="28"/>
          <w:lang w:val="ky-KG"/>
        </w:rPr>
      </w:pPr>
      <w:r w:rsidRPr="00287204">
        <w:rPr>
          <w:rFonts w:ascii="Times New Roman" w:hAnsi="Times New Roman"/>
          <w:sz w:val="28"/>
          <w:szCs w:val="28"/>
          <w:lang w:val="ky-KG"/>
        </w:rPr>
        <w:t>5. Функциялардын системалаштырылган бирдиктүү реестрин жүргүзүү боюнча ыйгарым укуктуу мамлекеттик орган:</w:t>
      </w:r>
    </w:p>
    <w:p w:rsidR="00055851" w:rsidRPr="00287204" w:rsidRDefault="00055851" w:rsidP="00055851">
      <w:pPr>
        <w:widowControl w:val="0"/>
        <w:autoSpaceDE w:val="0"/>
        <w:autoSpaceDN w:val="0"/>
        <w:adjustRightInd w:val="0"/>
        <w:spacing w:after="0" w:line="240" w:lineRule="auto"/>
        <w:ind w:firstLine="709"/>
        <w:jc w:val="both"/>
        <w:rPr>
          <w:rFonts w:ascii="Times New Roman" w:hAnsi="Times New Roman"/>
          <w:sz w:val="28"/>
          <w:szCs w:val="28"/>
          <w:lang w:val="ky-KG"/>
        </w:rPr>
      </w:pPr>
      <w:r w:rsidRPr="00287204">
        <w:rPr>
          <w:rFonts w:ascii="Times New Roman" w:hAnsi="Times New Roman"/>
          <w:sz w:val="28"/>
          <w:szCs w:val="28"/>
          <w:lang w:val="ky-KG"/>
        </w:rPr>
        <w:t>- мамлекеттик органдардын функцияларынын ведомстволук реестри боюнча киргизилген тизмеге экспертиза жүргүзүүнү уюштурсун;</w:t>
      </w:r>
    </w:p>
    <w:p w:rsidR="00055851" w:rsidRPr="00287204" w:rsidRDefault="00055851" w:rsidP="00055851">
      <w:pPr>
        <w:widowControl w:val="0"/>
        <w:autoSpaceDE w:val="0"/>
        <w:autoSpaceDN w:val="0"/>
        <w:adjustRightInd w:val="0"/>
        <w:spacing w:after="0" w:line="240" w:lineRule="auto"/>
        <w:ind w:firstLine="709"/>
        <w:jc w:val="both"/>
        <w:rPr>
          <w:rFonts w:ascii="Times New Roman" w:hAnsi="Times New Roman"/>
          <w:sz w:val="28"/>
          <w:szCs w:val="28"/>
          <w:lang w:val="ky-KG"/>
        </w:rPr>
      </w:pPr>
      <w:r w:rsidRPr="00287204">
        <w:rPr>
          <w:rFonts w:ascii="Times New Roman" w:hAnsi="Times New Roman"/>
          <w:sz w:val="28"/>
          <w:szCs w:val="28"/>
          <w:lang w:val="ky-KG"/>
        </w:rPr>
        <w:lastRenderedPageBreak/>
        <w:t>- мамлекеттик органдын функцияларынын ведомстволук реестрине экспертиза</w:t>
      </w:r>
      <w:r>
        <w:rPr>
          <w:rFonts w:ascii="Times New Roman" w:hAnsi="Times New Roman"/>
          <w:sz w:val="28"/>
          <w:szCs w:val="28"/>
          <w:lang w:val="ky-KG"/>
        </w:rPr>
        <w:t>ны</w:t>
      </w:r>
      <w:r w:rsidRPr="00287204">
        <w:rPr>
          <w:rFonts w:ascii="Times New Roman" w:hAnsi="Times New Roman"/>
          <w:sz w:val="28"/>
          <w:szCs w:val="28"/>
          <w:lang w:val="ky-KG"/>
        </w:rPr>
        <w:t xml:space="preserve"> жүргүз</w:t>
      </w:r>
      <w:r>
        <w:rPr>
          <w:rFonts w:ascii="Times New Roman" w:hAnsi="Times New Roman"/>
          <w:sz w:val="28"/>
          <w:szCs w:val="28"/>
          <w:lang w:val="ky-KG"/>
        </w:rPr>
        <w:t>гөнд</w:t>
      </w:r>
      <w:r w:rsidRPr="00287204">
        <w:rPr>
          <w:rFonts w:ascii="Times New Roman" w:hAnsi="Times New Roman"/>
          <w:sz w:val="28"/>
          <w:szCs w:val="28"/>
          <w:lang w:val="ky-KG"/>
        </w:rPr>
        <w:t>өн кийин мамлекеттик органдар</w:t>
      </w:r>
      <w:r>
        <w:rPr>
          <w:rFonts w:ascii="Times New Roman" w:hAnsi="Times New Roman"/>
          <w:sz w:val="28"/>
          <w:szCs w:val="28"/>
          <w:lang w:val="ky-KG"/>
        </w:rPr>
        <w:t>д</w:t>
      </w:r>
      <w:r w:rsidRPr="00287204">
        <w:rPr>
          <w:rFonts w:ascii="Times New Roman" w:hAnsi="Times New Roman"/>
          <w:sz w:val="28"/>
          <w:szCs w:val="28"/>
          <w:lang w:val="ky-KG"/>
        </w:rPr>
        <w:t>ын функцияларынын системалаштырылган бирдиктүү реестринин долбоорун даярдасын жана Кыргыз Республикасынын Өкмөтүнүн Аппаратына киргизсин;</w:t>
      </w:r>
    </w:p>
    <w:p w:rsidR="00055851" w:rsidRPr="00287204" w:rsidRDefault="00055851" w:rsidP="00055851">
      <w:pPr>
        <w:widowControl w:val="0"/>
        <w:autoSpaceDE w:val="0"/>
        <w:autoSpaceDN w:val="0"/>
        <w:adjustRightInd w:val="0"/>
        <w:spacing w:after="0" w:line="240" w:lineRule="auto"/>
        <w:ind w:firstLine="709"/>
        <w:jc w:val="both"/>
        <w:rPr>
          <w:rFonts w:ascii="Times New Roman" w:hAnsi="Times New Roman"/>
          <w:sz w:val="28"/>
          <w:szCs w:val="28"/>
          <w:lang w:val="ky-KG"/>
        </w:rPr>
      </w:pPr>
      <w:r w:rsidRPr="00287204">
        <w:rPr>
          <w:rFonts w:ascii="Times New Roman" w:hAnsi="Times New Roman"/>
          <w:sz w:val="28"/>
          <w:szCs w:val="28"/>
          <w:lang w:val="ky-KG"/>
        </w:rPr>
        <w:t>- функцияларга инвентаризация</w:t>
      </w:r>
      <w:r>
        <w:rPr>
          <w:rFonts w:ascii="Times New Roman" w:hAnsi="Times New Roman"/>
          <w:sz w:val="28"/>
          <w:szCs w:val="28"/>
          <w:lang w:val="ky-KG"/>
        </w:rPr>
        <w:t>ны</w:t>
      </w:r>
      <w:r w:rsidRPr="00287204">
        <w:rPr>
          <w:rFonts w:ascii="Times New Roman" w:hAnsi="Times New Roman"/>
          <w:sz w:val="28"/>
          <w:szCs w:val="28"/>
          <w:lang w:val="ky-KG"/>
        </w:rPr>
        <w:t xml:space="preserve"> жүргүзүүдө жана жогоруда аталган Жобону колдонууда мамлекеттик органдарга методикалык жана консультативдик колдоо көрсөтсүн.</w:t>
      </w:r>
    </w:p>
    <w:p w:rsidR="00055851" w:rsidRPr="00287204" w:rsidRDefault="00055851" w:rsidP="00055851">
      <w:pPr>
        <w:widowControl w:val="0"/>
        <w:autoSpaceDE w:val="0"/>
        <w:autoSpaceDN w:val="0"/>
        <w:adjustRightInd w:val="0"/>
        <w:spacing w:after="0" w:line="240" w:lineRule="auto"/>
        <w:ind w:right="-142" w:firstLine="709"/>
        <w:jc w:val="both"/>
        <w:rPr>
          <w:rFonts w:ascii="Times New Roman" w:hAnsi="Times New Roman"/>
          <w:sz w:val="28"/>
          <w:szCs w:val="28"/>
          <w:lang w:val="ky-KG"/>
        </w:rPr>
      </w:pPr>
      <w:r w:rsidRPr="00287204">
        <w:rPr>
          <w:rFonts w:ascii="Times New Roman" w:hAnsi="Times New Roman"/>
          <w:sz w:val="28"/>
          <w:szCs w:val="28"/>
          <w:lang w:val="ky-KG"/>
        </w:rPr>
        <w:t xml:space="preserve">6. Ушул токтомдун аткарылышын контролдоо Кыргыз Республикасынын Өкмөтүнүн Аппаратынын мамлекеттик башкаруу жана кадрдык иштер </w:t>
      </w:r>
      <w:r w:rsidRPr="00287204">
        <w:rPr>
          <w:rStyle w:val="a3"/>
          <w:rFonts w:ascii="Times New Roman" w:hAnsi="Times New Roman"/>
          <w:b w:val="0"/>
          <w:sz w:val="28"/>
          <w:szCs w:val="28"/>
          <w:bdr w:val="none" w:sz="0" w:space="0" w:color="auto" w:frame="1"/>
          <w:lang w:val="ky-KG"/>
        </w:rPr>
        <w:t>бөлүмүнө</w:t>
      </w:r>
      <w:r w:rsidRPr="00287204">
        <w:rPr>
          <w:rFonts w:ascii="Times New Roman" w:hAnsi="Times New Roman"/>
          <w:sz w:val="28"/>
          <w:szCs w:val="28"/>
          <w:lang w:val="ky-KG"/>
        </w:rPr>
        <w:t xml:space="preserve"> жана к</w:t>
      </w:r>
      <w:r w:rsidRPr="00287204">
        <w:rPr>
          <w:rStyle w:val="a3"/>
          <w:rFonts w:ascii="Times New Roman" w:hAnsi="Times New Roman"/>
          <w:b w:val="0"/>
          <w:sz w:val="28"/>
          <w:szCs w:val="28"/>
          <w:bdr w:val="none" w:sz="0" w:space="0" w:color="auto" w:frame="1"/>
          <w:lang w:val="ky-KG"/>
        </w:rPr>
        <w:t xml:space="preserve">оргоо, укуктук тартип жана өзгөчө кырдаалдар </w:t>
      </w:r>
      <w:r w:rsidRPr="00287204">
        <w:rPr>
          <w:rFonts w:ascii="Times New Roman" w:hAnsi="Times New Roman"/>
          <w:sz w:val="28"/>
          <w:szCs w:val="28"/>
          <w:lang w:val="ky-KG"/>
        </w:rPr>
        <w:t>бөлүмүнө жүктөлсүн.</w:t>
      </w:r>
    </w:p>
    <w:p w:rsidR="00055851" w:rsidRPr="00287204" w:rsidRDefault="00055851" w:rsidP="00055851">
      <w:pPr>
        <w:widowControl w:val="0"/>
        <w:autoSpaceDE w:val="0"/>
        <w:autoSpaceDN w:val="0"/>
        <w:adjustRightInd w:val="0"/>
        <w:spacing w:after="0" w:line="240" w:lineRule="auto"/>
        <w:ind w:firstLine="709"/>
        <w:jc w:val="both"/>
        <w:rPr>
          <w:rFonts w:ascii="Times New Roman" w:hAnsi="Times New Roman"/>
          <w:sz w:val="28"/>
          <w:szCs w:val="28"/>
          <w:lang w:val="ky-KG"/>
        </w:rPr>
      </w:pPr>
      <w:r w:rsidRPr="00287204">
        <w:rPr>
          <w:rFonts w:ascii="Times New Roman" w:hAnsi="Times New Roman"/>
          <w:sz w:val="28"/>
          <w:szCs w:val="28"/>
          <w:lang w:val="ky-KG"/>
        </w:rPr>
        <w:t>7. Ушул токтом расмий жарыяланган күндөн тартып он беш күн өткөндөн кийин күчүнө кирет.</w:t>
      </w:r>
    </w:p>
    <w:p w:rsidR="00055851" w:rsidRPr="00287204" w:rsidRDefault="00055851" w:rsidP="00055851">
      <w:pPr>
        <w:widowControl w:val="0"/>
        <w:autoSpaceDE w:val="0"/>
        <w:autoSpaceDN w:val="0"/>
        <w:adjustRightInd w:val="0"/>
        <w:spacing w:after="0" w:line="240" w:lineRule="auto"/>
        <w:ind w:firstLine="709"/>
        <w:jc w:val="both"/>
        <w:rPr>
          <w:rFonts w:ascii="Times New Roman" w:hAnsi="Times New Roman"/>
          <w:sz w:val="28"/>
          <w:szCs w:val="28"/>
          <w:lang w:val="ky-KG"/>
        </w:rPr>
      </w:pPr>
    </w:p>
    <w:p w:rsidR="00055851" w:rsidRPr="00287204" w:rsidRDefault="00055851" w:rsidP="00055851">
      <w:pPr>
        <w:widowControl w:val="0"/>
        <w:autoSpaceDE w:val="0"/>
        <w:autoSpaceDN w:val="0"/>
        <w:adjustRightInd w:val="0"/>
        <w:spacing w:after="0" w:line="240" w:lineRule="auto"/>
        <w:ind w:firstLine="709"/>
        <w:jc w:val="both"/>
        <w:rPr>
          <w:rFonts w:ascii="Times New Roman" w:hAnsi="Times New Roman"/>
          <w:sz w:val="28"/>
          <w:szCs w:val="28"/>
          <w:lang w:val="ky-KG"/>
        </w:rPr>
      </w:pPr>
    </w:p>
    <w:p w:rsidR="00055851" w:rsidRPr="00287204" w:rsidRDefault="00055851" w:rsidP="00055851">
      <w:pPr>
        <w:widowControl w:val="0"/>
        <w:autoSpaceDE w:val="0"/>
        <w:autoSpaceDN w:val="0"/>
        <w:adjustRightInd w:val="0"/>
        <w:spacing w:after="0" w:line="240" w:lineRule="auto"/>
        <w:ind w:firstLine="709"/>
        <w:jc w:val="both"/>
        <w:rPr>
          <w:rFonts w:ascii="Times New Roman" w:hAnsi="Times New Roman"/>
          <w:sz w:val="28"/>
          <w:szCs w:val="28"/>
          <w:lang w:val="ky-KG"/>
        </w:rPr>
      </w:pPr>
    </w:p>
    <w:p w:rsidR="00055851" w:rsidRPr="00287204" w:rsidRDefault="00055851" w:rsidP="00055851">
      <w:pPr>
        <w:widowControl w:val="0"/>
        <w:autoSpaceDE w:val="0"/>
        <w:autoSpaceDN w:val="0"/>
        <w:adjustRightInd w:val="0"/>
        <w:spacing w:after="0" w:line="240" w:lineRule="auto"/>
        <w:rPr>
          <w:rFonts w:ascii="Times New Roman" w:hAnsi="Times New Roman"/>
          <w:b/>
          <w:sz w:val="28"/>
          <w:szCs w:val="28"/>
          <w:lang w:val="ky-KG"/>
        </w:rPr>
      </w:pPr>
      <w:r w:rsidRPr="00287204">
        <w:rPr>
          <w:rFonts w:ascii="Times New Roman" w:hAnsi="Times New Roman"/>
          <w:b/>
          <w:sz w:val="28"/>
          <w:szCs w:val="28"/>
          <w:lang w:val="ky-KG"/>
        </w:rPr>
        <w:t>Премьер-министр</w:t>
      </w:r>
      <w:r w:rsidRPr="00287204">
        <w:rPr>
          <w:rFonts w:ascii="Times New Roman" w:hAnsi="Times New Roman"/>
          <w:b/>
          <w:sz w:val="28"/>
          <w:szCs w:val="28"/>
          <w:lang w:val="ky-KG"/>
        </w:rPr>
        <w:tab/>
      </w:r>
      <w:r w:rsidRPr="00287204">
        <w:rPr>
          <w:rFonts w:ascii="Times New Roman" w:hAnsi="Times New Roman"/>
          <w:b/>
          <w:sz w:val="28"/>
          <w:szCs w:val="28"/>
          <w:lang w:val="ky-KG"/>
        </w:rPr>
        <w:tab/>
      </w:r>
      <w:r w:rsidRPr="00287204">
        <w:rPr>
          <w:rFonts w:ascii="Times New Roman" w:hAnsi="Times New Roman"/>
          <w:b/>
          <w:sz w:val="28"/>
          <w:szCs w:val="28"/>
          <w:lang w:val="ky-KG"/>
        </w:rPr>
        <w:tab/>
      </w:r>
      <w:r w:rsidRPr="00287204">
        <w:rPr>
          <w:rFonts w:ascii="Times New Roman" w:hAnsi="Times New Roman"/>
          <w:b/>
          <w:sz w:val="28"/>
          <w:szCs w:val="28"/>
          <w:lang w:val="ky-KG"/>
        </w:rPr>
        <w:tab/>
      </w:r>
      <w:r w:rsidRPr="00287204">
        <w:rPr>
          <w:rFonts w:ascii="Times New Roman" w:hAnsi="Times New Roman"/>
          <w:b/>
          <w:sz w:val="28"/>
          <w:szCs w:val="28"/>
          <w:lang w:val="ky-KG"/>
        </w:rPr>
        <w:tab/>
      </w:r>
      <w:r w:rsidRPr="00287204">
        <w:rPr>
          <w:rFonts w:ascii="Times New Roman" w:hAnsi="Times New Roman"/>
          <w:b/>
          <w:sz w:val="28"/>
          <w:szCs w:val="28"/>
          <w:lang w:val="ky-KG"/>
        </w:rPr>
        <w:tab/>
      </w:r>
      <w:r w:rsidR="00FA6B1D">
        <w:rPr>
          <w:rFonts w:ascii="Times New Roman" w:hAnsi="Times New Roman"/>
          <w:b/>
          <w:sz w:val="28"/>
          <w:szCs w:val="28"/>
          <w:lang w:val="ky-KG"/>
        </w:rPr>
        <w:t xml:space="preserve">         </w:t>
      </w:r>
      <w:r w:rsidRPr="00287204">
        <w:rPr>
          <w:rFonts w:ascii="Times New Roman" w:hAnsi="Times New Roman"/>
          <w:b/>
          <w:sz w:val="28"/>
          <w:szCs w:val="28"/>
          <w:lang w:val="ky-KG"/>
        </w:rPr>
        <w:t>С.Ш.Жээнбеков</w:t>
      </w:r>
    </w:p>
    <w:p w:rsidR="007964F8" w:rsidRDefault="007964F8"/>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Pr="00F24C10" w:rsidRDefault="009B3B69" w:rsidP="009B3B69">
      <w:pPr>
        <w:spacing w:after="0" w:line="240" w:lineRule="auto"/>
        <w:ind w:firstLine="567"/>
        <w:jc w:val="right"/>
        <w:rPr>
          <w:rFonts w:ascii="Times New Roman" w:hAnsi="Times New Roman"/>
          <w:sz w:val="28"/>
          <w:szCs w:val="28"/>
          <w:lang w:val="ky-KG"/>
        </w:rPr>
      </w:pPr>
      <w:r w:rsidRPr="00F24C10">
        <w:rPr>
          <w:rFonts w:ascii="Times New Roman" w:hAnsi="Times New Roman"/>
          <w:sz w:val="28"/>
          <w:szCs w:val="28"/>
          <w:lang w:val="ky-KG"/>
        </w:rPr>
        <w:lastRenderedPageBreak/>
        <w:t>Тиркеме</w:t>
      </w:r>
    </w:p>
    <w:p w:rsidR="009B3B69" w:rsidRPr="00F24C10" w:rsidRDefault="009B3B69" w:rsidP="009B3B69">
      <w:pPr>
        <w:spacing w:after="0" w:line="240" w:lineRule="auto"/>
        <w:ind w:firstLine="567"/>
        <w:jc w:val="right"/>
        <w:rPr>
          <w:rFonts w:ascii="Times New Roman" w:hAnsi="Times New Roman"/>
          <w:sz w:val="28"/>
          <w:szCs w:val="28"/>
          <w:lang w:val="ky-KG"/>
        </w:rPr>
      </w:pP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Кыргыз Республикасынын аткаруу бийлигинин мамлекеттик органдарынын функцияларынын системалаштырылган бирдиктүү реестрин түзүү тартиби жөнүндө жобо</w:t>
      </w:r>
    </w:p>
    <w:p w:rsidR="009B3B69" w:rsidRPr="00F24C10" w:rsidRDefault="009B3B69" w:rsidP="009B3B69">
      <w:pPr>
        <w:spacing w:after="0" w:line="240" w:lineRule="auto"/>
        <w:ind w:firstLine="567"/>
        <w:jc w:val="both"/>
        <w:rPr>
          <w:rFonts w:ascii="Times New Roman" w:hAnsi="Times New Roman"/>
          <w:sz w:val="28"/>
          <w:szCs w:val="28"/>
          <w:lang w:val="ky-KG"/>
        </w:rPr>
      </w:pP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1. Жалпы жоболор</w:t>
      </w:r>
    </w:p>
    <w:p w:rsidR="009B3B69" w:rsidRPr="00F24C10" w:rsidRDefault="009B3B69" w:rsidP="009B3B69">
      <w:pPr>
        <w:spacing w:after="0" w:line="240" w:lineRule="auto"/>
        <w:jc w:val="center"/>
        <w:rPr>
          <w:rFonts w:ascii="Times New Roman" w:hAnsi="Times New Roman"/>
          <w:b/>
          <w:sz w:val="28"/>
          <w:szCs w:val="28"/>
          <w:lang w:val="ky-KG"/>
        </w:rPr>
      </w:pP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Аткаруу бийлигинин мамлекеттик органдарынын функцияларынын системалаштырылган бирдиктүү реестрин түзүү тартиби жөнүндө жобо (мындан ары - Жобо) аткаруу бийлигинин мамлекеттик органдары (мындан ары - мамлекеттик органдар) аткаруучу башкаруу функцияларынын</w:t>
      </w:r>
      <w:r>
        <w:rPr>
          <w:rFonts w:ascii="Times New Roman" w:hAnsi="Times New Roman"/>
          <w:sz w:val="28"/>
          <w:szCs w:val="28"/>
          <w:lang w:val="ky-KG"/>
        </w:rPr>
        <w:t xml:space="preserve"> </w:t>
      </w:r>
      <w:r w:rsidRPr="00F24C10">
        <w:rPr>
          <w:rFonts w:ascii="Times New Roman" w:hAnsi="Times New Roman"/>
          <w:sz w:val="28"/>
          <w:szCs w:val="28"/>
          <w:lang w:val="ky-KG"/>
        </w:rPr>
        <w:t>негизги максаттарын жана принциптерин, тизмесин түзүү жана жүргүзүү тартибин белгилейт.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2. Ушул Жободо төмөнкү түшүнүктөр жана терминдер пайдаланылат: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мамлекеттик органдын функциясы - Кыргыз Республикасынын ченемдик укуктук актылары менен аныкталуучу мамлекеттик органдын бөлүштүрүлгөн бийлик ыйгарым укуктары аркылуу коюлган милдеттерди жана Кыргыз Республикасы катышкан, мыйзамдарда белгиленген тартипте күчүнө кирген эл аралык келишимдерди ишке ашыруу боюнча үзгүлтүксүз иштөөсү;</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мамлекеттик органдардын функцияларынын системалаштырылган бирдиктүү реестри - мамлекеттик башкаруу функцияларынын типтери боюнча классификацияла</w:t>
      </w:r>
      <w:r>
        <w:rPr>
          <w:rFonts w:ascii="Times New Roman" w:hAnsi="Times New Roman"/>
          <w:sz w:val="28"/>
          <w:szCs w:val="28"/>
          <w:lang w:val="ky-KG"/>
        </w:rPr>
        <w:t>н</w:t>
      </w:r>
      <w:r w:rsidRPr="00F24C10">
        <w:rPr>
          <w:rFonts w:ascii="Times New Roman" w:hAnsi="Times New Roman"/>
          <w:sz w:val="28"/>
          <w:szCs w:val="28"/>
          <w:lang w:val="ky-KG"/>
        </w:rPr>
        <w:t>ган мамлекеттик органдардын функцияларынын системалаштырылган тизмеси;</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3) мамлекеттик органдын функциясынын регламенти - мамлекеттик органдагы функцияларды аткаруу боюнча аракеттердин аныкталган тартибинин милдеттүү жол-жоболорун белгилөөчү, мамлекеттик органдын функциясын аткаруу боюнча талаптардын жана шарттардын системалаштырылган тизмеси;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мамлекеттик органдын функциясын типтештирүү - бирин-бири толуктоочу байланыштар жана/же бири-бири менен болгон байланыштардын негизиндеги критерийлерге же аныкталган белгилери боюнча топторго бөлүү жолу менен функцияларды системалаштыруу.</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Мамлекеттик органдардын функцияларынын системалаштырылган бирдиктүү реестри (мындан ары - бирдиктүү реестр) аткаруу бийлигинин мамлекеттик органдарынын Кыргыз Республикасынын ченемдик укуктук актыларында жана Кыргыз Республикасы катышуучусу болуп саналган, мыйзамда белгиленген тартипте күчүнө кирген эл аралык келишимдерде бекитилген</w:t>
      </w:r>
      <w:r>
        <w:rPr>
          <w:rFonts w:ascii="Times New Roman" w:hAnsi="Times New Roman"/>
          <w:sz w:val="28"/>
          <w:szCs w:val="28"/>
          <w:lang w:val="ky-KG"/>
        </w:rPr>
        <w:t xml:space="preserve"> </w:t>
      </w:r>
      <w:r w:rsidRPr="00F24C10">
        <w:rPr>
          <w:rFonts w:ascii="Times New Roman" w:hAnsi="Times New Roman"/>
          <w:sz w:val="28"/>
          <w:szCs w:val="28"/>
          <w:lang w:val="ky-KG"/>
        </w:rPr>
        <w:t>ыйгарым укуктарын аткаруу боюнча функциялары жөнүндө маалыматтардын бирдиктүү базасын электрондук жана кагаз жүзүндөгү форматында камтыган бирдиктүү маалыматтар базасынан турат.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Бирдиктүү реестрди түзүү жана жүргүзүү төмөнкү максаттарда жүргүзүлөт: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lastRenderedPageBreak/>
        <w:t>1) мамлекеттик органдардын функциясын эсепке алуу системасын түзүү;</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мамлекеттик органдардын системасында мамлекеттик органдардын функцияларын бөлүштүрүүнү оптималдаштыруу;</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мамлекеттик органдардын функцияларын жана</w:t>
      </w:r>
      <w:r>
        <w:rPr>
          <w:rFonts w:ascii="Times New Roman" w:hAnsi="Times New Roman"/>
          <w:sz w:val="28"/>
          <w:szCs w:val="28"/>
          <w:lang w:val="ky-KG"/>
        </w:rPr>
        <w:t xml:space="preserve"> </w:t>
      </w:r>
      <w:r w:rsidRPr="00F24C10">
        <w:rPr>
          <w:rFonts w:ascii="Times New Roman" w:hAnsi="Times New Roman"/>
          <w:sz w:val="28"/>
          <w:szCs w:val="28"/>
          <w:lang w:val="ky-KG"/>
        </w:rPr>
        <w:t>түзүмүн оптималдаштыруу;</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мамлекеттик органдардын функцияларынын регламенттерин иштеп чыгуу.</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5. Бирдиктүү реестрди түзүү жана жүргүзүү төмөнкү принциптерге ылайык ишке ашырылат: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бирдиктүү реестрге</w:t>
      </w:r>
      <w:r>
        <w:rPr>
          <w:rFonts w:ascii="Times New Roman" w:hAnsi="Times New Roman"/>
          <w:sz w:val="28"/>
          <w:szCs w:val="28"/>
          <w:lang w:val="ky-KG"/>
        </w:rPr>
        <w:t xml:space="preserve"> </w:t>
      </w:r>
      <w:r w:rsidRPr="00F24C10">
        <w:rPr>
          <w:rFonts w:ascii="Times New Roman" w:hAnsi="Times New Roman"/>
          <w:sz w:val="28"/>
          <w:szCs w:val="28"/>
          <w:lang w:val="ky-KG"/>
        </w:rPr>
        <w:t>функцияларды киргизүүгө жана аныктоого коюлган талаптардын бирд</w:t>
      </w:r>
      <w:r>
        <w:rPr>
          <w:rFonts w:ascii="Times New Roman" w:hAnsi="Times New Roman"/>
          <w:sz w:val="28"/>
          <w:szCs w:val="28"/>
          <w:lang w:val="ky-KG"/>
        </w:rPr>
        <w:t>ейлиги</w:t>
      </w:r>
      <w:r w:rsidRPr="00F24C10">
        <w:rPr>
          <w:rFonts w:ascii="Times New Roman" w:hAnsi="Times New Roman"/>
          <w:sz w:val="28"/>
          <w:szCs w:val="28"/>
          <w:lang w:val="ky-KG"/>
        </w:rPr>
        <w:t>;</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бирдиктүү реестрге киргизилген</w:t>
      </w:r>
      <w:r>
        <w:rPr>
          <w:rFonts w:ascii="Times New Roman" w:hAnsi="Times New Roman"/>
          <w:sz w:val="28"/>
          <w:szCs w:val="28"/>
          <w:lang w:val="ky-KG"/>
        </w:rPr>
        <w:t xml:space="preserve"> </w:t>
      </w:r>
      <w:r w:rsidRPr="00F24C10">
        <w:rPr>
          <w:rFonts w:ascii="Times New Roman" w:hAnsi="Times New Roman"/>
          <w:sz w:val="28"/>
          <w:szCs w:val="28"/>
          <w:lang w:val="ky-KG"/>
        </w:rPr>
        <w:t>функциялардын</w:t>
      </w:r>
      <w:r>
        <w:rPr>
          <w:rFonts w:ascii="Times New Roman" w:hAnsi="Times New Roman"/>
          <w:sz w:val="28"/>
          <w:szCs w:val="28"/>
          <w:lang w:val="ky-KG"/>
        </w:rPr>
        <w:t xml:space="preserve"> </w:t>
      </w:r>
      <w:r w:rsidRPr="00F24C10">
        <w:rPr>
          <w:rFonts w:ascii="Times New Roman" w:hAnsi="Times New Roman"/>
          <w:sz w:val="28"/>
          <w:szCs w:val="28"/>
          <w:lang w:val="ky-KG"/>
        </w:rPr>
        <w:t>ченемдик негиздери жана толуктугу;</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бирдиктүү</w:t>
      </w:r>
      <w:r>
        <w:rPr>
          <w:rFonts w:ascii="Times New Roman" w:hAnsi="Times New Roman"/>
          <w:sz w:val="28"/>
          <w:szCs w:val="28"/>
          <w:lang w:val="ky-KG"/>
        </w:rPr>
        <w:t xml:space="preserve"> </w:t>
      </w:r>
      <w:r w:rsidRPr="00F24C10">
        <w:rPr>
          <w:rFonts w:ascii="Times New Roman" w:hAnsi="Times New Roman"/>
          <w:sz w:val="28"/>
          <w:szCs w:val="28"/>
          <w:lang w:val="ky-KG"/>
        </w:rPr>
        <w:t>реестрге киргизилген баардык өзгөртүүлөрдүн ченемдик негиздери;</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бирдиктүү</w:t>
      </w:r>
      <w:r>
        <w:rPr>
          <w:rFonts w:ascii="Times New Roman" w:hAnsi="Times New Roman"/>
          <w:sz w:val="28"/>
          <w:szCs w:val="28"/>
          <w:lang w:val="ky-KG"/>
        </w:rPr>
        <w:t xml:space="preserve"> </w:t>
      </w:r>
      <w:r w:rsidRPr="00F24C10">
        <w:rPr>
          <w:rFonts w:ascii="Times New Roman" w:hAnsi="Times New Roman"/>
          <w:sz w:val="28"/>
          <w:szCs w:val="28"/>
          <w:lang w:val="ky-KG"/>
        </w:rPr>
        <w:t>реестрдин бардык кызыктар тараптар үчүн ачыктыгы жана жеткиликтүүлүгү;</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5) бирдиктүү реестрде камтылган функциялар жөнүндө маалыматтарды үзгүлтүксүз актуалдаштыруу.</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6. Бирдиктүү</w:t>
      </w:r>
      <w:r>
        <w:rPr>
          <w:rFonts w:ascii="Times New Roman" w:hAnsi="Times New Roman"/>
          <w:sz w:val="28"/>
          <w:szCs w:val="28"/>
          <w:lang w:val="ky-KG"/>
        </w:rPr>
        <w:t xml:space="preserve"> </w:t>
      </w:r>
      <w:r w:rsidRPr="00F24C10">
        <w:rPr>
          <w:rFonts w:ascii="Times New Roman" w:hAnsi="Times New Roman"/>
          <w:sz w:val="28"/>
          <w:szCs w:val="28"/>
          <w:lang w:val="ky-KG"/>
        </w:rPr>
        <w:t>реестрди түзүү төмөнкүдөй этаптардан турат: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мамлекеттик органдар тарабынан</w:t>
      </w:r>
      <w:r>
        <w:rPr>
          <w:rFonts w:ascii="Times New Roman" w:hAnsi="Times New Roman"/>
          <w:sz w:val="28"/>
          <w:szCs w:val="28"/>
          <w:lang w:val="ky-KG"/>
        </w:rPr>
        <w:t xml:space="preserve"> </w:t>
      </w:r>
      <w:r w:rsidRPr="00F24C10">
        <w:rPr>
          <w:rFonts w:ascii="Times New Roman" w:hAnsi="Times New Roman"/>
          <w:sz w:val="28"/>
          <w:szCs w:val="28"/>
          <w:lang w:val="ky-KG"/>
        </w:rPr>
        <w:t xml:space="preserve">функциялардын ведомстволук реестрин инвентаризациялоо жана </w:t>
      </w:r>
      <w:r w:rsidRPr="006A3DEA">
        <w:rPr>
          <w:rFonts w:ascii="Times New Roman" w:hAnsi="Times New Roman"/>
          <w:sz w:val="28"/>
          <w:szCs w:val="28"/>
          <w:lang w:val="ky-KG"/>
        </w:rPr>
        <w:t>даярдоо</w:t>
      </w:r>
      <w:r w:rsidRPr="00F24C10">
        <w:rPr>
          <w:rFonts w:ascii="Times New Roman" w:hAnsi="Times New Roman"/>
          <w:sz w:val="28"/>
          <w:szCs w:val="28"/>
          <w:lang w:val="ky-KG"/>
        </w:rPr>
        <w:t>;</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функциялардын бирдиктүү системалаштырылган реестрин</w:t>
      </w:r>
      <w:r>
        <w:rPr>
          <w:rFonts w:ascii="Times New Roman" w:hAnsi="Times New Roman"/>
          <w:sz w:val="28"/>
          <w:szCs w:val="28"/>
          <w:lang w:val="ky-KG"/>
        </w:rPr>
        <w:t xml:space="preserve"> </w:t>
      </w:r>
      <w:r w:rsidRPr="00F24C10">
        <w:rPr>
          <w:rFonts w:ascii="Times New Roman" w:hAnsi="Times New Roman"/>
          <w:sz w:val="28"/>
          <w:szCs w:val="28"/>
          <w:lang w:val="ky-KG"/>
        </w:rPr>
        <w:t>жүргүзүү боюнча ыйгарым укуктуу мамлекеттик орган (мындан ары - ыйгарым укуктуу орган) тарабынын ведомстволук функциялардын реестрин кароо, корутунду даярдоо жана кабыл алуу, зарылдыгына жараша сунуштарды жана эскертүүлөрдү даярдоо;</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ведомстволук функциялардын реестринин негизинде бирдиктүү реестрдин долбоорун түзүү;</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бирдиктүү реестрди Кыргыз Республикасынын Өкмөтүнүн чечими менен бекитүү;</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5) бирдиктүү реестрди жүргүзүү, ченемдик укуктук актылардагы өзгөрүүлөргө мониторинг жүргүзүү, бирдиктүү реестрге өзгөртүүлөрдү жана толуктоолорду киргизүү.</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7. Бирдиктүү реестрди жүргүзүү ыйгарым укуктуу органга жүктөлөт.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8. Ушул Жобонун колдону</w:t>
      </w:r>
      <w:r>
        <w:rPr>
          <w:rFonts w:ascii="Times New Roman" w:hAnsi="Times New Roman"/>
          <w:sz w:val="28"/>
          <w:szCs w:val="28"/>
          <w:lang w:val="ky-KG"/>
        </w:rPr>
        <w:t>лу</w:t>
      </w:r>
      <w:r w:rsidRPr="00F24C10">
        <w:rPr>
          <w:rFonts w:ascii="Times New Roman" w:hAnsi="Times New Roman"/>
          <w:sz w:val="28"/>
          <w:szCs w:val="28"/>
          <w:lang w:val="ky-KG"/>
        </w:rPr>
        <w:t>шу:</w:t>
      </w:r>
    </w:p>
    <w:p w:rsidR="009B3B69" w:rsidRPr="00F24C10" w:rsidRDefault="009B3B69" w:rsidP="009B3B69">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1) </w:t>
      </w:r>
      <w:r w:rsidRPr="00F24C10">
        <w:rPr>
          <w:rFonts w:ascii="Times New Roman" w:hAnsi="Times New Roman"/>
          <w:sz w:val="28"/>
          <w:szCs w:val="28"/>
          <w:lang w:val="ky-KG"/>
        </w:rPr>
        <w:t>Кыргыз Республикасынын Өкмөтүнүн 2012-жылдын</w:t>
      </w:r>
      <w:r>
        <w:rPr>
          <w:rFonts w:ascii="Times New Roman" w:hAnsi="Times New Roman"/>
          <w:sz w:val="28"/>
          <w:szCs w:val="28"/>
          <w:lang w:val="ky-KG"/>
        </w:rPr>
        <w:br/>
      </w:r>
      <w:r w:rsidRPr="00F24C10">
        <w:rPr>
          <w:rFonts w:ascii="Times New Roman" w:hAnsi="Times New Roman"/>
          <w:sz w:val="28"/>
          <w:szCs w:val="28"/>
          <w:lang w:val="ky-KG"/>
        </w:rPr>
        <w:t>10-февралындагы № 85 “Мамлекеттик органдары, алардын түзүмдүк бөлүмчөлөрү жана ведомстволук мекемелери көрсөтүүчү мамлекеттик кызмат көрсөтүүлөрдүн бирдиктүү реестрин (тизмегин) бекитүү жөнүндө” токтому менен бекитилген Мамлекеттик кызмат көрсөтүүлөрдүн бирдиктүү реестрине (тизмекке) кирген мамлекеттик кызматтарды көрсөтүү функцияларына жайылтылбайт;</w:t>
      </w:r>
    </w:p>
    <w:p w:rsidR="009B3B69" w:rsidRPr="00F24C10" w:rsidRDefault="009B3B69" w:rsidP="009B3B69">
      <w:pPr>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lastRenderedPageBreak/>
        <w:t xml:space="preserve">2) </w:t>
      </w:r>
      <w:r w:rsidRPr="00F24C10">
        <w:rPr>
          <w:rFonts w:ascii="Times New Roman" w:hAnsi="Times New Roman"/>
          <w:sz w:val="28"/>
          <w:szCs w:val="28"/>
          <w:lang w:val="ky-KG"/>
        </w:rPr>
        <w:t>Функциялардын ведомстволук реестрин даярдоо жана инвентаризация бөлүгүндө, коргоо, мамлекеттик чек араны кайтаруу, улуттук коопсуздук жана укуктук тартип маселелерин тескөөчү мамлекеттик органдарга жайылтылат.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Коргоо, мамлекеттик чек араны кайтаруу, улуттук коопсуздук жана укуктук тартип маселелерин тескөөчү мамлекеттик органдардын функциялары бирдиктүү реестрге кирбейт.</w:t>
      </w:r>
    </w:p>
    <w:p w:rsidR="009B3B69" w:rsidRPr="00F24C10" w:rsidRDefault="009B3B69" w:rsidP="009B3B69">
      <w:pPr>
        <w:spacing w:after="0" w:line="240" w:lineRule="auto"/>
        <w:jc w:val="both"/>
        <w:rPr>
          <w:rFonts w:ascii="Times New Roman" w:hAnsi="Times New Roman"/>
          <w:sz w:val="28"/>
          <w:szCs w:val="28"/>
          <w:lang w:val="ky-KG"/>
        </w:rPr>
      </w:pP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2. Ведомстволук функциялардын реестрин</w:t>
      </w: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инвентаризациялоо жана даярдоо тартиби</w:t>
      </w:r>
    </w:p>
    <w:p w:rsidR="009B3B69" w:rsidRPr="00F24C10" w:rsidRDefault="009B3B69" w:rsidP="009B3B69">
      <w:pPr>
        <w:spacing w:after="0" w:line="240" w:lineRule="auto"/>
        <w:ind w:firstLine="567"/>
        <w:jc w:val="center"/>
        <w:rPr>
          <w:rFonts w:ascii="Times New Roman" w:hAnsi="Times New Roman"/>
          <w:b/>
          <w:sz w:val="28"/>
          <w:szCs w:val="28"/>
          <w:lang w:val="ky-KG"/>
        </w:rPr>
      </w:pP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9. Мамлекеттик орган аткарылуучу функцияларды инвентаризациялайт.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Мамлекеттик функцияларды инвентаризациялоо</w:t>
      </w:r>
      <w:r>
        <w:rPr>
          <w:rFonts w:ascii="Times New Roman" w:hAnsi="Times New Roman"/>
          <w:sz w:val="28"/>
          <w:szCs w:val="28"/>
          <w:lang w:val="ky-KG"/>
        </w:rPr>
        <w:t xml:space="preserve"> </w:t>
      </w:r>
      <w:r w:rsidRPr="00F24C10">
        <w:rPr>
          <w:rFonts w:ascii="Times New Roman" w:hAnsi="Times New Roman"/>
          <w:sz w:val="28"/>
          <w:szCs w:val="28"/>
          <w:lang w:val="ky-KG"/>
        </w:rPr>
        <w:t>мамлекеттик орган</w:t>
      </w:r>
      <w:r>
        <w:rPr>
          <w:rFonts w:ascii="Times New Roman" w:hAnsi="Times New Roman"/>
          <w:sz w:val="28"/>
          <w:szCs w:val="28"/>
          <w:lang w:val="ky-KG"/>
        </w:rPr>
        <w:t>д</w:t>
      </w:r>
      <w:r w:rsidRPr="00F24C10">
        <w:rPr>
          <w:rFonts w:ascii="Times New Roman" w:hAnsi="Times New Roman"/>
          <w:sz w:val="28"/>
          <w:szCs w:val="28"/>
          <w:lang w:val="ky-KG"/>
        </w:rPr>
        <w:t>ын жетекчисинин чечими менен түзүлгөн ведомстволук комиссия (мындан ары - комиссия)</w:t>
      </w:r>
      <w:r>
        <w:rPr>
          <w:rFonts w:ascii="Times New Roman" w:hAnsi="Times New Roman"/>
          <w:sz w:val="28"/>
          <w:szCs w:val="28"/>
          <w:lang w:val="ky-KG"/>
        </w:rPr>
        <w:t xml:space="preserve"> </w:t>
      </w:r>
      <w:r w:rsidRPr="00F24C10">
        <w:rPr>
          <w:rFonts w:ascii="Times New Roman" w:hAnsi="Times New Roman"/>
          <w:sz w:val="28"/>
          <w:szCs w:val="28"/>
          <w:lang w:val="ky-KG"/>
        </w:rPr>
        <w:t>тарабынан жүргүзүлөт.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Комиссия өз ишин ушул Жобонун негизинде ишке ашырат.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Комиссияны мамлекеттик органдын статс-катчысы/аппарат жетекчиси башкарат.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10. Комиссиянын компетенциясына төмөнкүлөр кирет: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ар бир функциянын ченемдик негизделүүсүн сыпаттоо менен мамлекеттик органдын функцияларын талдоо жана инвентаризациялоо;</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функцияларга жана алардын типтерине тиешелүү критерийлерге шайкеш келүүсүн аныктоо;</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андан ары функцияларды регламенттөө мүмкүнчүлүктөрүн изилдөө;</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функцияларды аткаруу менен байланышкан мамлекеттик органдын түрдүү аппараттык түзүмдөрүнүн аракеттеринин негиздүүлүгүн аныктоо;</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5) мамлекеттик органдар аткаруучу функциялардын алгачкы тизмесин түзүү;</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6) мамлекеттик органдын функцияларында өз убагында эске алуу зарыл болгон</w:t>
      </w:r>
      <w:r>
        <w:rPr>
          <w:rFonts w:ascii="Times New Roman" w:hAnsi="Times New Roman"/>
          <w:sz w:val="28"/>
          <w:szCs w:val="28"/>
          <w:lang w:val="ky-KG"/>
        </w:rPr>
        <w:t>,</w:t>
      </w:r>
      <w:r w:rsidRPr="00F24C10">
        <w:rPr>
          <w:rFonts w:ascii="Times New Roman" w:hAnsi="Times New Roman"/>
          <w:sz w:val="28"/>
          <w:szCs w:val="28"/>
          <w:lang w:val="ky-KG"/>
        </w:rPr>
        <w:t xml:space="preserve"> Кыргыз Республикасынын ченемдик укуктук актылар</w:t>
      </w:r>
      <w:r>
        <w:rPr>
          <w:rFonts w:ascii="Times New Roman" w:hAnsi="Times New Roman"/>
          <w:sz w:val="28"/>
          <w:szCs w:val="28"/>
          <w:lang w:val="ky-KG"/>
        </w:rPr>
        <w:t>ын</w:t>
      </w:r>
      <w:r w:rsidRPr="00F24C10">
        <w:rPr>
          <w:rFonts w:ascii="Times New Roman" w:hAnsi="Times New Roman"/>
          <w:sz w:val="28"/>
          <w:szCs w:val="28"/>
          <w:lang w:val="ky-KG"/>
        </w:rPr>
        <w:t>а киргизилген өзгөр</w:t>
      </w:r>
      <w:r>
        <w:rPr>
          <w:rFonts w:ascii="Times New Roman" w:hAnsi="Times New Roman"/>
          <w:sz w:val="28"/>
          <w:szCs w:val="28"/>
          <w:lang w:val="ky-KG"/>
        </w:rPr>
        <w:t>т</w:t>
      </w:r>
      <w:r w:rsidRPr="00F24C10">
        <w:rPr>
          <w:rFonts w:ascii="Times New Roman" w:hAnsi="Times New Roman"/>
          <w:sz w:val="28"/>
          <w:szCs w:val="28"/>
          <w:lang w:val="ky-KG"/>
        </w:rPr>
        <w:t>үүлөрдү аныктоо;</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7)</w:t>
      </w:r>
      <w:r>
        <w:rPr>
          <w:rFonts w:ascii="Times New Roman" w:hAnsi="Times New Roman"/>
          <w:sz w:val="28"/>
          <w:szCs w:val="28"/>
          <w:lang w:val="ky-KG"/>
        </w:rPr>
        <w:t xml:space="preserve"> </w:t>
      </w:r>
      <w:r w:rsidRPr="00F24C10">
        <w:rPr>
          <w:rFonts w:ascii="Times New Roman" w:hAnsi="Times New Roman"/>
          <w:sz w:val="28"/>
          <w:szCs w:val="28"/>
          <w:lang w:val="ky-KG"/>
        </w:rPr>
        <w:t>бирдиктүү реестрге өзгөртүүлөрдү жана толуктоолорду киргизүү боюнча сунуштарды даярдоо;</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8) мамлекеттик органдын функцияларын аткаруу менен байланышкан башка маселелер.</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11. Функцияларга алгачкы инвентаризациялоо</w:t>
      </w:r>
      <w:r>
        <w:rPr>
          <w:rFonts w:ascii="Times New Roman" w:hAnsi="Times New Roman"/>
          <w:sz w:val="28"/>
          <w:szCs w:val="28"/>
          <w:lang w:val="ky-KG"/>
        </w:rPr>
        <w:t>ну</w:t>
      </w:r>
      <w:r w:rsidRPr="00F24C10">
        <w:rPr>
          <w:rFonts w:ascii="Times New Roman" w:hAnsi="Times New Roman"/>
          <w:sz w:val="28"/>
          <w:szCs w:val="28"/>
          <w:lang w:val="ky-KG"/>
        </w:rPr>
        <w:t xml:space="preserve"> жүргүзүү үчүн Кыргыз Республикасынын Өкмөтү белгилеген компетенцияга ылайык мамлекеттик органдын ишин регламенттөөчү ченемдик укуктук актыларды жана башка документтерди талдайт жана топтойт.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12. Мамлекеттик органдын бир эле убакта төмөнкү критерийлерге жооп берген иши функциясы катары аныкталуусу мүмкүн:</w:t>
      </w:r>
      <w:r>
        <w:rPr>
          <w:rFonts w:ascii="Times New Roman" w:hAnsi="Times New Roman"/>
          <w:sz w:val="28"/>
          <w:szCs w:val="28"/>
          <w:lang w:val="ky-KG"/>
        </w:rPr>
        <w:t xml:space="preserve">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1) Кыргыз Республикасынын Өкмөтүнүн токтомдорунда жана юридикалык жактан жогорку күчкө ээ болгон башка ченемдик укуктук </w:t>
      </w:r>
      <w:r w:rsidRPr="00F24C10">
        <w:rPr>
          <w:rFonts w:ascii="Times New Roman" w:hAnsi="Times New Roman"/>
          <w:sz w:val="28"/>
          <w:szCs w:val="28"/>
          <w:lang w:val="ky-KG"/>
        </w:rPr>
        <w:lastRenderedPageBreak/>
        <w:t>актыларында, ошондой эле</w:t>
      </w:r>
      <w:r>
        <w:rPr>
          <w:rFonts w:ascii="Times New Roman" w:hAnsi="Times New Roman"/>
          <w:sz w:val="28"/>
          <w:szCs w:val="28"/>
          <w:lang w:val="ky-KG"/>
        </w:rPr>
        <w:t xml:space="preserve"> </w:t>
      </w:r>
      <w:r w:rsidRPr="00F24C10">
        <w:rPr>
          <w:rFonts w:ascii="Times New Roman" w:hAnsi="Times New Roman"/>
          <w:sz w:val="28"/>
          <w:szCs w:val="28"/>
          <w:lang w:val="ky-KG"/>
        </w:rPr>
        <w:t>Кыргыз Республикасы катышуучусу болуп саналган, мыйзамда белгиленген тартипте күчүнө кирген эл аралык келишимдерде бекитилген мамлекеттик ыйгарым укуктарды аткаруу менен байланышкан;</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юридикалык же жеке жактардын кайрылуусу (арызы)</w:t>
      </w:r>
      <w:r>
        <w:rPr>
          <w:rFonts w:ascii="Times New Roman" w:hAnsi="Times New Roman"/>
          <w:sz w:val="28"/>
          <w:szCs w:val="28"/>
          <w:lang w:val="ky-KG"/>
        </w:rPr>
        <w:t xml:space="preserve"> </w:t>
      </w:r>
      <w:r w:rsidRPr="00F24C10">
        <w:rPr>
          <w:rFonts w:ascii="Times New Roman" w:hAnsi="Times New Roman"/>
          <w:sz w:val="28"/>
          <w:szCs w:val="28"/>
          <w:lang w:val="ky-KG"/>
        </w:rPr>
        <w:t>менен байланышкан укуктук мамилелерди токтотууда же өзгөртүүдө, же болбосо документтештирилген маалыматтардын (документтин) пайда болуусунда (берүүдө) аракеттерди аткаруу жана (же) чечим кабыл алууда</w:t>
      </w:r>
      <w:r>
        <w:rPr>
          <w:rFonts w:ascii="Times New Roman" w:hAnsi="Times New Roman"/>
          <w:sz w:val="28"/>
          <w:szCs w:val="28"/>
          <w:lang w:val="ky-KG"/>
        </w:rPr>
        <w:t xml:space="preserve"> </w:t>
      </w:r>
      <w:r w:rsidRPr="00F24C10">
        <w:rPr>
          <w:rFonts w:ascii="Times New Roman" w:hAnsi="Times New Roman"/>
          <w:sz w:val="28"/>
          <w:szCs w:val="28"/>
          <w:lang w:val="ky-KG"/>
        </w:rPr>
        <w:t>билдирилүүчү;</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3) бир гана аракет менен сүрөттөлүүчү;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мамлекеттик органдын системасына кирген уюм жана ишканалардан башка органдарды же уюмдарды катыштырба</w:t>
      </w:r>
      <w:r>
        <w:rPr>
          <w:rFonts w:ascii="Times New Roman" w:hAnsi="Times New Roman"/>
          <w:sz w:val="28"/>
          <w:szCs w:val="28"/>
          <w:lang w:val="ky-KG"/>
        </w:rPr>
        <w:t>й,</w:t>
      </w:r>
      <w:r w:rsidRPr="00F24C10">
        <w:rPr>
          <w:rFonts w:ascii="Times New Roman" w:hAnsi="Times New Roman"/>
          <w:sz w:val="28"/>
          <w:szCs w:val="28"/>
          <w:lang w:val="ky-KG"/>
        </w:rPr>
        <w:t xml:space="preserve"> аткаруу бийлигинин мамлекеттик органы тарабынан гана аткарылуучу.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5)</w:t>
      </w:r>
      <w:r>
        <w:rPr>
          <w:rFonts w:ascii="Times New Roman" w:hAnsi="Times New Roman"/>
          <w:sz w:val="28"/>
          <w:szCs w:val="28"/>
          <w:lang w:val="ky-KG"/>
        </w:rPr>
        <w:t xml:space="preserve"> </w:t>
      </w:r>
      <w:r w:rsidRPr="00F24C10">
        <w:rPr>
          <w:rFonts w:ascii="Times New Roman" w:hAnsi="Times New Roman"/>
          <w:sz w:val="28"/>
          <w:szCs w:val="28"/>
          <w:lang w:val="ky-KG"/>
        </w:rPr>
        <w:t>бир нече жолу же үзгүлтүксүз негизде аткарылуучу;</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6) белгиленген натыйжасы (продукту) жана керектөөчүсү болсо;</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7) аткарылышы регламенттелүүчү.</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Белгиленген критерийлердин бирөөсүнүн талабына жооп бербеген иш функциялардын алгачкы тизмесине киргизилбейт.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13. Комиссия документтердин тизмесин иликтөөнүн жана талдоонун негизинде мамлекеттик функциялардын алгачкы тизмесин түзөт.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Мамлекеттик органдардын функциялар</w:t>
      </w:r>
      <w:r>
        <w:rPr>
          <w:rFonts w:ascii="Times New Roman" w:hAnsi="Times New Roman"/>
          <w:sz w:val="28"/>
          <w:szCs w:val="28"/>
          <w:lang w:val="ky-KG"/>
        </w:rPr>
        <w:t>ы</w:t>
      </w:r>
      <w:r w:rsidRPr="00F24C10">
        <w:rPr>
          <w:rFonts w:ascii="Times New Roman" w:hAnsi="Times New Roman"/>
          <w:sz w:val="28"/>
          <w:szCs w:val="28"/>
          <w:lang w:val="ky-KG"/>
        </w:rPr>
        <w:t>нын алгачкы тизмеси таблица түрүндө төмөнкүлөрдү көрсөтүү менен түзүлөт: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функциянын аталышы;</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функция негизделип аткарылып жаткан ченемдик укуктук актынын, анын ичинде берененин жана пункттун</w:t>
      </w:r>
      <w:r>
        <w:rPr>
          <w:rFonts w:ascii="Times New Roman" w:hAnsi="Times New Roman"/>
          <w:sz w:val="28"/>
          <w:szCs w:val="28"/>
          <w:lang w:val="ky-KG"/>
        </w:rPr>
        <w:t xml:space="preserve"> </w:t>
      </w:r>
      <w:r w:rsidRPr="00F24C10">
        <w:rPr>
          <w:rFonts w:ascii="Times New Roman" w:hAnsi="Times New Roman"/>
          <w:sz w:val="28"/>
          <w:szCs w:val="28"/>
          <w:lang w:val="ky-KG"/>
        </w:rPr>
        <w:t>аталышы.</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14. Мамлекеттик органдын функцияларынын алгачкы тизмесине кирген функциялардын формулировкасы бирдиктүү синтаксистик стандартка (жазуулардын бир маанидеги формулировкасына) жооп берүүсүн текшерүү керек. Бул функцияларды формулировкалоодо алгачкы тандоодон өткөрөт.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Мында ушул Жобонун 1-тиркемесинде келтирилген сунуштаманы жетекчиликке алуу зарыл.</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15. Комиссия функциялардын алгачкы стандартташтырылган тизмесинин негизинде мамлекеттик органдын функцияларынын типтештирилген ведомстволук тизмесин түзөт.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Функцияларды типтештирүү үчүн тизмеге киргизилген ар бир функция</w:t>
      </w:r>
      <w:r>
        <w:rPr>
          <w:rFonts w:ascii="Times New Roman" w:hAnsi="Times New Roman"/>
          <w:sz w:val="28"/>
          <w:szCs w:val="28"/>
          <w:lang w:val="ky-KG"/>
        </w:rPr>
        <w:t xml:space="preserve"> </w:t>
      </w:r>
      <w:r w:rsidRPr="00F24C10">
        <w:rPr>
          <w:rFonts w:ascii="Times New Roman" w:hAnsi="Times New Roman"/>
          <w:sz w:val="28"/>
          <w:szCs w:val="28"/>
          <w:lang w:val="ky-KG"/>
        </w:rPr>
        <w:t>ушул Жобонун 2-тиркемесинде келтирилген мамлекеттик башкаруунун жалпы</w:t>
      </w:r>
      <w:r>
        <w:rPr>
          <w:rFonts w:ascii="Times New Roman" w:hAnsi="Times New Roman"/>
          <w:sz w:val="28"/>
          <w:szCs w:val="28"/>
          <w:lang w:val="ky-KG"/>
        </w:rPr>
        <w:t xml:space="preserve"> </w:t>
      </w:r>
      <w:r w:rsidRPr="00F24C10">
        <w:rPr>
          <w:rFonts w:ascii="Times New Roman" w:hAnsi="Times New Roman"/>
          <w:sz w:val="28"/>
          <w:szCs w:val="28"/>
          <w:lang w:val="ky-KG"/>
        </w:rPr>
        <w:t>функцияларынын критерийлерине жооп берүүсүнө кошумча талдоого алынат.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16. Комиссия өз ишинин жыйынтыгы боюнча мамлекеттик функциялардын ведомстволук реестринин долбоорун түзөт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Функциялардын ведомстволук реестри таблица түрүндө көрсөтүлгөн</w:t>
      </w:r>
      <w:r>
        <w:rPr>
          <w:rFonts w:ascii="Times New Roman" w:hAnsi="Times New Roman"/>
          <w:sz w:val="28"/>
          <w:szCs w:val="28"/>
          <w:lang w:val="ky-KG"/>
        </w:rPr>
        <w:t xml:space="preserve"> </w:t>
      </w:r>
      <w:r w:rsidRPr="00F24C10">
        <w:rPr>
          <w:rFonts w:ascii="Times New Roman" w:hAnsi="Times New Roman"/>
          <w:sz w:val="28"/>
          <w:szCs w:val="28"/>
          <w:lang w:val="ky-KG"/>
        </w:rPr>
        <w:t>мамлекеттик органдын функциялары жөнүндө жазуулардын тизмесинен</w:t>
      </w:r>
      <w:r>
        <w:rPr>
          <w:rFonts w:ascii="Times New Roman" w:hAnsi="Times New Roman"/>
          <w:sz w:val="28"/>
          <w:szCs w:val="28"/>
          <w:lang w:val="ky-KG"/>
        </w:rPr>
        <w:t xml:space="preserve"> </w:t>
      </w:r>
      <w:r w:rsidRPr="00F24C10">
        <w:rPr>
          <w:rFonts w:ascii="Times New Roman" w:hAnsi="Times New Roman"/>
          <w:sz w:val="28"/>
          <w:szCs w:val="28"/>
          <w:lang w:val="ky-KG"/>
        </w:rPr>
        <w:t>турат.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lastRenderedPageBreak/>
        <w:t xml:space="preserve">Ведомстволук реестрге киргизилген ар бир жазуу төмөнкүлөрдү милдеттүү түрдө камтыйт.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катар номери</w:t>
      </w:r>
      <w:r>
        <w:rPr>
          <w:rFonts w:ascii="Times New Roman" w:hAnsi="Times New Roman"/>
          <w:sz w:val="28"/>
          <w:szCs w:val="28"/>
          <w:lang w:val="ky-KG"/>
        </w:rPr>
        <w:t>н</w:t>
      </w:r>
      <w:r w:rsidRPr="00F24C10">
        <w:rPr>
          <w:rFonts w:ascii="Times New Roman" w:hAnsi="Times New Roman"/>
          <w:sz w:val="28"/>
          <w:szCs w:val="28"/>
          <w:lang w:val="ky-KG"/>
        </w:rPr>
        <w:t>;</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функциянын аталышы</w:t>
      </w:r>
      <w:r>
        <w:rPr>
          <w:rFonts w:ascii="Times New Roman" w:hAnsi="Times New Roman"/>
          <w:sz w:val="28"/>
          <w:szCs w:val="28"/>
          <w:lang w:val="ky-KG"/>
        </w:rPr>
        <w:t>н</w:t>
      </w:r>
      <w:r w:rsidRPr="00F24C10">
        <w:rPr>
          <w:rFonts w:ascii="Times New Roman" w:hAnsi="Times New Roman"/>
          <w:sz w:val="28"/>
          <w:szCs w:val="28"/>
          <w:lang w:val="ky-KG"/>
        </w:rPr>
        <w:t>;</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функциянын тиби</w:t>
      </w:r>
      <w:r>
        <w:rPr>
          <w:rFonts w:ascii="Times New Roman" w:hAnsi="Times New Roman"/>
          <w:sz w:val="28"/>
          <w:szCs w:val="28"/>
          <w:lang w:val="ky-KG"/>
        </w:rPr>
        <w:t>н</w:t>
      </w:r>
      <w:r w:rsidRPr="00F24C10">
        <w:rPr>
          <w:rFonts w:ascii="Times New Roman" w:hAnsi="Times New Roman"/>
          <w:sz w:val="28"/>
          <w:szCs w:val="28"/>
          <w:lang w:val="ky-KG"/>
        </w:rPr>
        <w:t>;</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мамлекеттик функцияны белгилөөчү ченемдик укуктук акт</w:t>
      </w:r>
      <w:r>
        <w:rPr>
          <w:rFonts w:ascii="Times New Roman" w:hAnsi="Times New Roman"/>
          <w:sz w:val="28"/>
          <w:szCs w:val="28"/>
          <w:lang w:val="ky-KG"/>
        </w:rPr>
        <w:t>ты</w:t>
      </w:r>
      <w:r w:rsidRPr="00F24C10">
        <w:rPr>
          <w:rFonts w:ascii="Times New Roman" w:hAnsi="Times New Roman"/>
          <w:sz w:val="28"/>
          <w:szCs w:val="28"/>
          <w:lang w:val="ky-KG"/>
        </w:rPr>
        <w:t>.</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Ведомстволук функциялардын реестрине киргизилген жазуулардын мазмунуна болгон талаптар ушул Жобонун 3-тиркемесинде берилген.</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17. Ведомстволук функциялардын реестрин мамлекеттик органдын жетекчиси бекитет</w:t>
      </w:r>
      <w:r>
        <w:rPr>
          <w:rFonts w:ascii="Times New Roman" w:hAnsi="Times New Roman"/>
          <w:sz w:val="28"/>
          <w:szCs w:val="28"/>
          <w:lang w:val="ky-KG"/>
        </w:rPr>
        <w:t xml:space="preserve"> </w:t>
      </w:r>
      <w:r w:rsidRPr="00F24C10">
        <w:rPr>
          <w:rFonts w:ascii="Times New Roman" w:hAnsi="Times New Roman"/>
          <w:sz w:val="28"/>
          <w:szCs w:val="28"/>
          <w:lang w:val="ky-KG"/>
        </w:rPr>
        <w:t>жана ыйгарым укуктуу органга, ыйгарым укуктуу</w:t>
      </w:r>
      <w:r>
        <w:rPr>
          <w:rFonts w:ascii="Times New Roman" w:hAnsi="Times New Roman"/>
          <w:sz w:val="28"/>
          <w:szCs w:val="28"/>
          <w:lang w:val="ky-KG"/>
        </w:rPr>
        <w:t xml:space="preserve"> </w:t>
      </w:r>
      <w:r w:rsidRPr="00F24C10">
        <w:rPr>
          <w:rFonts w:ascii="Times New Roman" w:hAnsi="Times New Roman"/>
          <w:sz w:val="28"/>
          <w:szCs w:val="28"/>
          <w:lang w:val="ky-KG"/>
        </w:rPr>
        <w:t>органдын алдындагы эксперттик топтун (мындан ары- эксперттик топ) кароосуна жөнөтүлөт.</w:t>
      </w:r>
    </w:p>
    <w:p w:rsidR="009B3B69" w:rsidRPr="00F24C10" w:rsidRDefault="009B3B69" w:rsidP="009B3B69">
      <w:pPr>
        <w:spacing w:after="0" w:line="240" w:lineRule="auto"/>
        <w:ind w:firstLine="567"/>
        <w:jc w:val="both"/>
        <w:rPr>
          <w:rFonts w:ascii="Times New Roman" w:hAnsi="Times New Roman"/>
          <w:sz w:val="28"/>
          <w:szCs w:val="28"/>
          <w:lang w:val="ky-KG"/>
        </w:rPr>
      </w:pPr>
    </w:p>
    <w:p w:rsidR="009B3B69" w:rsidRPr="00F24C10" w:rsidRDefault="009B3B69" w:rsidP="009B3B69">
      <w:pPr>
        <w:spacing w:after="0" w:line="240" w:lineRule="auto"/>
        <w:ind w:firstLine="567"/>
        <w:jc w:val="center"/>
        <w:rPr>
          <w:rFonts w:ascii="Times New Roman" w:hAnsi="Times New Roman"/>
          <w:b/>
          <w:sz w:val="28"/>
          <w:szCs w:val="28"/>
          <w:lang w:val="ky-KG"/>
        </w:rPr>
      </w:pPr>
      <w:r w:rsidRPr="00F24C10">
        <w:rPr>
          <w:rFonts w:ascii="Times New Roman" w:hAnsi="Times New Roman"/>
          <w:b/>
          <w:sz w:val="28"/>
          <w:szCs w:val="28"/>
          <w:lang w:val="ky-KG"/>
        </w:rPr>
        <w:t>3.</w:t>
      </w:r>
      <w:r>
        <w:rPr>
          <w:rFonts w:ascii="Times New Roman" w:hAnsi="Times New Roman"/>
          <w:b/>
          <w:sz w:val="28"/>
          <w:szCs w:val="28"/>
          <w:lang w:val="ky-KG"/>
        </w:rPr>
        <w:t xml:space="preserve"> </w:t>
      </w:r>
      <w:r w:rsidRPr="00F24C10">
        <w:rPr>
          <w:rFonts w:ascii="Times New Roman" w:hAnsi="Times New Roman"/>
          <w:b/>
          <w:sz w:val="28"/>
          <w:szCs w:val="28"/>
          <w:lang w:val="ky-KG"/>
        </w:rPr>
        <w:t>Бирдиктүү реестрди түзүү тартиби</w:t>
      </w:r>
    </w:p>
    <w:p w:rsidR="009B3B69" w:rsidRPr="00F24C10" w:rsidRDefault="009B3B69" w:rsidP="009B3B69">
      <w:pPr>
        <w:spacing w:after="0" w:line="240" w:lineRule="auto"/>
        <w:ind w:firstLine="567"/>
        <w:jc w:val="both"/>
        <w:rPr>
          <w:rFonts w:ascii="Times New Roman" w:hAnsi="Times New Roman"/>
          <w:sz w:val="28"/>
          <w:szCs w:val="28"/>
          <w:lang w:val="ky-KG"/>
        </w:rPr>
      </w:pP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18. Мамлекеттик органдардын функцияларынын ведомстволук реестр</w:t>
      </w:r>
      <w:r>
        <w:rPr>
          <w:rFonts w:ascii="Times New Roman" w:hAnsi="Times New Roman"/>
          <w:sz w:val="28"/>
          <w:szCs w:val="28"/>
          <w:lang w:val="ky-KG"/>
        </w:rPr>
        <w:t xml:space="preserve">и </w:t>
      </w:r>
      <w:r w:rsidRPr="00F24C10">
        <w:rPr>
          <w:rFonts w:ascii="Times New Roman" w:hAnsi="Times New Roman"/>
          <w:sz w:val="28"/>
          <w:szCs w:val="28"/>
          <w:lang w:val="ky-KG"/>
        </w:rPr>
        <w:t>эксперттик топ тарабынан каралат.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Эксперттик топтун иш тартиби ыйгарым укуктуу органдын жетекчисинин чечими менен бекитилген жобо менен аныкталат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Эксперттик топтун ишин ыйгарым укуктуу</w:t>
      </w:r>
      <w:r>
        <w:rPr>
          <w:rFonts w:ascii="Times New Roman" w:hAnsi="Times New Roman"/>
          <w:sz w:val="28"/>
          <w:szCs w:val="28"/>
          <w:lang w:val="ky-KG"/>
        </w:rPr>
        <w:t xml:space="preserve"> </w:t>
      </w:r>
      <w:r w:rsidRPr="00F24C10">
        <w:rPr>
          <w:rFonts w:ascii="Times New Roman" w:hAnsi="Times New Roman"/>
          <w:sz w:val="28"/>
          <w:szCs w:val="28"/>
          <w:lang w:val="ky-KG"/>
        </w:rPr>
        <w:t>орган камсыз кылат.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19. Эксперттик топтун кеңешинде кароо үчүн мамлекеттик органдын функциясынын ведомстволук тизмесине төмөнкүдөй материалдар кошо тиркелет: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тиешелүү ченемдик укуктук актынын тизмесин көрсөтүү менен тиешелүү функцияны бирдиктүү реестрге киргизүү зарылдыгы жөнүндө негиздеме-маалымкат;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2) функциялардын ар бир тибине белгиленген критерийлерге шайкештиги жөнүндө таблица;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20. Мамлекеттик органдар көрсөткөн функциялардын ведомстволук реестрин кароонун жыйынтыгы боюнча эксперттик топ тиешелүү чечим</w:t>
      </w:r>
      <w:r>
        <w:rPr>
          <w:rFonts w:ascii="Times New Roman" w:hAnsi="Times New Roman"/>
          <w:sz w:val="28"/>
          <w:szCs w:val="28"/>
          <w:lang w:val="ky-KG"/>
        </w:rPr>
        <w:t xml:space="preserve"> </w:t>
      </w:r>
      <w:r w:rsidRPr="00F24C10">
        <w:rPr>
          <w:rFonts w:ascii="Times New Roman" w:hAnsi="Times New Roman"/>
          <w:sz w:val="28"/>
          <w:szCs w:val="28"/>
          <w:lang w:val="ky-KG"/>
        </w:rPr>
        <w:t xml:space="preserve">(корутунду) чыгарат.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Зарылдыгына жараша мамлекеттик органдын функцияларынын ведомстволук реестри эксперттик топтун сунуштарын жана сын пикирлерин эске алуу менен кайрадан иштеп чыгуу үчүн жөнөтүлөт.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Төмөнкүдөй кемчиликтер сын пикирлердин себеби болушу мүмкүн:</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функцияга туура эмес синтаксистик аныктама берүү (сүйлөмдүн түзүлүшү);</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функциянын тибин туура эмес аныктоо;</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функциялардын ведомстволук реестрине киргизүү үчүн жетиштүү ченемдик негиздердин жоктугу;</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функцияларга жана алардын типтерине</w:t>
      </w:r>
      <w:r>
        <w:rPr>
          <w:rFonts w:ascii="Times New Roman" w:hAnsi="Times New Roman"/>
          <w:sz w:val="28"/>
          <w:szCs w:val="28"/>
          <w:lang w:val="ky-KG"/>
        </w:rPr>
        <w:t xml:space="preserve"> </w:t>
      </w:r>
      <w:r w:rsidRPr="00F24C10">
        <w:rPr>
          <w:rFonts w:ascii="Times New Roman" w:hAnsi="Times New Roman"/>
          <w:sz w:val="28"/>
          <w:szCs w:val="28"/>
          <w:lang w:val="ky-KG"/>
        </w:rPr>
        <w:t>коюлуучу талаптарга жооп берүүчү мамлекеттик ыйгарым укукту аткаруу боюнча иш функциясын (функция катары) ведомстволук тизмеге киргизбөө;</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5) мамлекеттик функцияны белгилөөчү ченемдик укуктук акты жөнүндө туура эмес маалыматтардын көрсөтүлүүсү.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lastRenderedPageBreak/>
        <w:t>Ар бир сын пикир негиздүү болуусу жана кемчиликтерди четтетүү боюнча сын пикир берүү үчүн негиз болгон конструктивдүү сунуштар менен коштолуусу керек.</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21. Экспертизадан өткөн мамлекеттик органдардын функцияларынын ведомстволук тизмесинин негизинде ыйгарым укуктуу орган эксперттик топтун катышуусу менен бирдиктүү реестрдин долбоорун түзүп, Кыргыз Республикасынын Өкмөтүнүн Аппаратынын кароосуна жиберет.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22. Ыйгарым укуктуу орган Кыргыз Республикасынын Өкмөтүнүн Аппаратынын оң корутундусун алгандан кийин жана тиешелүү сунуштарды эске алуу менен бирдиктүү реестрди бекитүү жөнүндө Кыргыз Республикасынын Өкмөтүнүн</w:t>
      </w:r>
      <w:r>
        <w:rPr>
          <w:rFonts w:ascii="Times New Roman" w:hAnsi="Times New Roman"/>
          <w:sz w:val="28"/>
          <w:szCs w:val="28"/>
          <w:lang w:val="ky-KG"/>
        </w:rPr>
        <w:t xml:space="preserve"> </w:t>
      </w:r>
      <w:r w:rsidRPr="00F24C10">
        <w:rPr>
          <w:rFonts w:ascii="Times New Roman" w:hAnsi="Times New Roman"/>
          <w:sz w:val="28"/>
          <w:szCs w:val="28"/>
          <w:lang w:val="ky-KG"/>
        </w:rPr>
        <w:t>токтомунун долбоорун белгиленген тартипте киргизет.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23. Кыргыз Республикасынын Өкмөтү бирдиктүү реестрди бекиткенден кийин жана ага өзгөртүүлөр менен толуктоолор киргиз</w:t>
      </w:r>
      <w:r>
        <w:rPr>
          <w:rFonts w:ascii="Times New Roman" w:hAnsi="Times New Roman"/>
          <w:sz w:val="28"/>
          <w:szCs w:val="28"/>
          <w:lang w:val="ky-KG"/>
        </w:rPr>
        <w:t>илген соң</w:t>
      </w:r>
      <w:r w:rsidRPr="00F24C10">
        <w:rPr>
          <w:rFonts w:ascii="Times New Roman" w:hAnsi="Times New Roman"/>
          <w:sz w:val="28"/>
          <w:szCs w:val="28"/>
          <w:lang w:val="ky-KG"/>
        </w:rPr>
        <w:t xml:space="preserve"> ар бир мамлекеттик орган 10 күндүк мөөнөттө тиешелүү функциялар жөнүндө коомчулукка маалыматтын жеткиликтүүлүгүн камсыз кылат.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Коомчулукка маалымат берүү басма сөз жана электрондук жалпыга маалымдоо каражаттары, теле жана радио, мамлекеттик органдардын жана Кыргыз Республикасынын Өкмөтүнүн расмий сайттары аркылуу ишке ашырылат.</w:t>
      </w:r>
    </w:p>
    <w:p w:rsidR="009B3B69" w:rsidRPr="00F24C10" w:rsidRDefault="009B3B69" w:rsidP="009B3B69">
      <w:pPr>
        <w:spacing w:after="0" w:line="240" w:lineRule="auto"/>
        <w:ind w:firstLine="567"/>
        <w:jc w:val="both"/>
        <w:rPr>
          <w:rFonts w:ascii="Times New Roman" w:hAnsi="Times New Roman"/>
          <w:sz w:val="28"/>
          <w:szCs w:val="28"/>
          <w:lang w:val="ky-KG"/>
        </w:rPr>
      </w:pPr>
    </w:p>
    <w:p w:rsidR="009B3B69" w:rsidRPr="00F24C10" w:rsidRDefault="009B3B69" w:rsidP="009B3B69">
      <w:pPr>
        <w:spacing w:after="0" w:line="240" w:lineRule="auto"/>
        <w:ind w:firstLine="567"/>
        <w:jc w:val="center"/>
        <w:rPr>
          <w:rFonts w:ascii="Times New Roman" w:hAnsi="Times New Roman"/>
          <w:b/>
          <w:sz w:val="28"/>
          <w:szCs w:val="28"/>
          <w:lang w:val="ky-KG"/>
        </w:rPr>
      </w:pPr>
      <w:r w:rsidRPr="00F24C10">
        <w:rPr>
          <w:rFonts w:ascii="Times New Roman" w:hAnsi="Times New Roman"/>
          <w:b/>
          <w:sz w:val="28"/>
          <w:szCs w:val="28"/>
          <w:lang w:val="ky-KG"/>
        </w:rPr>
        <w:t>4. Корутунду жоболор</w:t>
      </w:r>
    </w:p>
    <w:p w:rsidR="009B3B69" w:rsidRPr="00F24C10" w:rsidRDefault="009B3B69" w:rsidP="009B3B69">
      <w:pPr>
        <w:spacing w:after="0" w:line="240" w:lineRule="auto"/>
        <w:ind w:firstLine="567"/>
        <w:jc w:val="both"/>
        <w:rPr>
          <w:rFonts w:ascii="Times New Roman" w:hAnsi="Times New Roman"/>
          <w:b/>
          <w:sz w:val="28"/>
          <w:szCs w:val="28"/>
          <w:lang w:val="ky-KG"/>
        </w:rPr>
      </w:pPr>
    </w:p>
    <w:p w:rsidR="009B3B69" w:rsidRPr="00F24C10" w:rsidRDefault="009B3B69" w:rsidP="009B3B69">
      <w:pPr>
        <w:spacing w:after="0" w:line="240" w:lineRule="auto"/>
        <w:ind w:firstLine="567"/>
        <w:jc w:val="both"/>
        <w:rPr>
          <w:rFonts w:ascii="Times New Roman" w:hAnsi="Times New Roman"/>
          <w:sz w:val="28"/>
          <w:szCs w:val="28"/>
          <w:lang w:val="ky-KG"/>
        </w:rPr>
      </w:pPr>
      <w:r w:rsidRPr="00F24C10">
        <w:rPr>
          <w:rFonts w:ascii="Times New Roman" w:hAnsi="Times New Roman"/>
          <w:sz w:val="28"/>
          <w:szCs w:val="28"/>
          <w:lang w:val="ky-KG"/>
        </w:rPr>
        <w:t>24. Бирдиктүү реестрге өзгөртүүлөрдү жана толуктоолорду киргизүү ушул Жобонун 2 жана 3-бөлүмдөрүндө белгиленген тартипке ылайык жүргүзүлөт.</w:t>
      </w:r>
    </w:p>
    <w:p w:rsidR="009B3B69" w:rsidRPr="00F24C10" w:rsidRDefault="009B3B69" w:rsidP="009B3B69">
      <w:pPr>
        <w:spacing w:after="0" w:line="240" w:lineRule="auto"/>
        <w:ind w:firstLine="567"/>
        <w:jc w:val="both"/>
        <w:rPr>
          <w:rFonts w:ascii="Times New Roman" w:hAnsi="Times New Roman"/>
          <w:sz w:val="28"/>
          <w:szCs w:val="28"/>
          <w:lang w:val="ky-KG"/>
        </w:rPr>
      </w:pPr>
      <w:r w:rsidRPr="00F24C10">
        <w:rPr>
          <w:rFonts w:ascii="Times New Roman" w:hAnsi="Times New Roman"/>
          <w:sz w:val="28"/>
          <w:szCs w:val="28"/>
          <w:lang w:val="ky-KG"/>
        </w:rPr>
        <w:t>25. Бирдиктүү реестрди түзүү принциптери жана тартиби Кыргыз Республикасынын жергиликтүү өз алдынча башкаруу органдары үчүн</w:t>
      </w:r>
      <w:r>
        <w:rPr>
          <w:rFonts w:ascii="Times New Roman" w:hAnsi="Times New Roman"/>
          <w:sz w:val="28"/>
          <w:szCs w:val="28"/>
          <w:lang w:val="ky-KG"/>
        </w:rPr>
        <w:t xml:space="preserve"> </w:t>
      </w:r>
      <w:r w:rsidRPr="00F24C10">
        <w:rPr>
          <w:rFonts w:ascii="Times New Roman" w:hAnsi="Times New Roman"/>
          <w:sz w:val="28"/>
          <w:szCs w:val="28"/>
          <w:lang w:val="ky-KG"/>
        </w:rPr>
        <w:t>функциялардын тиешелүү реестрлерин түзүүдө колдонууга сунушталат.</w:t>
      </w:r>
    </w:p>
    <w:p w:rsidR="009B3B69" w:rsidRPr="00F24C10" w:rsidRDefault="009B3B69" w:rsidP="009B3B69">
      <w:pPr>
        <w:spacing w:after="0" w:line="240" w:lineRule="auto"/>
        <w:rPr>
          <w:rFonts w:ascii="Times New Roman" w:hAnsi="Times New Roman"/>
          <w:sz w:val="28"/>
          <w:szCs w:val="28"/>
          <w:lang w:val="ky-KG"/>
        </w:rPr>
      </w:pPr>
    </w:p>
    <w:p w:rsidR="009B3B69" w:rsidRPr="00F24C10" w:rsidRDefault="009B3B69" w:rsidP="009B3B69">
      <w:pPr>
        <w:spacing w:after="0" w:line="240" w:lineRule="auto"/>
        <w:jc w:val="center"/>
        <w:rPr>
          <w:rFonts w:ascii="Times New Roman" w:hAnsi="Times New Roman"/>
          <w:sz w:val="28"/>
          <w:szCs w:val="28"/>
          <w:lang w:val="ky-KG"/>
        </w:rPr>
      </w:pPr>
      <w:r w:rsidRPr="00F24C10">
        <w:rPr>
          <w:rFonts w:ascii="Times New Roman" w:hAnsi="Times New Roman"/>
          <w:sz w:val="28"/>
          <w:szCs w:val="28"/>
          <w:lang w:val="ky-KG"/>
        </w:rPr>
        <w:t>_________________________________________</w:t>
      </w:r>
    </w:p>
    <w:p w:rsidR="009B3B69" w:rsidRPr="00F24C10" w:rsidRDefault="009B3B69" w:rsidP="009B3B69">
      <w:pPr>
        <w:widowControl w:val="0"/>
        <w:autoSpaceDE w:val="0"/>
        <w:autoSpaceDN w:val="0"/>
        <w:adjustRightInd w:val="0"/>
        <w:spacing w:after="0" w:line="240" w:lineRule="auto"/>
        <w:ind w:firstLine="709"/>
        <w:rPr>
          <w:rFonts w:ascii="Times New Roman" w:hAnsi="Times New Roman"/>
          <w:sz w:val="28"/>
          <w:szCs w:val="28"/>
          <w:lang w:val="ky-KG"/>
        </w:rPr>
      </w:pPr>
    </w:p>
    <w:p w:rsidR="009B3B69" w:rsidRDefault="009B3B69" w:rsidP="009B3B69">
      <w:pPr>
        <w:tabs>
          <w:tab w:val="left" w:pos="5812"/>
          <w:tab w:val="left" w:pos="5954"/>
        </w:tabs>
        <w:spacing w:after="0" w:line="240" w:lineRule="auto"/>
        <w:ind w:left="5245"/>
        <w:jc w:val="center"/>
        <w:rPr>
          <w:rFonts w:ascii="Times New Roman" w:hAnsi="Times New Roman"/>
          <w:sz w:val="28"/>
          <w:szCs w:val="28"/>
          <w:lang w:val="ky-KG"/>
        </w:rPr>
      </w:pPr>
    </w:p>
    <w:p w:rsidR="009B3B69" w:rsidRDefault="009B3B69" w:rsidP="009B3B69">
      <w:pPr>
        <w:tabs>
          <w:tab w:val="left" w:pos="5812"/>
          <w:tab w:val="left" w:pos="5954"/>
        </w:tabs>
        <w:spacing w:after="0" w:line="240" w:lineRule="auto"/>
        <w:ind w:left="5245"/>
        <w:jc w:val="center"/>
        <w:rPr>
          <w:rFonts w:ascii="Times New Roman" w:hAnsi="Times New Roman"/>
          <w:sz w:val="28"/>
          <w:szCs w:val="28"/>
          <w:lang w:val="ky-KG"/>
        </w:rPr>
      </w:pPr>
    </w:p>
    <w:p w:rsidR="009B3B69" w:rsidRDefault="009B3B69" w:rsidP="009B3B69">
      <w:pPr>
        <w:tabs>
          <w:tab w:val="left" w:pos="5812"/>
          <w:tab w:val="left" w:pos="5954"/>
        </w:tabs>
        <w:spacing w:after="0" w:line="240" w:lineRule="auto"/>
        <w:ind w:left="5245"/>
        <w:jc w:val="center"/>
        <w:rPr>
          <w:rFonts w:ascii="Times New Roman" w:hAnsi="Times New Roman"/>
          <w:sz w:val="28"/>
          <w:szCs w:val="28"/>
          <w:lang w:val="ky-KG"/>
        </w:rPr>
      </w:pPr>
    </w:p>
    <w:p w:rsidR="009B3B69" w:rsidRDefault="009B3B69" w:rsidP="009B3B69">
      <w:pPr>
        <w:tabs>
          <w:tab w:val="left" w:pos="5812"/>
          <w:tab w:val="left" w:pos="5954"/>
        </w:tabs>
        <w:spacing w:after="0" w:line="240" w:lineRule="auto"/>
        <w:ind w:left="5245"/>
        <w:jc w:val="center"/>
        <w:rPr>
          <w:rFonts w:ascii="Times New Roman" w:hAnsi="Times New Roman"/>
          <w:sz w:val="28"/>
          <w:szCs w:val="28"/>
          <w:lang w:val="ky-KG"/>
        </w:rPr>
      </w:pPr>
    </w:p>
    <w:p w:rsidR="009B3B69" w:rsidRDefault="009B3B69" w:rsidP="009B3B69">
      <w:pPr>
        <w:tabs>
          <w:tab w:val="left" w:pos="5812"/>
          <w:tab w:val="left" w:pos="5954"/>
        </w:tabs>
        <w:spacing w:after="0" w:line="240" w:lineRule="auto"/>
        <w:ind w:left="5245"/>
        <w:jc w:val="center"/>
        <w:rPr>
          <w:rFonts w:ascii="Times New Roman" w:hAnsi="Times New Roman"/>
          <w:sz w:val="28"/>
          <w:szCs w:val="28"/>
          <w:lang w:val="ky-KG"/>
        </w:rPr>
      </w:pPr>
    </w:p>
    <w:p w:rsidR="009B3B69" w:rsidRDefault="009B3B69" w:rsidP="009B3B69">
      <w:pPr>
        <w:tabs>
          <w:tab w:val="left" w:pos="5812"/>
          <w:tab w:val="left" w:pos="5954"/>
        </w:tabs>
        <w:spacing w:after="0" w:line="240" w:lineRule="auto"/>
        <w:ind w:left="5245"/>
        <w:jc w:val="center"/>
        <w:rPr>
          <w:rFonts w:ascii="Times New Roman" w:hAnsi="Times New Roman"/>
          <w:sz w:val="28"/>
          <w:szCs w:val="28"/>
          <w:lang w:val="ky-KG"/>
        </w:rPr>
      </w:pPr>
    </w:p>
    <w:p w:rsidR="009B3B69" w:rsidRPr="00F24C10" w:rsidRDefault="009B3B69" w:rsidP="009B3B69">
      <w:pPr>
        <w:tabs>
          <w:tab w:val="left" w:pos="5812"/>
          <w:tab w:val="left" w:pos="5954"/>
        </w:tabs>
        <w:spacing w:after="0" w:line="240" w:lineRule="auto"/>
        <w:ind w:left="5245"/>
        <w:jc w:val="center"/>
        <w:rPr>
          <w:rFonts w:ascii="Times New Roman" w:hAnsi="Times New Roman"/>
          <w:sz w:val="28"/>
          <w:szCs w:val="28"/>
          <w:lang w:val="ky-KG"/>
        </w:rPr>
      </w:pPr>
      <w:r w:rsidRPr="00F24C10">
        <w:rPr>
          <w:rFonts w:ascii="Times New Roman" w:hAnsi="Times New Roman"/>
          <w:sz w:val="28"/>
          <w:szCs w:val="28"/>
          <w:lang w:val="ky-KG"/>
        </w:rPr>
        <w:t>Кыргыз Республикасынын аткаруу бийлигинин мамлекеттик органдарынын функцияларынын системалаштырылган бирдиктүү реестрин түзүү тартиби жөнүндө жобонун</w:t>
      </w:r>
    </w:p>
    <w:p w:rsidR="009B3B69" w:rsidRPr="00F24C10" w:rsidRDefault="009B3B69" w:rsidP="009B3B69">
      <w:pPr>
        <w:tabs>
          <w:tab w:val="left" w:pos="5812"/>
          <w:tab w:val="left" w:pos="5954"/>
        </w:tabs>
        <w:spacing w:after="0" w:line="240" w:lineRule="auto"/>
        <w:ind w:left="5245"/>
        <w:jc w:val="center"/>
        <w:rPr>
          <w:rFonts w:ascii="Times New Roman" w:hAnsi="Times New Roman"/>
          <w:sz w:val="28"/>
          <w:szCs w:val="28"/>
          <w:lang w:val="ky-KG"/>
        </w:rPr>
      </w:pPr>
      <w:r w:rsidRPr="00F24C10">
        <w:rPr>
          <w:rFonts w:ascii="Times New Roman" w:hAnsi="Times New Roman"/>
          <w:sz w:val="28"/>
          <w:szCs w:val="28"/>
          <w:lang w:val="ky-KG"/>
        </w:rPr>
        <w:lastRenderedPageBreak/>
        <w:t>1-тиркемеси</w:t>
      </w:r>
    </w:p>
    <w:p w:rsidR="009B3B69" w:rsidRPr="00F24C10" w:rsidRDefault="009B3B69" w:rsidP="009B3B69">
      <w:pPr>
        <w:spacing w:after="0" w:line="240" w:lineRule="auto"/>
        <w:jc w:val="right"/>
        <w:rPr>
          <w:rFonts w:ascii="Times New Roman" w:hAnsi="Times New Roman"/>
          <w:sz w:val="28"/>
          <w:szCs w:val="28"/>
          <w:lang w:val="ky-KG"/>
        </w:rPr>
      </w:pPr>
      <w:r w:rsidRPr="00F24C10">
        <w:rPr>
          <w:rFonts w:ascii="Times New Roman" w:hAnsi="Times New Roman"/>
          <w:sz w:val="28"/>
          <w:szCs w:val="28"/>
          <w:lang w:val="ky-KG"/>
        </w:rPr>
        <w:tab/>
      </w: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Функциялардын формулировкасын</w:t>
      </w: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стандартташтыруу</w:t>
      </w:r>
    </w:p>
    <w:p w:rsidR="009B3B69" w:rsidRPr="00F24C10" w:rsidRDefault="009B3B69" w:rsidP="009B3B69">
      <w:pPr>
        <w:spacing w:after="0" w:line="240" w:lineRule="auto"/>
        <w:ind w:firstLine="567"/>
        <w:jc w:val="both"/>
        <w:rPr>
          <w:rFonts w:ascii="Times New Roman" w:hAnsi="Times New Roman"/>
          <w:sz w:val="28"/>
          <w:szCs w:val="28"/>
          <w:lang w:val="ky-KG"/>
        </w:rPr>
      </w:pP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Функциялардын формулировкасы стандартташ</w:t>
      </w:r>
      <w:r>
        <w:rPr>
          <w:rFonts w:ascii="Times New Roman" w:hAnsi="Times New Roman"/>
          <w:sz w:val="28"/>
          <w:szCs w:val="28"/>
          <w:lang w:val="ky-KG"/>
        </w:rPr>
        <w:t>тырылышы</w:t>
      </w:r>
      <w:r w:rsidRPr="00F24C10">
        <w:rPr>
          <w:rFonts w:ascii="Times New Roman" w:hAnsi="Times New Roman"/>
          <w:sz w:val="28"/>
          <w:szCs w:val="28"/>
          <w:lang w:val="ky-KG"/>
        </w:rPr>
        <w:t xml:space="preserve"> керек жана төмөнкү синтаксистик критерийлерге шайкеш келиши зарыл:</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функци</w:t>
      </w:r>
      <w:r>
        <w:rPr>
          <w:rFonts w:ascii="Times New Roman" w:hAnsi="Times New Roman"/>
          <w:sz w:val="28"/>
          <w:szCs w:val="28"/>
          <w:lang w:val="ky-KG"/>
        </w:rPr>
        <w:t>я</w:t>
      </w:r>
      <w:r w:rsidRPr="00F24C10">
        <w:rPr>
          <w:rFonts w:ascii="Times New Roman" w:hAnsi="Times New Roman"/>
          <w:sz w:val="28"/>
          <w:szCs w:val="28"/>
          <w:lang w:val="ky-KG"/>
        </w:rPr>
        <w:t>лардын формулировкаларынын бир</w:t>
      </w:r>
      <w:r>
        <w:rPr>
          <w:rFonts w:ascii="Times New Roman" w:hAnsi="Times New Roman"/>
          <w:sz w:val="28"/>
          <w:szCs w:val="28"/>
          <w:lang w:val="ky-KG"/>
        </w:rPr>
        <w:t>дейлиги</w:t>
      </w:r>
      <w:r w:rsidRPr="00F24C10">
        <w:rPr>
          <w:rFonts w:ascii="Times New Roman" w:hAnsi="Times New Roman"/>
          <w:sz w:val="28"/>
          <w:szCs w:val="28"/>
          <w:lang w:val="ky-KG"/>
        </w:rPr>
        <w:t>;</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кайталанма функциялардын болбошу;</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Функци</w:t>
      </w:r>
      <w:r>
        <w:rPr>
          <w:rFonts w:ascii="Times New Roman" w:hAnsi="Times New Roman"/>
          <w:sz w:val="28"/>
          <w:szCs w:val="28"/>
          <w:lang w:val="ky-KG"/>
        </w:rPr>
        <w:t>я</w:t>
      </w:r>
      <w:r w:rsidRPr="00F24C10">
        <w:rPr>
          <w:rFonts w:ascii="Times New Roman" w:hAnsi="Times New Roman"/>
          <w:sz w:val="28"/>
          <w:szCs w:val="28"/>
          <w:lang w:val="ky-KG"/>
        </w:rPr>
        <w:t>лардын формулировкаларынын бир</w:t>
      </w:r>
      <w:r>
        <w:rPr>
          <w:rFonts w:ascii="Times New Roman" w:hAnsi="Times New Roman"/>
          <w:sz w:val="28"/>
          <w:szCs w:val="28"/>
          <w:lang w:val="ky-KG"/>
        </w:rPr>
        <w:t xml:space="preserve">дейлигин </w:t>
      </w:r>
      <w:r w:rsidRPr="00F24C10">
        <w:rPr>
          <w:rFonts w:ascii="Times New Roman" w:hAnsi="Times New Roman"/>
          <w:sz w:val="28"/>
          <w:szCs w:val="28"/>
          <w:lang w:val="ky-KG"/>
        </w:rPr>
        <w:t>камсыздоо үчүн төмөнкү шарттарды сактоо талап кылынат: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функциянын аткарылышы сүрөттө</w:t>
      </w:r>
      <w:r>
        <w:rPr>
          <w:rFonts w:ascii="Times New Roman" w:hAnsi="Times New Roman"/>
          <w:sz w:val="28"/>
          <w:szCs w:val="28"/>
          <w:lang w:val="ky-KG"/>
        </w:rPr>
        <w:t>л</w:t>
      </w:r>
      <w:r w:rsidRPr="00F24C10">
        <w:rPr>
          <w:rFonts w:ascii="Times New Roman" w:hAnsi="Times New Roman"/>
          <w:sz w:val="28"/>
          <w:szCs w:val="28"/>
          <w:lang w:val="ky-KG"/>
        </w:rPr>
        <w:t xml:space="preserve">гөн иш-аракет этиш же минималдуу агрегирленген мааниси менен этиштен жасалган зат атооч менен берилиши керек.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Мисал катары, минималдуу агрегирленген маанидеги этиштерге төмөнкүлөр кирет: “киргизет”, “каттайт”, “берет”, “кабыл алат”, ал эми максималдуу агрегирленген маанидеги этиштерге төмөнкүлөр кирет:  “координацияланат”, “көмөктөшөт”, “өркүндөтөт”, “өз ара аракеттенет”.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2) функция бир гана иш-аракет менен сүрөттөлүшү мүмкүн, функцияны формулировкалоодо этиштерди (же этиштен жасалган зат атоочторду) бир өңчөй мүчө катары санап өтүүгө жол берилбейт. </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Бул учурда мамлекеттик органдын эки же андан көп функциясы</w:t>
      </w:r>
      <w:r>
        <w:rPr>
          <w:rFonts w:ascii="Times New Roman" w:hAnsi="Times New Roman"/>
          <w:sz w:val="28"/>
          <w:szCs w:val="28"/>
          <w:lang w:val="ky-KG"/>
        </w:rPr>
        <w:t xml:space="preserve"> </w:t>
      </w:r>
      <w:r w:rsidRPr="00F24C10">
        <w:rPr>
          <w:rFonts w:ascii="Times New Roman" w:hAnsi="Times New Roman"/>
          <w:sz w:val="28"/>
          <w:szCs w:val="28"/>
          <w:lang w:val="ky-KG"/>
        </w:rPr>
        <w:t>каралат, же болбосо мамлекеттик органдын бир функциясын аткарганын билдирген бир жалпы аракет көрсөтүлөт;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каралып жаткан иш-аракет уюм жана ишканалардан башка органдарды же уюмдарды андан ары катыштырба</w:t>
      </w:r>
      <w:r>
        <w:rPr>
          <w:rFonts w:ascii="Times New Roman" w:hAnsi="Times New Roman"/>
          <w:sz w:val="28"/>
          <w:szCs w:val="28"/>
          <w:lang w:val="ky-KG"/>
        </w:rPr>
        <w:t>й,</w:t>
      </w:r>
      <w:r w:rsidRPr="00F24C10">
        <w:rPr>
          <w:rFonts w:ascii="Times New Roman" w:hAnsi="Times New Roman"/>
          <w:sz w:val="28"/>
          <w:szCs w:val="28"/>
          <w:lang w:val="ky-KG"/>
        </w:rPr>
        <w:t xml:space="preserve"> мамлекеттик орган тарабынан гана аткарылат.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Ушул иш-аракетти башка орган тарабынан (бул учурда тең аткаруу жана тең аткаруучу мамлекеттик органдын функцияларында тикелей көрсөтүлөт) бир эле убакта тең аткаруу мүмкүнчүлүгү буга кирбейт. </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Мисал катары, иштин айрым түрлөрүн лицензиялоо функцияларын мамлекеттик органдардын жоболоруна киргизүү боюнча терс практиканы келтирүүгө болот, ал эми иш жүзүндө лицензияларды ведомстволук мекемелер берет;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4) формулировкада колдонулуучу аракеттер бир нече жолу же эң эле болбогондо, үзгүлтүксүз негизде аткарылат. </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C35230">
        <w:rPr>
          <w:rFonts w:ascii="Times New Roman" w:hAnsi="Times New Roman"/>
          <w:sz w:val="28"/>
          <w:szCs w:val="28"/>
          <w:lang w:val="ky-KG"/>
        </w:rPr>
        <w:t>Иш-аракеттин</w:t>
      </w:r>
      <w:r w:rsidRPr="00F24C10">
        <w:rPr>
          <w:rFonts w:ascii="Times New Roman" w:hAnsi="Times New Roman"/>
          <w:sz w:val="28"/>
          <w:szCs w:val="28"/>
          <w:lang w:val="ky-KG"/>
        </w:rPr>
        <w:t xml:space="preserve"> үзгүлтүксүз (же бир нече жолку) талаптары “иш-чаралар”, “тапшырмалар” түрүндө ишке ашырылуучу мамлекеттик органдын ишинин көптөгөн функцияларынын ылгоо критерийи болуп чыгат.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Мамлекеттик органдын функцияларынын жаңы формулировкасында төмөнкүлөр аныкталышы керек:</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1) функцияларды аткаруунун натыйжасы (продукт). Функциялардын натыйжасы (продукт) катары ченемдик укуктук актылардын долбоорлору, лицензиялар, сертификаттар, отчеттор, эскертүүлөр жана башка ушул </w:t>
      </w:r>
      <w:r w:rsidRPr="00F24C10">
        <w:rPr>
          <w:rFonts w:ascii="Times New Roman" w:hAnsi="Times New Roman"/>
          <w:sz w:val="28"/>
          <w:szCs w:val="28"/>
          <w:lang w:val="ky-KG"/>
        </w:rPr>
        <w:lastRenderedPageBreak/>
        <w:t>сыяктуу документтер көрсөтүлөт;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2) бул мамлекеттик орган үчүн натыйжаны сырттан алуучу, иш-аракеттин объекти же каралган иш-аракеттин контрагенти. </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Натыйжаны алуучу катары жактардын категориялары (“лицензиаттар”, “ден соолугунун мүмкүнчүлүгү чектелген адамдар”, “декларанттар” ж.б.), же болбосо конкреттүү алуучулар (конкреттүүлүк алуучуну көрсөтүү менен аныкталат, мисалы </w:t>
      </w:r>
      <w:r w:rsidRPr="00F24C10">
        <w:rPr>
          <w:rFonts w:ascii="Times New Roman" w:hAnsi="Times New Roman"/>
          <w:color w:val="000000"/>
          <w:sz w:val="28"/>
          <w:szCs w:val="28"/>
          <w:lang w:val="ky-KG"/>
        </w:rPr>
        <w:t>Кыргыз Республикасынын Өкмөтү</w:t>
      </w:r>
      <w:r w:rsidRPr="00F24C10">
        <w:rPr>
          <w:rFonts w:ascii="Times New Roman" w:hAnsi="Times New Roman"/>
          <w:sz w:val="28"/>
          <w:szCs w:val="28"/>
          <w:lang w:val="ky-KG"/>
        </w:rPr>
        <w:t>)</w:t>
      </w:r>
      <w:r>
        <w:rPr>
          <w:rFonts w:ascii="Times New Roman" w:hAnsi="Times New Roman"/>
          <w:sz w:val="28"/>
          <w:szCs w:val="28"/>
          <w:lang w:val="ky-KG"/>
        </w:rPr>
        <w:t xml:space="preserve"> </w:t>
      </w:r>
      <w:r w:rsidRPr="00F24C10">
        <w:rPr>
          <w:rFonts w:ascii="Times New Roman" w:hAnsi="Times New Roman"/>
          <w:sz w:val="28"/>
          <w:szCs w:val="28"/>
          <w:lang w:val="ky-KG"/>
        </w:rPr>
        <w:t>көрсөтүлүшү мүмкүн. Конкреттүү алуучулар болуп мамлекеттик органдар, комиссиялар, кеңештер, эл аралык уюмдар чыгышы мүмкүн;</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3) Функцияларды колдонуунун конкреттүү чөйрөсү. </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Бул функциянын</w:t>
      </w:r>
      <w:r>
        <w:rPr>
          <w:rFonts w:ascii="Times New Roman" w:hAnsi="Times New Roman"/>
          <w:sz w:val="28"/>
          <w:szCs w:val="28"/>
          <w:lang w:val="ky-KG"/>
        </w:rPr>
        <w:t xml:space="preserve"> </w:t>
      </w:r>
      <w:r w:rsidRPr="00F24C10">
        <w:rPr>
          <w:rFonts w:ascii="Times New Roman" w:hAnsi="Times New Roman"/>
          <w:sz w:val="28"/>
          <w:szCs w:val="28"/>
          <w:lang w:val="ky-KG"/>
        </w:rPr>
        <w:t xml:space="preserve">ээсинен тышкары эч бир орган (эгерде ал тең аткаруучу болуп көрсөтүлбөсө) бул предметтик чөйрөдө ушул функциянын аткаруучусу катары чыга албайт. </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Функциянын формулировкасында жалпыланган предметтик чөйрөлөр көрсөтүлүшү мүмкүн эмес, мисал үчүн “саламаттыкты сактоо”, “улуттук коопсуздук”, “билим берүү” жана башка талдоого алынган органдын иши жалгыз </w:t>
      </w:r>
      <w:r>
        <w:rPr>
          <w:rFonts w:ascii="Times New Roman" w:hAnsi="Times New Roman"/>
          <w:sz w:val="28"/>
          <w:szCs w:val="28"/>
          <w:lang w:val="ky-KG"/>
        </w:rPr>
        <w:t>деп саналбаган</w:t>
      </w:r>
      <w:r w:rsidRPr="00F24C10">
        <w:rPr>
          <w:rFonts w:ascii="Times New Roman" w:hAnsi="Times New Roman"/>
          <w:sz w:val="28"/>
          <w:szCs w:val="28"/>
          <w:lang w:val="ky-KG"/>
        </w:rPr>
        <w:t xml:space="preserve"> чөйрөлөр.</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Функцияларды формулировкалоодо көрсөтүлгөн элементтердин катыштыгын белгилөөнүн аныкталган эрежеси бар. Эреже катары, функцияны аткаруунун натыйжасы, натыйжаны алуучу жана функцияны колдонуу чөйрөсү бир формулировкада чанда гана бирге көрсөтүлөт. Функциянын формулировкасын куроо</w:t>
      </w:r>
      <w:r>
        <w:rPr>
          <w:rFonts w:ascii="Times New Roman" w:hAnsi="Times New Roman"/>
          <w:sz w:val="28"/>
          <w:szCs w:val="28"/>
          <w:lang w:val="ky-KG"/>
        </w:rPr>
        <w:t xml:space="preserve"> </w:t>
      </w:r>
      <w:r w:rsidRPr="00F24C10">
        <w:rPr>
          <w:rFonts w:ascii="Times New Roman" w:hAnsi="Times New Roman"/>
          <w:sz w:val="28"/>
          <w:szCs w:val="28"/>
          <w:lang w:val="ky-KG"/>
        </w:rPr>
        <w:t>практикасы эки вариантка токтолгон:</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биринчи вариант: Иш-аракет + иш-аракеттин натыйжасы (функциянын чыгышы) + натыйжа алуучу (иш-аракеттин контрагенти/иш-аракеттин объектиси);</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экинчи вариант:</w:t>
      </w:r>
      <w:r w:rsidRPr="00F24C10">
        <w:rPr>
          <w:rFonts w:ascii="Times New Roman" w:hAnsi="Times New Roman"/>
          <w:sz w:val="28"/>
          <w:szCs w:val="28"/>
          <w:lang w:val="ky-KG"/>
        </w:rPr>
        <w:tab/>
        <w:t>Иш-аракет + иш-аракеттин натыйжасы + бир мааниде идентификациялануучу колдонуу чөйрөсү.</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Акыркы учурда натыйжа алуучу көрсөтүлбөйт, анткени функция жактардын чексиз чөйрөсүнө жайылтылат же аны идентификациялоо иш-аракеттин мүнөзүнөн, жетишилген натыйжасынан жана колдонуу чөйрөсүнөн алынат.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Биринчи варианттын үлгүсү: “лицензиаттар тарабынан лицензиялык шарттардын сакталышын контролдойт”.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Экинчи варианттын үлгүсү: “Кыргыз Республикасынын массалык коммуникациялар чөйрөсүндөгү мыйзамдарынын сакталышын көзөмөлдөйт”.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w:t>
      </w:r>
      <w:r>
        <w:rPr>
          <w:rFonts w:ascii="Times New Roman" w:hAnsi="Times New Roman"/>
          <w:sz w:val="28"/>
          <w:szCs w:val="28"/>
          <w:lang w:val="ky-KG"/>
        </w:rPr>
        <w:t xml:space="preserve"> </w:t>
      </w:r>
      <w:r w:rsidRPr="00F24C10">
        <w:rPr>
          <w:rFonts w:ascii="Times New Roman" w:hAnsi="Times New Roman"/>
          <w:sz w:val="28"/>
          <w:szCs w:val="28"/>
          <w:lang w:val="ky-KG"/>
        </w:rPr>
        <w:t>Функциялардын формулировкасын стандартташтыруунун жүрүшүндө функциялардын формулировкалары гана такталбастан, кайталануучу функциялар жоюлат. Ал “бир натыйжа - бир иш-аракет” же “эки башка функцияда жалпы натыйжа болушу мүмкүн эмес” деген эрежени колдонуунун эсебинен аткарылат.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Бул иштин натыйжалары 1.1-таблицада чагылдырылат.</w:t>
      </w:r>
    </w:p>
    <w:p w:rsidR="009B3B69" w:rsidRPr="00F24C10" w:rsidRDefault="009B3B69" w:rsidP="009B3B69">
      <w:pPr>
        <w:widowControl w:val="0"/>
        <w:autoSpaceDE w:val="0"/>
        <w:autoSpaceDN w:val="0"/>
        <w:adjustRightInd w:val="0"/>
        <w:spacing w:after="0" w:line="240" w:lineRule="auto"/>
        <w:ind w:firstLine="567"/>
        <w:jc w:val="both"/>
        <w:rPr>
          <w:rFonts w:ascii="Times New Roman" w:hAnsi="Times New Roman"/>
          <w:sz w:val="28"/>
          <w:szCs w:val="28"/>
          <w:lang w:val="ky-KG"/>
        </w:rPr>
      </w:pPr>
    </w:p>
    <w:p w:rsidR="009B3B69" w:rsidRPr="00F24C10" w:rsidRDefault="009B3B69" w:rsidP="009B3B69">
      <w:pPr>
        <w:widowControl w:val="0"/>
        <w:autoSpaceDE w:val="0"/>
        <w:autoSpaceDN w:val="0"/>
        <w:adjustRightInd w:val="0"/>
        <w:spacing w:after="0" w:line="240" w:lineRule="auto"/>
        <w:ind w:firstLine="567"/>
        <w:jc w:val="right"/>
        <w:rPr>
          <w:rFonts w:ascii="Times New Roman" w:hAnsi="Times New Roman"/>
          <w:sz w:val="28"/>
          <w:szCs w:val="28"/>
          <w:lang w:val="ky-KG"/>
        </w:rPr>
      </w:pPr>
      <w:r w:rsidRPr="00F24C10">
        <w:rPr>
          <w:rFonts w:ascii="Times New Roman" w:hAnsi="Times New Roman"/>
          <w:sz w:val="28"/>
          <w:szCs w:val="28"/>
          <w:lang w:val="ky-KG"/>
        </w:rPr>
        <w:t>1.1-таблица</w:t>
      </w:r>
    </w:p>
    <w:p w:rsidR="009B3B69" w:rsidRPr="00F24C10" w:rsidRDefault="009B3B69" w:rsidP="009B3B69">
      <w:pPr>
        <w:spacing w:after="0" w:line="240" w:lineRule="auto"/>
        <w:ind w:firstLine="567"/>
        <w:jc w:val="center"/>
        <w:rPr>
          <w:rFonts w:ascii="Times New Roman" w:hAnsi="Times New Roman"/>
          <w:sz w:val="28"/>
          <w:szCs w:val="28"/>
          <w:lang w:val="ky-KG"/>
        </w:rPr>
      </w:pP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lastRenderedPageBreak/>
        <w:t>Мамлекеттик органдардын функцияларынын</w:t>
      </w: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стандартташ</w:t>
      </w:r>
      <w:r>
        <w:rPr>
          <w:rFonts w:ascii="Times New Roman" w:hAnsi="Times New Roman"/>
          <w:b/>
          <w:sz w:val="28"/>
          <w:szCs w:val="28"/>
          <w:lang w:val="ky-KG"/>
        </w:rPr>
        <w:t>тыр</w:t>
      </w:r>
      <w:r w:rsidRPr="00F24C10">
        <w:rPr>
          <w:rFonts w:ascii="Times New Roman" w:hAnsi="Times New Roman"/>
          <w:b/>
          <w:sz w:val="28"/>
          <w:szCs w:val="28"/>
          <w:lang w:val="ky-KG"/>
        </w:rPr>
        <w:t>ылган тизмеси</w:t>
      </w:r>
    </w:p>
    <w:p w:rsidR="009B3B69" w:rsidRPr="00F24C10" w:rsidRDefault="009B3B69" w:rsidP="009B3B69">
      <w:pPr>
        <w:spacing w:after="0" w:line="240" w:lineRule="auto"/>
        <w:ind w:firstLine="567"/>
        <w:jc w:val="center"/>
        <w:rPr>
          <w:rFonts w:ascii="Times New Roman" w:hAnsi="Times New Roman"/>
          <w:sz w:val="28"/>
          <w:szCs w:val="28"/>
          <w:lang w:val="ky-KG"/>
        </w:rPr>
      </w:pPr>
    </w:p>
    <w:tbl>
      <w:tblPr>
        <w:tblW w:w="95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791"/>
        <w:gridCol w:w="576"/>
        <w:gridCol w:w="4688"/>
      </w:tblGrid>
      <w:tr w:rsidR="009B3B69" w:rsidRPr="00AC05AE" w:rsidTr="008C5EDB">
        <w:trPr>
          <w:trHeight w:val="550"/>
          <w:jc w:val="right"/>
        </w:trPr>
        <w:tc>
          <w:tcPr>
            <w:tcW w:w="458" w:type="dxa"/>
          </w:tcPr>
          <w:p w:rsidR="009B3B69" w:rsidRPr="00AC05AE" w:rsidRDefault="009B3B69" w:rsidP="008C5EDB">
            <w:pPr>
              <w:spacing w:after="0" w:line="240" w:lineRule="auto"/>
              <w:rPr>
                <w:rFonts w:ascii="Times New Roman" w:hAnsi="Times New Roman"/>
                <w:b/>
                <w:sz w:val="24"/>
                <w:szCs w:val="24"/>
                <w:lang w:val="ky-KG"/>
              </w:rPr>
            </w:pPr>
            <w:r w:rsidRPr="00AC05AE">
              <w:rPr>
                <w:rFonts w:ascii="Times New Roman" w:hAnsi="Times New Roman"/>
                <w:b/>
                <w:sz w:val="24"/>
                <w:szCs w:val="24"/>
                <w:lang w:val="ky-KG"/>
              </w:rPr>
              <w:t>№</w:t>
            </w:r>
          </w:p>
        </w:tc>
        <w:tc>
          <w:tcPr>
            <w:tcW w:w="3795" w:type="dxa"/>
          </w:tcPr>
          <w:p w:rsidR="009B3B69" w:rsidRPr="00AC05AE" w:rsidRDefault="009B3B69" w:rsidP="008C5EDB">
            <w:pPr>
              <w:spacing w:after="0" w:line="240" w:lineRule="auto"/>
              <w:jc w:val="center"/>
              <w:rPr>
                <w:rFonts w:ascii="Times New Roman" w:hAnsi="Times New Roman"/>
                <w:b/>
                <w:sz w:val="24"/>
                <w:szCs w:val="24"/>
                <w:lang w:val="ky-KG"/>
              </w:rPr>
            </w:pPr>
            <w:r w:rsidRPr="00AC05AE">
              <w:rPr>
                <w:rFonts w:ascii="Times New Roman" w:hAnsi="Times New Roman"/>
                <w:b/>
                <w:sz w:val="24"/>
                <w:szCs w:val="24"/>
                <w:lang w:val="ky-KG"/>
              </w:rPr>
              <w:t>Документтердин тексттеринен бөлүнүп алынган функциялардын алгачкы формулировкасы</w:t>
            </w:r>
          </w:p>
        </w:tc>
        <w:tc>
          <w:tcPr>
            <w:tcW w:w="567" w:type="dxa"/>
          </w:tcPr>
          <w:p w:rsidR="009B3B69" w:rsidRPr="00AC05AE" w:rsidRDefault="009B3B69" w:rsidP="008C5EDB">
            <w:pPr>
              <w:spacing w:after="0" w:line="240" w:lineRule="auto"/>
              <w:rPr>
                <w:rFonts w:ascii="Times New Roman" w:hAnsi="Times New Roman"/>
                <w:b/>
                <w:sz w:val="24"/>
                <w:szCs w:val="24"/>
                <w:lang w:val="ky-KG"/>
              </w:rPr>
            </w:pPr>
            <w:r w:rsidRPr="00AC05AE">
              <w:rPr>
                <w:rFonts w:ascii="Times New Roman" w:hAnsi="Times New Roman"/>
                <w:b/>
                <w:sz w:val="24"/>
                <w:szCs w:val="24"/>
                <w:lang w:val="ky-KG"/>
              </w:rPr>
              <w:t>№</w:t>
            </w:r>
          </w:p>
        </w:tc>
        <w:tc>
          <w:tcPr>
            <w:tcW w:w="4693" w:type="dxa"/>
          </w:tcPr>
          <w:p w:rsidR="009B3B69" w:rsidRPr="00AC05AE" w:rsidRDefault="009B3B69" w:rsidP="008C5EDB">
            <w:pPr>
              <w:spacing w:after="0" w:line="240" w:lineRule="auto"/>
              <w:jc w:val="center"/>
              <w:rPr>
                <w:rFonts w:ascii="Times New Roman" w:hAnsi="Times New Roman"/>
                <w:b/>
                <w:sz w:val="24"/>
                <w:szCs w:val="24"/>
                <w:lang w:val="ky-KG"/>
              </w:rPr>
            </w:pPr>
            <w:r w:rsidRPr="00AC05AE">
              <w:rPr>
                <w:rFonts w:ascii="Times New Roman" w:hAnsi="Times New Roman"/>
                <w:b/>
                <w:sz w:val="24"/>
                <w:szCs w:val="24"/>
                <w:lang w:val="ky-KG"/>
              </w:rPr>
              <w:t>Бирдиктүү синтаксистик стандартка келтирилгенден кийин функциялардын формулировкасы</w:t>
            </w:r>
          </w:p>
        </w:tc>
      </w:tr>
      <w:tr w:rsidR="009B3B69" w:rsidRPr="00AC05AE" w:rsidTr="008C5EDB">
        <w:trPr>
          <w:jc w:val="right"/>
        </w:trPr>
        <w:tc>
          <w:tcPr>
            <w:tcW w:w="458" w:type="dxa"/>
            <w:vMerge w:val="restart"/>
          </w:tcPr>
          <w:p w:rsidR="009B3B69" w:rsidRPr="00AC05AE" w:rsidRDefault="009B3B69" w:rsidP="008C5EDB">
            <w:pPr>
              <w:spacing w:after="0" w:line="240" w:lineRule="auto"/>
              <w:jc w:val="both"/>
              <w:rPr>
                <w:rFonts w:ascii="Times New Roman" w:hAnsi="Times New Roman"/>
                <w:sz w:val="24"/>
                <w:szCs w:val="24"/>
                <w:lang w:val="ky-KG"/>
              </w:rPr>
            </w:pPr>
            <w:r w:rsidRPr="00AC05AE">
              <w:rPr>
                <w:rFonts w:ascii="Times New Roman" w:hAnsi="Times New Roman"/>
                <w:sz w:val="24"/>
                <w:szCs w:val="24"/>
                <w:lang w:val="ky-KG"/>
              </w:rPr>
              <w:t>1.</w:t>
            </w:r>
          </w:p>
        </w:tc>
        <w:tc>
          <w:tcPr>
            <w:tcW w:w="3795" w:type="dxa"/>
            <w:vMerge w:val="restart"/>
          </w:tcPr>
          <w:p w:rsidR="009B3B69" w:rsidRPr="00AC05AE" w:rsidRDefault="009B3B69" w:rsidP="008C5EDB">
            <w:pPr>
              <w:spacing w:after="0" w:line="240" w:lineRule="auto"/>
              <w:ind w:firstLine="567"/>
              <w:jc w:val="both"/>
              <w:rPr>
                <w:rFonts w:ascii="Times New Roman" w:hAnsi="Times New Roman"/>
                <w:sz w:val="24"/>
                <w:szCs w:val="24"/>
                <w:lang w:val="ky-KG"/>
              </w:rPr>
            </w:pPr>
          </w:p>
        </w:tc>
        <w:tc>
          <w:tcPr>
            <w:tcW w:w="567" w:type="dxa"/>
          </w:tcPr>
          <w:p w:rsidR="009B3B69" w:rsidRPr="00AC05AE" w:rsidRDefault="009B3B69" w:rsidP="008C5EDB">
            <w:pPr>
              <w:spacing w:after="0" w:line="240" w:lineRule="auto"/>
              <w:jc w:val="center"/>
              <w:rPr>
                <w:rFonts w:ascii="Times New Roman" w:hAnsi="Times New Roman"/>
                <w:sz w:val="24"/>
                <w:szCs w:val="24"/>
                <w:lang w:val="ky-KG"/>
              </w:rPr>
            </w:pPr>
            <w:r w:rsidRPr="00AC05AE">
              <w:rPr>
                <w:rFonts w:ascii="Times New Roman" w:hAnsi="Times New Roman"/>
                <w:sz w:val="24"/>
                <w:szCs w:val="24"/>
                <w:lang w:val="ky-KG"/>
              </w:rPr>
              <w:t>1.1.</w:t>
            </w:r>
          </w:p>
        </w:tc>
        <w:tc>
          <w:tcPr>
            <w:tcW w:w="4693" w:type="dxa"/>
          </w:tcPr>
          <w:p w:rsidR="009B3B69" w:rsidRPr="00AC05AE" w:rsidRDefault="009B3B69" w:rsidP="008C5EDB">
            <w:pPr>
              <w:spacing w:after="0" w:line="240" w:lineRule="auto"/>
              <w:ind w:firstLine="567"/>
              <w:jc w:val="both"/>
              <w:rPr>
                <w:rFonts w:ascii="Times New Roman" w:hAnsi="Times New Roman"/>
                <w:sz w:val="24"/>
                <w:szCs w:val="24"/>
                <w:lang w:val="ky-KG"/>
              </w:rPr>
            </w:pPr>
          </w:p>
        </w:tc>
      </w:tr>
      <w:tr w:rsidR="009B3B69" w:rsidRPr="00AC05AE" w:rsidTr="008C5EDB">
        <w:trPr>
          <w:jc w:val="right"/>
        </w:trPr>
        <w:tc>
          <w:tcPr>
            <w:tcW w:w="458" w:type="dxa"/>
            <w:vMerge/>
          </w:tcPr>
          <w:p w:rsidR="009B3B69" w:rsidRPr="00AC05AE" w:rsidRDefault="009B3B69" w:rsidP="008C5EDB">
            <w:pPr>
              <w:spacing w:after="0" w:line="240" w:lineRule="auto"/>
              <w:ind w:firstLine="567"/>
              <w:jc w:val="both"/>
              <w:rPr>
                <w:rFonts w:ascii="Times New Roman" w:hAnsi="Times New Roman"/>
                <w:sz w:val="24"/>
                <w:szCs w:val="24"/>
                <w:lang w:val="ky-KG"/>
              </w:rPr>
            </w:pPr>
          </w:p>
        </w:tc>
        <w:tc>
          <w:tcPr>
            <w:tcW w:w="3795" w:type="dxa"/>
            <w:vMerge/>
          </w:tcPr>
          <w:p w:rsidR="009B3B69" w:rsidRPr="00AC05AE" w:rsidRDefault="009B3B69" w:rsidP="008C5EDB">
            <w:pPr>
              <w:spacing w:after="0" w:line="240" w:lineRule="auto"/>
              <w:ind w:firstLine="567"/>
              <w:jc w:val="both"/>
              <w:rPr>
                <w:rFonts w:ascii="Times New Roman" w:hAnsi="Times New Roman"/>
                <w:sz w:val="24"/>
                <w:szCs w:val="24"/>
                <w:lang w:val="ky-KG"/>
              </w:rPr>
            </w:pPr>
          </w:p>
        </w:tc>
        <w:tc>
          <w:tcPr>
            <w:tcW w:w="567" w:type="dxa"/>
          </w:tcPr>
          <w:p w:rsidR="009B3B69" w:rsidRPr="00AC05AE" w:rsidRDefault="009B3B69" w:rsidP="008C5EDB">
            <w:pPr>
              <w:spacing w:after="0" w:line="240" w:lineRule="auto"/>
              <w:jc w:val="center"/>
              <w:rPr>
                <w:rFonts w:ascii="Times New Roman" w:hAnsi="Times New Roman"/>
                <w:sz w:val="24"/>
                <w:szCs w:val="24"/>
                <w:lang w:val="ky-KG"/>
              </w:rPr>
            </w:pPr>
            <w:r w:rsidRPr="00AC05AE">
              <w:rPr>
                <w:rFonts w:ascii="Times New Roman" w:hAnsi="Times New Roman"/>
                <w:sz w:val="24"/>
                <w:szCs w:val="24"/>
                <w:lang w:val="ky-KG"/>
              </w:rPr>
              <w:t>1.2.</w:t>
            </w:r>
          </w:p>
        </w:tc>
        <w:tc>
          <w:tcPr>
            <w:tcW w:w="4693" w:type="dxa"/>
          </w:tcPr>
          <w:p w:rsidR="009B3B69" w:rsidRPr="00AC05AE" w:rsidRDefault="009B3B69" w:rsidP="008C5EDB">
            <w:pPr>
              <w:spacing w:after="0" w:line="240" w:lineRule="auto"/>
              <w:ind w:firstLine="567"/>
              <w:jc w:val="both"/>
              <w:rPr>
                <w:rFonts w:ascii="Times New Roman" w:hAnsi="Times New Roman"/>
                <w:sz w:val="24"/>
                <w:szCs w:val="24"/>
                <w:lang w:val="ky-KG"/>
              </w:rPr>
            </w:pPr>
          </w:p>
        </w:tc>
      </w:tr>
      <w:tr w:rsidR="009B3B69" w:rsidRPr="00AC05AE" w:rsidTr="008C5EDB">
        <w:trPr>
          <w:jc w:val="right"/>
        </w:trPr>
        <w:tc>
          <w:tcPr>
            <w:tcW w:w="458" w:type="dxa"/>
            <w:vMerge/>
          </w:tcPr>
          <w:p w:rsidR="009B3B69" w:rsidRPr="00AC05AE" w:rsidRDefault="009B3B69" w:rsidP="008C5EDB">
            <w:pPr>
              <w:spacing w:after="0" w:line="240" w:lineRule="auto"/>
              <w:ind w:firstLine="567"/>
              <w:jc w:val="both"/>
              <w:rPr>
                <w:rFonts w:ascii="Times New Roman" w:hAnsi="Times New Roman"/>
                <w:sz w:val="24"/>
                <w:szCs w:val="24"/>
                <w:lang w:val="ky-KG"/>
              </w:rPr>
            </w:pPr>
          </w:p>
        </w:tc>
        <w:tc>
          <w:tcPr>
            <w:tcW w:w="3795" w:type="dxa"/>
            <w:vMerge/>
          </w:tcPr>
          <w:p w:rsidR="009B3B69" w:rsidRPr="00AC05AE" w:rsidRDefault="009B3B69" w:rsidP="008C5EDB">
            <w:pPr>
              <w:spacing w:after="0" w:line="240" w:lineRule="auto"/>
              <w:ind w:firstLine="567"/>
              <w:jc w:val="both"/>
              <w:rPr>
                <w:rFonts w:ascii="Times New Roman" w:hAnsi="Times New Roman"/>
                <w:sz w:val="24"/>
                <w:szCs w:val="24"/>
                <w:lang w:val="ky-KG"/>
              </w:rPr>
            </w:pPr>
          </w:p>
        </w:tc>
        <w:tc>
          <w:tcPr>
            <w:tcW w:w="567" w:type="dxa"/>
          </w:tcPr>
          <w:p w:rsidR="009B3B69" w:rsidRPr="00AC05AE" w:rsidRDefault="009B3B69" w:rsidP="008C5EDB">
            <w:pPr>
              <w:spacing w:after="0" w:line="240" w:lineRule="auto"/>
              <w:jc w:val="center"/>
              <w:rPr>
                <w:rFonts w:ascii="Times New Roman" w:hAnsi="Times New Roman"/>
                <w:sz w:val="24"/>
                <w:szCs w:val="24"/>
                <w:lang w:val="ky-KG"/>
              </w:rPr>
            </w:pPr>
            <w:r w:rsidRPr="00AC05AE">
              <w:rPr>
                <w:rFonts w:ascii="Times New Roman" w:hAnsi="Times New Roman"/>
                <w:sz w:val="24"/>
                <w:szCs w:val="24"/>
                <w:lang w:val="ky-KG"/>
              </w:rPr>
              <w:t>…</w:t>
            </w:r>
          </w:p>
        </w:tc>
        <w:tc>
          <w:tcPr>
            <w:tcW w:w="4693" w:type="dxa"/>
          </w:tcPr>
          <w:p w:rsidR="009B3B69" w:rsidRPr="00AC05AE" w:rsidRDefault="009B3B69" w:rsidP="008C5EDB">
            <w:pPr>
              <w:spacing w:after="0" w:line="240" w:lineRule="auto"/>
              <w:ind w:firstLine="567"/>
              <w:jc w:val="both"/>
              <w:rPr>
                <w:rFonts w:ascii="Times New Roman" w:hAnsi="Times New Roman"/>
                <w:sz w:val="24"/>
                <w:szCs w:val="24"/>
                <w:lang w:val="ky-KG"/>
              </w:rPr>
            </w:pPr>
          </w:p>
        </w:tc>
      </w:tr>
      <w:tr w:rsidR="009B3B69" w:rsidRPr="00AC05AE" w:rsidTr="008C5EDB">
        <w:trPr>
          <w:jc w:val="right"/>
        </w:trPr>
        <w:tc>
          <w:tcPr>
            <w:tcW w:w="458" w:type="dxa"/>
            <w:vMerge w:val="restart"/>
          </w:tcPr>
          <w:p w:rsidR="009B3B69" w:rsidRPr="00AC05AE" w:rsidRDefault="009B3B69" w:rsidP="008C5EDB">
            <w:pPr>
              <w:spacing w:after="0" w:line="240" w:lineRule="auto"/>
              <w:jc w:val="both"/>
              <w:rPr>
                <w:rFonts w:ascii="Times New Roman" w:hAnsi="Times New Roman"/>
                <w:sz w:val="24"/>
                <w:szCs w:val="24"/>
                <w:lang w:val="ky-KG"/>
              </w:rPr>
            </w:pPr>
            <w:r w:rsidRPr="00AC05AE">
              <w:rPr>
                <w:rFonts w:ascii="Times New Roman" w:hAnsi="Times New Roman"/>
                <w:sz w:val="24"/>
                <w:szCs w:val="24"/>
                <w:lang w:val="ky-KG"/>
              </w:rPr>
              <w:t>2.</w:t>
            </w:r>
          </w:p>
          <w:p w:rsidR="009B3B69" w:rsidRPr="00AC05AE" w:rsidRDefault="009B3B69" w:rsidP="008C5EDB">
            <w:pPr>
              <w:spacing w:after="0" w:line="240" w:lineRule="auto"/>
              <w:ind w:firstLine="567"/>
              <w:jc w:val="both"/>
              <w:rPr>
                <w:rFonts w:ascii="Times New Roman" w:hAnsi="Times New Roman"/>
                <w:sz w:val="24"/>
                <w:szCs w:val="24"/>
                <w:lang w:val="ky-KG"/>
              </w:rPr>
            </w:pPr>
          </w:p>
        </w:tc>
        <w:tc>
          <w:tcPr>
            <w:tcW w:w="3795" w:type="dxa"/>
            <w:vMerge w:val="restart"/>
          </w:tcPr>
          <w:p w:rsidR="009B3B69" w:rsidRPr="00AC05AE" w:rsidRDefault="009B3B69" w:rsidP="008C5EDB">
            <w:pPr>
              <w:spacing w:after="0" w:line="240" w:lineRule="auto"/>
              <w:ind w:firstLine="567"/>
              <w:jc w:val="both"/>
              <w:rPr>
                <w:rFonts w:ascii="Times New Roman" w:hAnsi="Times New Roman"/>
                <w:sz w:val="24"/>
                <w:szCs w:val="24"/>
                <w:lang w:val="ky-KG"/>
              </w:rPr>
            </w:pPr>
          </w:p>
        </w:tc>
        <w:tc>
          <w:tcPr>
            <w:tcW w:w="567" w:type="dxa"/>
          </w:tcPr>
          <w:p w:rsidR="009B3B69" w:rsidRPr="00AC05AE" w:rsidRDefault="009B3B69" w:rsidP="008C5EDB">
            <w:pPr>
              <w:spacing w:after="0" w:line="240" w:lineRule="auto"/>
              <w:jc w:val="center"/>
              <w:rPr>
                <w:rFonts w:ascii="Times New Roman" w:hAnsi="Times New Roman"/>
                <w:sz w:val="24"/>
                <w:szCs w:val="24"/>
                <w:lang w:val="ky-KG"/>
              </w:rPr>
            </w:pPr>
            <w:r w:rsidRPr="00AC05AE">
              <w:rPr>
                <w:rFonts w:ascii="Times New Roman" w:hAnsi="Times New Roman"/>
                <w:sz w:val="24"/>
                <w:szCs w:val="24"/>
                <w:lang w:val="ky-KG"/>
              </w:rPr>
              <w:t>2.1.</w:t>
            </w:r>
          </w:p>
        </w:tc>
        <w:tc>
          <w:tcPr>
            <w:tcW w:w="4693" w:type="dxa"/>
          </w:tcPr>
          <w:p w:rsidR="009B3B69" w:rsidRPr="00AC05AE" w:rsidRDefault="009B3B69" w:rsidP="008C5EDB">
            <w:pPr>
              <w:spacing w:after="0" w:line="240" w:lineRule="auto"/>
              <w:ind w:firstLine="567"/>
              <w:jc w:val="both"/>
              <w:rPr>
                <w:rFonts w:ascii="Times New Roman" w:hAnsi="Times New Roman"/>
                <w:sz w:val="24"/>
                <w:szCs w:val="24"/>
                <w:lang w:val="ky-KG"/>
              </w:rPr>
            </w:pPr>
          </w:p>
        </w:tc>
      </w:tr>
      <w:tr w:rsidR="009B3B69" w:rsidRPr="00AC05AE" w:rsidTr="008C5EDB">
        <w:trPr>
          <w:jc w:val="right"/>
        </w:trPr>
        <w:tc>
          <w:tcPr>
            <w:tcW w:w="458" w:type="dxa"/>
            <w:vMerge/>
          </w:tcPr>
          <w:p w:rsidR="009B3B69" w:rsidRPr="00AC05AE" w:rsidRDefault="009B3B69" w:rsidP="008C5EDB">
            <w:pPr>
              <w:spacing w:after="0" w:line="240" w:lineRule="auto"/>
              <w:ind w:firstLine="567"/>
              <w:jc w:val="both"/>
              <w:rPr>
                <w:rFonts w:ascii="Times New Roman" w:hAnsi="Times New Roman"/>
                <w:sz w:val="24"/>
                <w:szCs w:val="24"/>
                <w:lang w:val="ky-KG"/>
              </w:rPr>
            </w:pPr>
          </w:p>
        </w:tc>
        <w:tc>
          <w:tcPr>
            <w:tcW w:w="3795" w:type="dxa"/>
            <w:vMerge/>
          </w:tcPr>
          <w:p w:rsidR="009B3B69" w:rsidRPr="00AC05AE" w:rsidRDefault="009B3B69" w:rsidP="008C5EDB">
            <w:pPr>
              <w:spacing w:after="0" w:line="240" w:lineRule="auto"/>
              <w:ind w:firstLine="567"/>
              <w:jc w:val="both"/>
              <w:rPr>
                <w:rFonts w:ascii="Times New Roman" w:hAnsi="Times New Roman"/>
                <w:sz w:val="24"/>
                <w:szCs w:val="24"/>
                <w:lang w:val="ky-KG"/>
              </w:rPr>
            </w:pPr>
          </w:p>
        </w:tc>
        <w:tc>
          <w:tcPr>
            <w:tcW w:w="567" w:type="dxa"/>
          </w:tcPr>
          <w:p w:rsidR="009B3B69" w:rsidRPr="00AC05AE" w:rsidRDefault="009B3B69" w:rsidP="008C5EDB">
            <w:pPr>
              <w:spacing w:after="0" w:line="240" w:lineRule="auto"/>
              <w:jc w:val="center"/>
              <w:rPr>
                <w:rFonts w:ascii="Times New Roman" w:hAnsi="Times New Roman"/>
                <w:sz w:val="24"/>
                <w:szCs w:val="24"/>
                <w:lang w:val="ky-KG"/>
              </w:rPr>
            </w:pPr>
            <w:r w:rsidRPr="00AC05AE">
              <w:rPr>
                <w:rFonts w:ascii="Times New Roman" w:hAnsi="Times New Roman"/>
                <w:sz w:val="24"/>
                <w:szCs w:val="24"/>
                <w:lang w:val="ky-KG"/>
              </w:rPr>
              <w:t>2.2.</w:t>
            </w:r>
          </w:p>
        </w:tc>
        <w:tc>
          <w:tcPr>
            <w:tcW w:w="4693" w:type="dxa"/>
          </w:tcPr>
          <w:p w:rsidR="009B3B69" w:rsidRPr="00AC05AE" w:rsidRDefault="009B3B69" w:rsidP="008C5EDB">
            <w:pPr>
              <w:spacing w:after="0" w:line="240" w:lineRule="auto"/>
              <w:ind w:firstLine="567"/>
              <w:jc w:val="both"/>
              <w:rPr>
                <w:rFonts w:ascii="Times New Roman" w:hAnsi="Times New Roman"/>
                <w:sz w:val="24"/>
                <w:szCs w:val="24"/>
                <w:lang w:val="ky-KG"/>
              </w:rPr>
            </w:pPr>
          </w:p>
        </w:tc>
      </w:tr>
      <w:tr w:rsidR="009B3B69" w:rsidRPr="00AC05AE" w:rsidTr="008C5EDB">
        <w:trPr>
          <w:jc w:val="right"/>
        </w:trPr>
        <w:tc>
          <w:tcPr>
            <w:tcW w:w="458" w:type="dxa"/>
            <w:vMerge/>
          </w:tcPr>
          <w:p w:rsidR="009B3B69" w:rsidRPr="00AC05AE" w:rsidRDefault="009B3B69" w:rsidP="008C5EDB">
            <w:pPr>
              <w:spacing w:after="0" w:line="240" w:lineRule="auto"/>
              <w:ind w:firstLine="567"/>
              <w:jc w:val="both"/>
              <w:rPr>
                <w:rFonts w:ascii="Times New Roman" w:hAnsi="Times New Roman"/>
                <w:sz w:val="24"/>
                <w:szCs w:val="24"/>
                <w:lang w:val="ky-KG"/>
              </w:rPr>
            </w:pPr>
          </w:p>
        </w:tc>
        <w:tc>
          <w:tcPr>
            <w:tcW w:w="3795" w:type="dxa"/>
            <w:vMerge/>
          </w:tcPr>
          <w:p w:rsidR="009B3B69" w:rsidRPr="00AC05AE" w:rsidRDefault="009B3B69" w:rsidP="008C5EDB">
            <w:pPr>
              <w:spacing w:after="0" w:line="240" w:lineRule="auto"/>
              <w:ind w:firstLine="567"/>
              <w:jc w:val="both"/>
              <w:rPr>
                <w:rFonts w:ascii="Times New Roman" w:hAnsi="Times New Roman"/>
                <w:sz w:val="24"/>
                <w:szCs w:val="24"/>
                <w:lang w:val="ky-KG"/>
              </w:rPr>
            </w:pPr>
          </w:p>
        </w:tc>
        <w:tc>
          <w:tcPr>
            <w:tcW w:w="567" w:type="dxa"/>
          </w:tcPr>
          <w:p w:rsidR="009B3B69" w:rsidRPr="00AC05AE" w:rsidRDefault="009B3B69" w:rsidP="008C5EDB">
            <w:pPr>
              <w:spacing w:after="0" w:line="240" w:lineRule="auto"/>
              <w:jc w:val="center"/>
              <w:rPr>
                <w:rFonts w:ascii="Times New Roman" w:hAnsi="Times New Roman"/>
                <w:sz w:val="24"/>
                <w:szCs w:val="24"/>
                <w:lang w:val="ky-KG"/>
              </w:rPr>
            </w:pPr>
            <w:r w:rsidRPr="00AC05AE">
              <w:rPr>
                <w:rFonts w:ascii="Times New Roman" w:hAnsi="Times New Roman"/>
                <w:sz w:val="24"/>
                <w:szCs w:val="24"/>
                <w:lang w:val="ky-KG"/>
              </w:rPr>
              <w:t>...</w:t>
            </w:r>
          </w:p>
        </w:tc>
        <w:tc>
          <w:tcPr>
            <w:tcW w:w="4693" w:type="dxa"/>
          </w:tcPr>
          <w:p w:rsidR="009B3B69" w:rsidRPr="00AC05AE" w:rsidRDefault="009B3B69" w:rsidP="008C5EDB">
            <w:pPr>
              <w:spacing w:after="0" w:line="240" w:lineRule="auto"/>
              <w:ind w:firstLine="567"/>
              <w:jc w:val="both"/>
              <w:rPr>
                <w:rFonts w:ascii="Times New Roman" w:hAnsi="Times New Roman"/>
                <w:sz w:val="24"/>
                <w:szCs w:val="24"/>
                <w:lang w:val="ky-KG"/>
              </w:rPr>
            </w:pPr>
          </w:p>
        </w:tc>
      </w:tr>
      <w:tr w:rsidR="009B3B69" w:rsidRPr="00AC05AE" w:rsidTr="008C5EDB">
        <w:trPr>
          <w:jc w:val="right"/>
        </w:trPr>
        <w:tc>
          <w:tcPr>
            <w:tcW w:w="458" w:type="dxa"/>
          </w:tcPr>
          <w:p w:rsidR="009B3B69" w:rsidRPr="00AC05AE" w:rsidRDefault="009B3B69" w:rsidP="008C5EDB">
            <w:pPr>
              <w:spacing w:after="0" w:line="240" w:lineRule="auto"/>
              <w:jc w:val="both"/>
              <w:rPr>
                <w:rFonts w:ascii="Times New Roman" w:hAnsi="Times New Roman"/>
                <w:sz w:val="24"/>
                <w:szCs w:val="24"/>
                <w:lang w:val="ky-KG"/>
              </w:rPr>
            </w:pPr>
            <w:r w:rsidRPr="00AC05AE">
              <w:rPr>
                <w:rFonts w:ascii="Times New Roman" w:hAnsi="Times New Roman"/>
                <w:sz w:val="24"/>
                <w:szCs w:val="24"/>
                <w:lang w:val="ky-KG"/>
              </w:rPr>
              <w:t>...</w:t>
            </w:r>
          </w:p>
        </w:tc>
        <w:tc>
          <w:tcPr>
            <w:tcW w:w="3795" w:type="dxa"/>
          </w:tcPr>
          <w:p w:rsidR="009B3B69" w:rsidRPr="00AC05AE" w:rsidRDefault="009B3B69" w:rsidP="008C5EDB">
            <w:pPr>
              <w:spacing w:after="0" w:line="240" w:lineRule="auto"/>
              <w:ind w:firstLine="567"/>
              <w:jc w:val="both"/>
              <w:rPr>
                <w:rFonts w:ascii="Times New Roman" w:hAnsi="Times New Roman"/>
                <w:sz w:val="24"/>
                <w:szCs w:val="24"/>
                <w:lang w:val="ky-KG"/>
              </w:rPr>
            </w:pPr>
          </w:p>
        </w:tc>
        <w:tc>
          <w:tcPr>
            <w:tcW w:w="567" w:type="dxa"/>
          </w:tcPr>
          <w:p w:rsidR="009B3B69" w:rsidRPr="00AC05AE" w:rsidRDefault="009B3B69" w:rsidP="008C5EDB">
            <w:pPr>
              <w:spacing w:after="0" w:line="240" w:lineRule="auto"/>
              <w:jc w:val="center"/>
              <w:rPr>
                <w:rFonts w:ascii="Times New Roman" w:hAnsi="Times New Roman"/>
                <w:sz w:val="24"/>
                <w:szCs w:val="24"/>
                <w:lang w:val="ky-KG"/>
              </w:rPr>
            </w:pPr>
            <w:r w:rsidRPr="00AC05AE">
              <w:rPr>
                <w:rFonts w:ascii="Times New Roman" w:hAnsi="Times New Roman"/>
                <w:sz w:val="24"/>
                <w:szCs w:val="24"/>
                <w:lang w:val="ky-KG"/>
              </w:rPr>
              <w:t>...</w:t>
            </w:r>
          </w:p>
        </w:tc>
        <w:tc>
          <w:tcPr>
            <w:tcW w:w="4693" w:type="dxa"/>
          </w:tcPr>
          <w:p w:rsidR="009B3B69" w:rsidRPr="00AC05AE" w:rsidRDefault="009B3B69" w:rsidP="008C5EDB">
            <w:pPr>
              <w:spacing w:after="0" w:line="240" w:lineRule="auto"/>
              <w:ind w:firstLine="567"/>
              <w:jc w:val="both"/>
              <w:rPr>
                <w:rFonts w:ascii="Times New Roman" w:hAnsi="Times New Roman"/>
                <w:sz w:val="24"/>
                <w:szCs w:val="24"/>
                <w:lang w:val="ky-KG"/>
              </w:rPr>
            </w:pPr>
          </w:p>
        </w:tc>
      </w:tr>
    </w:tbl>
    <w:p w:rsidR="009B3B69" w:rsidRDefault="009B3B69" w:rsidP="009B3B69">
      <w:pPr>
        <w:widowControl w:val="0"/>
        <w:autoSpaceDE w:val="0"/>
        <w:autoSpaceDN w:val="0"/>
        <w:adjustRightInd w:val="0"/>
        <w:spacing w:after="0" w:line="240" w:lineRule="auto"/>
        <w:ind w:firstLine="567"/>
        <w:jc w:val="right"/>
        <w:rPr>
          <w:rFonts w:ascii="Times New Roman" w:hAnsi="Times New Roman"/>
          <w:sz w:val="28"/>
          <w:szCs w:val="28"/>
          <w:lang w:val="ky-KG"/>
        </w:rPr>
      </w:pPr>
    </w:p>
    <w:p w:rsidR="009B3B69" w:rsidRDefault="009B3B69" w:rsidP="009B3B69">
      <w:pPr>
        <w:widowControl w:val="0"/>
        <w:autoSpaceDE w:val="0"/>
        <w:autoSpaceDN w:val="0"/>
        <w:adjustRightInd w:val="0"/>
        <w:spacing w:after="0" w:line="240" w:lineRule="auto"/>
        <w:ind w:firstLine="567"/>
        <w:jc w:val="right"/>
        <w:rPr>
          <w:rFonts w:ascii="Times New Roman" w:hAnsi="Times New Roman"/>
          <w:sz w:val="28"/>
          <w:szCs w:val="28"/>
          <w:lang w:val="ky-KG"/>
        </w:rPr>
      </w:pPr>
    </w:p>
    <w:p w:rsidR="009B3B69" w:rsidRPr="00F24C10" w:rsidRDefault="009B3B69" w:rsidP="009B3B69">
      <w:pPr>
        <w:widowControl w:val="0"/>
        <w:autoSpaceDE w:val="0"/>
        <w:autoSpaceDN w:val="0"/>
        <w:adjustRightInd w:val="0"/>
        <w:spacing w:after="0" w:line="240" w:lineRule="auto"/>
        <w:ind w:firstLine="567"/>
        <w:jc w:val="right"/>
        <w:rPr>
          <w:rFonts w:ascii="Times New Roman" w:hAnsi="Times New Roman"/>
          <w:sz w:val="28"/>
          <w:szCs w:val="28"/>
          <w:lang w:val="ky-KG"/>
        </w:rPr>
      </w:pPr>
    </w:p>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Pr="00F24C10" w:rsidRDefault="009B3B69" w:rsidP="009B3B69">
      <w:pPr>
        <w:tabs>
          <w:tab w:val="left" w:pos="5812"/>
          <w:tab w:val="left" w:pos="5954"/>
        </w:tabs>
        <w:spacing w:after="0" w:line="240" w:lineRule="auto"/>
        <w:ind w:left="5245"/>
        <w:jc w:val="center"/>
        <w:rPr>
          <w:rFonts w:ascii="Times New Roman" w:hAnsi="Times New Roman"/>
          <w:sz w:val="28"/>
          <w:szCs w:val="28"/>
          <w:lang w:val="ky-KG"/>
        </w:rPr>
      </w:pPr>
      <w:r w:rsidRPr="00F24C10">
        <w:rPr>
          <w:rFonts w:ascii="Times New Roman" w:hAnsi="Times New Roman"/>
          <w:sz w:val="28"/>
          <w:szCs w:val="28"/>
          <w:lang w:val="ky-KG"/>
        </w:rPr>
        <w:t>Кыргыз Республикасынын аткаруу бийлигинин мамлекеттик органдарынын функцияларынын системалаштырылган бирдиктүү реестрин түзүү тартиби жөнүндө жобонун</w:t>
      </w:r>
    </w:p>
    <w:p w:rsidR="009B3B69" w:rsidRPr="00F24C10" w:rsidRDefault="009B3B69" w:rsidP="009B3B69">
      <w:pPr>
        <w:tabs>
          <w:tab w:val="left" w:pos="5812"/>
          <w:tab w:val="left" w:pos="5954"/>
        </w:tabs>
        <w:spacing w:after="0" w:line="240" w:lineRule="auto"/>
        <w:ind w:left="5245"/>
        <w:jc w:val="center"/>
        <w:rPr>
          <w:rFonts w:ascii="Times New Roman" w:hAnsi="Times New Roman"/>
          <w:sz w:val="28"/>
          <w:szCs w:val="28"/>
          <w:lang w:val="ky-KG"/>
        </w:rPr>
      </w:pPr>
      <w:r w:rsidRPr="00F24C10">
        <w:rPr>
          <w:rFonts w:ascii="Times New Roman" w:hAnsi="Times New Roman"/>
          <w:sz w:val="28"/>
          <w:szCs w:val="28"/>
          <w:lang w:val="ky-KG"/>
        </w:rPr>
        <w:lastRenderedPageBreak/>
        <w:t>2-тиркемеси</w:t>
      </w:r>
    </w:p>
    <w:p w:rsidR="009B3B69" w:rsidRPr="00F24C10" w:rsidRDefault="009B3B69" w:rsidP="009B3B69">
      <w:pPr>
        <w:widowControl w:val="0"/>
        <w:autoSpaceDE w:val="0"/>
        <w:autoSpaceDN w:val="0"/>
        <w:adjustRightInd w:val="0"/>
        <w:spacing w:after="0" w:line="240" w:lineRule="auto"/>
        <w:ind w:firstLine="567"/>
        <w:jc w:val="right"/>
        <w:rPr>
          <w:rFonts w:ascii="Times New Roman" w:hAnsi="Times New Roman"/>
          <w:sz w:val="28"/>
          <w:szCs w:val="28"/>
          <w:lang w:val="ky-KG"/>
        </w:rPr>
      </w:pPr>
    </w:p>
    <w:p w:rsidR="009B3B69" w:rsidRPr="00F24C10" w:rsidRDefault="009B3B69" w:rsidP="009B3B69">
      <w:pPr>
        <w:widowControl w:val="0"/>
        <w:autoSpaceDE w:val="0"/>
        <w:autoSpaceDN w:val="0"/>
        <w:adjustRightInd w:val="0"/>
        <w:spacing w:after="0" w:line="240" w:lineRule="auto"/>
        <w:ind w:firstLine="567"/>
        <w:jc w:val="right"/>
        <w:rPr>
          <w:rFonts w:ascii="Times New Roman" w:hAnsi="Times New Roman"/>
          <w:sz w:val="28"/>
          <w:szCs w:val="28"/>
          <w:lang w:val="ky-KG"/>
        </w:rPr>
      </w:pPr>
    </w:p>
    <w:p w:rsidR="009B3B69" w:rsidRPr="00F24C10" w:rsidRDefault="009B3B69" w:rsidP="009B3B69">
      <w:pPr>
        <w:widowControl w:val="0"/>
        <w:autoSpaceDE w:val="0"/>
        <w:autoSpaceDN w:val="0"/>
        <w:adjustRightInd w:val="0"/>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Функцияларды типтештирүү</w:t>
      </w:r>
    </w:p>
    <w:p w:rsidR="009B3B69" w:rsidRPr="00F24C10" w:rsidRDefault="009B3B69" w:rsidP="009B3B69">
      <w:pPr>
        <w:widowControl w:val="0"/>
        <w:autoSpaceDE w:val="0"/>
        <w:autoSpaceDN w:val="0"/>
        <w:adjustRightInd w:val="0"/>
        <w:spacing w:after="0" w:line="240" w:lineRule="auto"/>
        <w:ind w:firstLine="567"/>
        <w:jc w:val="center"/>
        <w:rPr>
          <w:rFonts w:ascii="Times New Roman" w:hAnsi="Times New Roman"/>
          <w:b/>
          <w:sz w:val="28"/>
          <w:szCs w:val="28"/>
          <w:lang w:val="ky-KG"/>
        </w:rPr>
      </w:pP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Мамлекеттик органдар</w:t>
      </w:r>
      <w:r>
        <w:rPr>
          <w:rFonts w:ascii="Times New Roman" w:hAnsi="Times New Roman"/>
          <w:sz w:val="28"/>
          <w:szCs w:val="28"/>
          <w:lang w:val="ky-KG"/>
        </w:rPr>
        <w:t>д</w:t>
      </w:r>
      <w:r w:rsidRPr="00F24C10">
        <w:rPr>
          <w:rFonts w:ascii="Times New Roman" w:hAnsi="Times New Roman"/>
          <w:sz w:val="28"/>
          <w:szCs w:val="28"/>
          <w:lang w:val="ky-KG"/>
        </w:rPr>
        <w:t>ын функцияларынын жалпы тибине төмөнкүлөр кирет: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тармактык саясатты иштеп чыгуу;</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контролдоо жана көзөмөлдөө;</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жөнгө салуу;</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мамлекеттик кызматтарды көрсөтүү;</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5) колдоо.</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Айрым функцияларды саналып өткөн типтерге</w:t>
      </w:r>
      <w:r>
        <w:rPr>
          <w:rFonts w:ascii="Times New Roman" w:hAnsi="Times New Roman"/>
          <w:sz w:val="28"/>
          <w:szCs w:val="28"/>
          <w:lang w:val="ky-KG"/>
        </w:rPr>
        <w:t xml:space="preserve"> </w:t>
      </w:r>
      <w:r w:rsidRPr="00F24C10">
        <w:rPr>
          <w:rFonts w:ascii="Times New Roman" w:hAnsi="Times New Roman"/>
          <w:sz w:val="28"/>
          <w:szCs w:val="28"/>
          <w:lang w:val="ky-KG"/>
        </w:rPr>
        <w:t>бөлүштүрүүдө,</w:t>
      </w:r>
      <w:r>
        <w:rPr>
          <w:rFonts w:ascii="Times New Roman" w:hAnsi="Times New Roman"/>
          <w:sz w:val="28"/>
          <w:szCs w:val="28"/>
          <w:lang w:val="ky-KG"/>
        </w:rPr>
        <w:t xml:space="preserve"> </w:t>
      </w:r>
      <w:r w:rsidRPr="00F24C10">
        <w:rPr>
          <w:rFonts w:ascii="Times New Roman" w:hAnsi="Times New Roman"/>
          <w:sz w:val="28"/>
          <w:szCs w:val="28"/>
          <w:lang w:val="ky-KG"/>
        </w:rPr>
        <w:t>ал функциялардын төмөнкү критерийлерине таянуу керек:</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“Тармактык саясатты иштеп чыгуу” тибинин функциясынын критерийи:</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предмет:</w:t>
      </w:r>
      <w:r>
        <w:rPr>
          <w:rFonts w:ascii="Times New Roman" w:hAnsi="Times New Roman"/>
          <w:sz w:val="28"/>
          <w:szCs w:val="28"/>
          <w:lang w:val="ky-KG"/>
        </w:rPr>
        <w:t xml:space="preserve"> </w:t>
      </w:r>
      <w:r w:rsidRPr="00F24C10">
        <w:rPr>
          <w:rFonts w:ascii="Times New Roman" w:hAnsi="Times New Roman"/>
          <w:sz w:val="28"/>
          <w:szCs w:val="28"/>
          <w:lang w:val="ky-KG"/>
        </w:rPr>
        <w:t>мамлекеттик органдардын иш чөйрөсүндөгү коомдун жана мамлекеттин көйгөйлөрү;</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мамлекеттик бийликтин жогору турган органдары тарабынан чечимдерди кабыл алуу менен байланышы;</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продукттун пайдалануучулары: бийликтин жогору турган органдары жана мамлекеттик саясаттын</w:t>
      </w:r>
      <w:r>
        <w:rPr>
          <w:rFonts w:ascii="Times New Roman" w:hAnsi="Times New Roman"/>
          <w:sz w:val="28"/>
          <w:szCs w:val="28"/>
          <w:lang w:val="ky-KG"/>
        </w:rPr>
        <w:t xml:space="preserve"> </w:t>
      </w:r>
      <w:r w:rsidRPr="00F24C10">
        <w:rPr>
          <w:rFonts w:ascii="Times New Roman" w:hAnsi="Times New Roman"/>
          <w:sz w:val="28"/>
          <w:szCs w:val="28"/>
          <w:lang w:val="ky-KG"/>
        </w:rPr>
        <w:t>башка субъекттери;</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пайдалануучулардын суроо-талабысыз</w:t>
      </w:r>
      <w:r>
        <w:rPr>
          <w:rFonts w:ascii="Times New Roman" w:hAnsi="Times New Roman"/>
          <w:sz w:val="28"/>
          <w:szCs w:val="28"/>
          <w:lang w:val="ky-KG"/>
        </w:rPr>
        <w:t xml:space="preserve"> </w:t>
      </w:r>
      <w:r w:rsidRPr="00F24C10">
        <w:rPr>
          <w:rFonts w:ascii="Times New Roman" w:hAnsi="Times New Roman"/>
          <w:sz w:val="28"/>
          <w:szCs w:val="28"/>
          <w:lang w:val="ky-KG"/>
        </w:rPr>
        <w:t>мамлекеттик бийликтин жогору турган</w:t>
      </w:r>
      <w:r>
        <w:rPr>
          <w:rFonts w:ascii="Times New Roman" w:hAnsi="Times New Roman"/>
          <w:sz w:val="28"/>
          <w:szCs w:val="28"/>
          <w:lang w:val="ky-KG"/>
        </w:rPr>
        <w:t xml:space="preserve"> </w:t>
      </w:r>
      <w:r w:rsidRPr="00F24C10">
        <w:rPr>
          <w:rFonts w:ascii="Times New Roman" w:hAnsi="Times New Roman"/>
          <w:sz w:val="28"/>
          <w:szCs w:val="28"/>
          <w:lang w:val="ky-KG"/>
        </w:rPr>
        <w:t>органдарынын чечимдерин аткаруунун алкагында жана демилге түрүндө аткаруу;</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5) акыркы продукттар: мамлекеттик саясаттын документтеринин долбоорлору (мыйзамдар, токтомдор, стратегиялар, программалар, стандарттар, ченемдер, </w:t>
      </w:r>
      <w:r w:rsidRPr="00F24C10">
        <w:rPr>
          <w:rFonts w:ascii="Times New Roman" w:hAnsi="Times New Roman"/>
          <w:sz w:val="28"/>
          <w:szCs w:val="28"/>
          <w:lang w:val="ky-KG" w:eastAsia="en-US"/>
        </w:rPr>
        <w:t xml:space="preserve">ошондой эле </w:t>
      </w:r>
      <w:r w:rsidRPr="00F24C10">
        <w:rPr>
          <w:rFonts w:ascii="Times New Roman" w:hAnsi="Times New Roman"/>
          <w:sz w:val="28"/>
          <w:szCs w:val="28"/>
          <w:lang w:val="ky-KG"/>
        </w:rPr>
        <w:t>аналитикалык документтер, Кыргыз Республикасы боюнча топтомо отчеттор).</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“Контролдоо жана көзөмөлдөө” тибинин функциясынын критерийи:</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предмет: мыйзамдардын жана башка ченемдик укуктук актылардын талаптарынын аткарылышын текшерүү;</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аткарууга милдеттүү болгон мамлекеттик бийликтин чечимдерди кабыл алуу менен байланышы;</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3) продукттун пайдалануучулары: бийликтин жогору турган органдары, контролдоо субъекттери. </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пайдалануучулардын кайрылуулары талап кылынбайт;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5) акыркы продукттар: акттар, отчеттор жана текшерүүлөрдүн, аудиттин,</w:t>
      </w:r>
      <w:r>
        <w:rPr>
          <w:rFonts w:ascii="Times New Roman" w:hAnsi="Times New Roman"/>
          <w:sz w:val="28"/>
          <w:szCs w:val="28"/>
          <w:lang w:val="ky-KG"/>
        </w:rPr>
        <w:t xml:space="preserve"> </w:t>
      </w:r>
      <w:r w:rsidRPr="00F24C10">
        <w:rPr>
          <w:rFonts w:ascii="Times New Roman" w:hAnsi="Times New Roman"/>
          <w:sz w:val="28"/>
          <w:szCs w:val="28"/>
          <w:lang w:val="ky-KG"/>
        </w:rPr>
        <w:t>жазма эскертүүлөрдүн протоколдору.</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“Жөнгө салуу” тибинин функциясынын критерийи:</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предмет: иштин белгилүү чөйрөсүндө юридикалык жана жеке жактардын укуктарын жана милдеттерин аныктоо;</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мамлекеттик бийликтин чечимдерди кабыл алуу менен байланышы;</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продукттун пайдалануучулары: айрым юридикалык жана жеке жактар;</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lastRenderedPageBreak/>
        <w:t>4) айрым юридикалык жана жеке жактардын кайрылуулары боюнча аткаруу (юридикалык жана жеке жактардын милдеттерин ишке ашыруу);</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5) акыркы продукттар: уруксат кагаздары, лицензиялар, сертификаттар.</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“Колдоо” тибинин функциясынын критерийи:</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предмет: мамлекеттик органдардын негизги функцияларын камсыз кылуу менен байланышкан мамилелер;</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мамлекеттик бийликтин чечимдерди кабыл алуу</w:t>
      </w:r>
      <w:r>
        <w:rPr>
          <w:rFonts w:ascii="Times New Roman" w:hAnsi="Times New Roman"/>
          <w:sz w:val="28"/>
          <w:szCs w:val="28"/>
          <w:lang w:val="ky-KG"/>
        </w:rPr>
        <w:t>га</w:t>
      </w:r>
      <w:r w:rsidRPr="00F24C10">
        <w:rPr>
          <w:rFonts w:ascii="Times New Roman" w:hAnsi="Times New Roman"/>
          <w:sz w:val="28"/>
          <w:szCs w:val="28"/>
          <w:lang w:val="ky-KG"/>
        </w:rPr>
        <w:t xml:space="preserve"> байланышынын жоктугу;</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продукттун пайдалануучулары: мамлекеттик органдардын түзүмдүк бөлүмдөрү;</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пайдалануучулардын кайрылуулары талап кылынбайт;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5) акыркы продукттар: администрациялык-чарбалык чечимдер (кадрдык, финансылык, материалдык-техникалык, укуктук камсыздоо ж.б.у.с.).</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2. </w:t>
      </w:r>
      <w:r w:rsidRPr="00F24C10">
        <w:rPr>
          <w:rFonts w:ascii="Times New Roman" w:hAnsi="Times New Roman"/>
          <w:sz w:val="28"/>
          <w:szCs w:val="28"/>
          <w:lang w:val="ky-KG"/>
        </w:rPr>
        <w:t>Типтештирилген функциялардын мисалдары болуп төмөнкүлөр боло алат: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тармактык саясатты иштеп чыгуу функцияларына стратегиялык пландоо, мыйзам чыгаруу, стандарттарды жана талдоонун ченемдерин иштеп чыгуу, тармактык саясатты баалоо, болжолдоо сыяктуу функциялар кирет;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2) жөнгө салуу функцияларына лицензиялоо, сертификаттоо, уруксат кагаздарын берүү, аккредитациялоо сыяктуу функциялар кирет. </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көзөмөлдөө жана контролдоо функцияларына инспекциялоо, стандарттарга, техникалык регламенттерге, жабдуулардын параметрлеринин</w:t>
      </w:r>
      <w:r>
        <w:rPr>
          <w:rFonts w:ascii="Times New Roman" w:hAnsi="Times New Roman"/>
          <w:sz w:val="28"/>
          <w:szCs w:val="28"/>
          <w:lang w:val="ky-KG"/>
        </w:rPr>
        <w:t xml:space="preserve"> </w:t>
      </w:r>
      <w:r w:rsidRPr="00F24C10">
        <w:rPr>
          <w:rFonts w:ascii="Times New Roman" w:hAnsi="Times New Roman"/>
          <w:sz w:val="28"/>
          <w:szCs w:val="28"/>
          <w:lang w:val="ky-KG"/>
        </w:rPr>
        <w:t>жана ченөө приборлорунун шайкештигин контролдоо, ошондой эле ченемдерди, жол-жоболорду жана тартиптерди сактоону текшерүү жана аудит;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колдоо функцияларына финансылык менеджмент (бухгалтерия), адам ресурстарын башкаруу (персоналды эсепке алуу жана окутуу), маалыматтык ка</w:t>
      </w:r>
      <w:r>
        <w:rPr>
          <w:rFonts w:ascii="Times New Roman" w:hAnsi="Times New Roman"/>
          <w:sz w:val="28"/>
          <w:szCs w:val="28"/>
          <w:lang w:val="ky-KG"/>
        </w:rPr>
        <w:t>м</w:t>
      </w:r>
      <w:r w:rsidRPr="00F24C10">
        <w:rPr>
          <w:rFonts w:ascii="Times New Roman" w:hAnsi="Times New Roman"/>
          <w:sz w:val="28"/>
          <w:szCs w:val="28"/>
          <w:lang w:val="ky-KG"/>
        </w:rPr>
        <w:t>сыздоо (пресс-кызматы, маалыматтык технологиялар кызматы), уюштуруу-техникалык камсыздоо, натыйжалуулуктун аудити сыяктуу функциялар кирет.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Мамлекеттик органдардын функцияларынын келтирилген тизмеси акыркы болуп эсептелбейт жана мамлекеттик органдардын функцияларынын башка типтери түзүлүшү мүмкүн. Бул үчүн өзүнчө критерийлер тобун түзүү мүмкүн болгон бир нече функциялар болушу керек.</w:t>
      </w:r>
    </w:p>
    <w:p w:rsidR="009B3B69" w:rsidRPr="00F24C10" w:rsidRDefault="009B3B69" w:rsidP="009B3B69">
      <w:pPr>
        <w:widowControl w:val="0"/>
        <w:autoSpaceDE w:val="0"/>
        <w:autoSpaceDN w:val="0"/>
        <w:adjustRightInd w:val="0"/>
        <w:spacing w:after="0" w:line="240" w:lineRule="auto"/>
        <w:ind w:firstLine="709"/>
        <w:rPr>
          <w:rFonts w:ascii="Times New Roman" w:hAnsi="Times New Roman"/>
          <w:sz w:val="28"/>
          <w:szCs w:val="28"/>
          <w:lang w:val="ky-KG"/>
        </w:rPr>
      </w:pPr>
      <w:r w:rsidRPr="00F24C10">
        <w:rPr>
          <w:rFonts w:ascii="Times New Roman" w:hAnsi="Times New Roman"/>
          <w:sz w:val="28"/>
          <w:szCs w:val="28"/>
          <w:lang w:val="ky-KG"/>
        </w:rPr>
        <w:t>Бул иштин натыйжасы 2.1-таблицада чагылдырылат.</w:t>
      </w:r>
    </w:p>
    <w:p w:rsidR="009B3B69" w:rsidRPr="00F24C10" w:rsidRDefault="009B3B69" w:rsidP="009B3B69">
      <w:pPr>
        <w:spacing w:after="0" w:line="240" w:lineRule="auto"/>
        <w:jc w:val="center"/>
        <w:rPr>
          <w:rFonts w:ascii="Times New Roman" w:hAnsi="Times New Roman"/>
          <w:b/>
          <w:sz w:val="28"/>
          <w:szCs w:val="28"/>
          <w:lang w:val="ky-KG"/>
        </w:rPr>
      </w:pPr>
    </w:p>
    <w:p w:rsidR="009B3B69" w:rsidRPr="00F24C10" w:rsidRDefault="009B3B69" w:rsidP="009B3B69">
      <w:pPr>
        <w:spacing w:after="0" w:line="240" w:lineRule="auto"/>
        <w:jc w:val="right"/>
        <w:rPr>
          <w:rFonts w:ascii="Times New Roman" w:hAnsi="Times New Roman"/>
          <w:sz w:val="28"/>
          <w:szCs w:val="28"/>
          <w:lang w:val="ky-KG"/>
        </w:rPr>
      </w:pPr>
      <w:r w:rsidRPr="00F24C10">
        <w:rPr>
          <w:rFonts w:ascii="Times New Roman" w:hAnsi="Times New Roman"/>
          <w:sz w:val="28"/>
          <w:szCs w:val="28"/>
          <w:lang w:val="ky-KG"/>
        </w:rPr>
        <w:t>2.1-таблица</w:t>
      </w:r>
    </w:p>
    <w:p w:rsidR="009B3B69" w:rsidRPr="00F24C10" w:rsidRDefault="009B3B69" w:rsidP="009B3B69">
      <w:pPr>
        <w:spacing w:after="0" w:line="240" w:lineRule="auto"/>
        <w:jc w:val="center"/>
        <w:rPr>
          <w:rFonts w:ascii="Times New Roman" w:hAnsi="Times New Roman"/>
          <w:b/>
          <w:sz w:val="28"/>
          <w:szCs w:val="28"/>
          <w:lang w:val="ky-KG"/>
        </w:rPr>
      </w:pP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 xml:space="preserve">Функциялардын тиби боюнча </w:t>
      </w: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классификациялоо</w:t>
      </w:r>
    </w:p>
    <w:p w:rsidR="009B3B69" w:rsidRPr="00F24C10" w:rsidRDefault="009B3B69" w:rsidP="009B3B69">
      <w:pPr>
        <w:spacing w:after="0" w:line="240" w:lineRule="auto"/>
        <w:jc w:val="center"/>
        <w:rPr>
          <w:rFonts w:ascii="Times New Roman" w:hAnsi="Times New Roman"/>
          <w:sz w:val="28"/>
          <w:szCs w:val="28"/>
          <w:lang w:val="ky-KG"/>
        </w:rPr>
      </w:pPr>
      <w:r w:rsidRPr="00F24C10">
        <w:rPr>
          <w:rFonts w:ascii="Times New Roman" w:hAnsi="Times New Roman"/>
          <w:sz w:val="28"/>
          <w:szCs w:val="28"/>
          <w:lang w:val="ky-KG"/>
        </w:rPr>
        <w:t>_______________________________________________________</w:t>
      </w: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sz w:val="28"/>
          <w:szCs w:val="28"/>
          <w:lang w:val="ky-KG"/>
        </w:rPr>
        <w:lastRenderedPageBreak/>
        <w:t>(мамлекеттик органдын аталышы)</w:t>
      </w:r>
    </w:p>
    <w:p w:rsidR="009B3B69" w:rsidRPr="00F24C10" w:rsidRDefault="009B3B69" w:rsidP="009B3B69">
      <w:pPr>
        <w:spacing w:after="0" w:line="240" w:lineRule="auto"/>
        <w:jc w:val="both"/>
        <w:rPr>
          <w:rFonts w:ascii="Times New Roman" w:hAnsi="Times New Roman"/>
          <w:sz w:val="28"/>
          <w:szCs w:val="28"/>
          <w:lang w:val="ky-KG"/>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
        <w:gridCol w:w="3076"/>
        <w:gridCol w:w="577"/>
        <w:gridCol w:w="4951"/>
      </w:tblGrid>
      <w:tr w:rsidR="009B3B69" w:rsidRPr="000342BC" w:rsidTr="008C5EDB">
        <w:tc>
          <w:tcPr>
            <w:tcW w:w="752" w:type="dxa"/>
          </w:tcPr>
          <w:p w:rsidR="009B3B69" w:rsidRPr="000342BC" w:rsidRDefault="009B3B69" w:rsidP="008C5EDB">
            <w:pPr>
              <w:spacing w:after="0" w:line="240" w:lineRule="auto"/>
              <w:ind w:right="176"/>
              <w:jc w:val="center"/>
              <w:rPr>
                <w:rFonts w:ascii="Times New Roman" w:hAnsi="Times New Roman"/>
                <w:b/>
                <w:sz w:val="24"/>
                <w:szCs w:val="24"/>
                <w:lang w:val="ky-KG"/>
              </w:rPr>
            </w:pPr>
            <w:r w:rsidRPr="000342BC">
              <w:rPr>
                <w:rFonts w:ascii="Times New Roman" w:hAnsi="Times New Roman"/>
                <w:b/>
                <w:sz w:val="24"/>
                <w:szCs w:val="24"/>
                <w:lang w:val="ky-KG"/>
              </w:rPr>
              <w:t>№</w:t>
            </w:r>
          </w:p>
        </w:tc>
        <w:tc>
          <w:tcPr>
            <w:tcW w:w="3076" w:type="dxa"/>
          </w:tcPr>
          <w:p w:rsidR="009B3B69" w:rsidRPr="000342BC" w:rsidRDefault="009B3B69" w:rsidP="008C5EDB">
            <w:pPr>
              <w:spacing w:after="0" w:line="240" w:lineRule="auto"/>
              <w:jc w:val="center"/>
              <w:rPr>
                <w:rFonts w:ascii="Times New Roman" w:hAnsi="Times New Roman"/>
                <w:b/>
                <w:sz w:val="24"/>
                <w:szCs w:val="24"/>
                <w:lang w:val="ky-KG"/>
              </w:rPr>
            </w:pPr>
            <w:r w:rsidRPr="000342BC">
              <w:rPr>
                <w:rFonts w:ascii="Times New Roman" w:hAnsi="Times New Roman"/>
                <w:b/>
                <w:sz w:val="24"/>
                <w:szCs w:val="24"/>
                <w:lang w:val="ky-KG"/>
              </w:rPr>
              <w:t>Функциянын тиби</w:t>
            </w:r>
          </w:p>
        </w:tc>
        <w:tc>
          <w:tcPr>
            <w:tcW w:w="577" w:type="dxa"/>
          </w:tcPr>
          <w:p w:rsidR="009B3B69" w:rsidRPr="000342BC" w:rsidRDefault="009B3B69" w:rsidP="008C5EDB">
            <w:pPr>
              <w:spacing w:after="0" w:line="240" w:lineRule="auto"/>
              <w:jc w:val="center"/>
              <w:rPr>
                <w:rFonts w:ascii="Times New Roman" w:hAnsi="Times New Roman"/>
                <w:b/>
                <w:sz w:val="24"/>
                <w:szCs w:val="24"/>
                <w:lang w:val="ky-KG"/>
              </w:rPr>
            </w:pPr>
            <w:r w:rsidRPr="000342BC">
              <w:rPr>
                <w:rFonts w:ascii="Times New Roman" w:hAnsi="Times New Roman"/>
                <w:b/>
                <w:sz w:val="24"/>
                <w:szCs w:val="24"/>
                <w:lang w:val="ky-KG"/>
              </w:rPr>
              <w:t>№</w:t>
            </w:r>
          </w:p>
        </w:tc>
        <w:tc>
          <w:tcPr>
            <w:tcW w:w="4951" w:type="dxa"/>
          </w:tcPr>
          <w:p w:rsidR="009B3B69" w:rsidRPr="000342BC" w:rsidRDefault="009B3B69" w:rsidP="008C5EDB">
            <w:pPr>
              <w:spacing w:after="0" w:line="240" w:lineRule="auto"/>
              <w:jc w:val="center"/>
              <w:rPr>
                <w:rFonts w:ascii="Times New Roman" w:hAnsi="Times New Roman"/>
                <w:b/>
                <w:sz w:val="24"/>
                <w:szCs w:val="24"/>
                <w:lang w:val="ky-KG"/>
              </w:rPr>
            </w:pPr>
            <w:r w:rsidRPr="000342BC">
              <w:rPr>
                <w:rFonts w:ascii="Times New Roman" w:hAnsi="Times New Roman"/>
                <w:b/>
                <w:sz w:val="24"/>
                <w:szCs w:val="24"/>
                <w:lang w:val="ky-KG"/>
              </w:rPr>
              <w:t>Функциянын аталышы</w:t>
            </w:r>
          </w:p>
          <w:p w:rsidR="009B3B69" w:rsidRPr="000342BC" w:rsidRDefault="009B3B69" w:rsidP="008C5EDB">
            <w:pPr>
              <w:spacing w:after="0" w:line="240" w:lineRule="auto"/>
              <w:jc w:val="center"/>
              <w:rPr>
                <w:rFonts w:ascii="Times New Roman" w:hAnsi="Times New Roman"/>
                <w:b/>
                <w:sz w:val="24"/>
                <w:szCs w:val="24"/>
                <w:lang w:val="ky-KG"/>
              </w:rPr>
            </w:pPr>
          </w:p>
        </w:tc>
      </w:tr>
      <w:tr w:rsidR="009B3B69" w:rsidRPr="000342BC" w:rsidTr="008C5EDB">
        <w:tc>
          <w:tcPr>
            <w:tcW w:w="752" w:type="dxa"/>
          </w:tcPr>
          <w:p w:rsidR="009B3B69" w:rsidRPr="000342BC" w:rsidRDefault="009B3B69" w:rsidP="008C5EDB">
            <w:pPr>
              <w:tabs>
                <w:tab w:val="left" w:pos="709"/>
              </w:tabs>
              <w:spacing w:after="0" w:line="240" w:lineRule="auto"/>
              <w:ind w:right="176"/>
              <w:jc w:val="center"/>
              <w:rPr>
                <w:rFonts w:ascii="Times New Roman" w:hAnsi="Times New Roman"/>
                <w:sz w:val="24"/>
                <w:szCs w:val="24"/>
                <w:lang w:val="ky-KG"/>
              </w:rPr>
            </w:pPr>
            <w:r w:rsidRPr="000342BC">
              <w:rPr>
                <w:rFonts w:ascii="Times New Roman" w:hAnsi="Times New Roman"/>
                <w:sz w:val="24"/>
                <w:szCs w:val="24"/>
                <w:lang w:val="ky-KG"/>
              </w:rPr>
              <w:t>1</w:t>
            </w:r>
          </w:p>
        </w:tc>
        <w:tc>
          <w:tcPr>
            <w:tcW w:w="3076" w:type="dxa"/>
          </w:tcPr>
          <w:p w:rsidR="009B3B69" w:rsidRPr="000342BC" w:rsidRDefault="009B3B69" w:rsidP="008C5EDB">
            <w:pPr>
              <w:spacing w:after="0" w:line="240" w:lineRule="auto"/>
              <w:ind w:firstLine="567"/>
              <w:rPr>
                <w:rFonts w:ascii="Times New Roman" w:hAnsi="Times New Roman"/>
                <w:sz w:val="24"/>
                <w:szCs w:val="24"/>
                <w:lang w:val="ky-KG"/>
              </w:rPr>
            </w:pPr>
          </w:p>
        </w:tc>
        <w:tc>
          <w:tcPr>
            <w:tcW w:w="577" w:type="dxa"/>
          </w:tcPr>
          <w:p w:rsidR="009B3B69" w:rsidRPr="000342BC" w:rsidRDefault="009B3B69" w:rsidP="008C5EDB">
            <w:pPr>
              <w:spacing w:after="0" w:line="240" w:lineRule="auto"/>
              <w:jc w:val="center"/>
              <w:rPr>
                <w:rFonts w:ascii="Times New Roman" w:hAnsi="Times New Roman"/>
                <w:sz w:val="24"/>
                <w:szCs w:val="24"/>
                <w:lang w:val="ky-KG"/>
              </w:rPr>
            </w:pPr>
            <w:r w:rsidRPr="000342BC">
              <w:rPr>
                <w:rFonts w:ascii="Times New Roman" w:hAnsi="Times New Roman"/>
                <w:sz w:val="24"/>
                <w:szCs w:val="24"/>
                <w:lang w:val="ky-KG"/>
              </w:rPr>
              <w:t>1.1</w:t>
            </w:r>
          </w:p>
        </w:tc>
        <w:tc>
          <w:tcPr>
            <w:tcW w:w="4951" w:type="dxa"/>
          </w:tcPr>
          <w:p w:rsidR="009B3B69" w:rsidRPr="000342BC" w:rsidRDefault="009B3B69" w:rsidP="008C5EDB">
            <w:pPr>
              <w:spacing w:after="0" w:line="240" w:lineRule="auto"/>
              <w:ind w:firstLine="567"/>
              <w:rPr>
                <w:rFonts w:ascii="Times New Roman" w:hAnsi="Times New Roman"/>
                <w:sz w:val="24"/>
                <w:szCs w:val="24"/>
                <w:lang w:val="ky-KG"/>
              </w:rPr>
            </w:pPr>
          </w:p>
        </w:tc>
      </w:tr>
      <w:tr w:rsidR="009B3B69" w:rsidRPr="000342BC" w:rsidTr="008C5EDB">
        <w:tc>
          <w:tcPr>
            <w:tcW w:w="752" w:type="dxa"/>
          </w:tcPr>
          <w:p w:rsidR="009B3B69" w:rsidRPr="000342BC" w:rsidRDefault="009B3B69" w:rsidP="008C5EDB">
            <w:pPr>
              <w:spacing w:after="0" w:line="240" w:lineRule="auto"/>
              <w:ind w:right="176"/>
              <w:jc w:val="center"/>
              <w:rPr>
                <w:rFonts w:ascii="Times New Roman" w:hAnsi="Times New Roman"/>
                <w:sz w:val="24"/>
                <w:szCs w:val="24"/>
                <w:lang w:val="ky-KG"/>
              </w:rPr>
            </w:pPr>
            <w:r w:rsidRPr="000342BC">
              <w:rPr>
                <w:rFonts w:ascii="Times New Roman" w:hAnsi="Times New Roman"/>
                <w:sz w:val="24"/>
                <w:szCs w:val="24"/>
                <w:lang w:val="ky-KG"/>
              </w:rPr>
              <w:t>...</w:t>
            </w:r>
          </w:p>
        </w:tc>
        <w:tc>
          <w:tcPr>
            <w:tcW w:w="3076" w:type="dxa"/>
          </w:tcPr>
          <w:p w:rsidR="009B3B69" w:rsidRPr="000342BC" w:rsidRDefault="009B3B69" w:rsidP="008C5EDB">
            <w:pPr>
              <w:spacing w:after="0" w:line="240" w:lineRule="auto"/>
              <w:ind w:firstLine="567"/>
              <w:rPr>
                <w:rFonts w:ascii="Times New Roman" w:hAnsi="Times New Roman"/>
                <w:sz w:val="24"/>
                <w:szCs w:val="24"/>
                <w:lang w:val="ky-KG"/>
              </w:rPr>
            </w:pPr>
          </w:p>
        </w:tc>
        <w:tc>
          <w:tcPr>
            <w:tcW w:w="577" w:type="dxa"/>
          </w:tcPr>
          <w:p w:rsidR="009B3B69" w:rsidRPr="000342BC" w:rsidRDefault="009B3B69" w:rsidP="008C5EDB">
            <w:pPr>
              <w:spacing w:after="0" w:line="240" w:lineRule="auto"/>
              <w:jc w:val="center"/>
              <w:rPr>
                <w:rFonts w:ascii="Times New Roman" w:hAnsi="Times New Roman"/>
                <w:sz w:val="24"/>
                <w:szCs w:val="24"/>
                <w:lang w:val="ky-KG"/>
              </w:rPr>
            </w:pPr>
            <w:r w:rsidRPr="000342BC">
              <w:rPr>
                <w:rFonts w:ascii="Times New Roman" w:hAnsi="Times New Roman"/>
                <w:sz w:val="24"/>
                <w:szCs w:val="24"/>
                <w:lang w:val="ky-KG"/>
              </w:rPr>
              <w:t>...</w:t>
            </w:r>
          </w:p>
        </w:tc>
        <w:tc>
          <w:tcPr>
            <w:tcW w:w="4951" w:type="dxa"/>
          </w:tcPr>
          <w:p w:rsidR="009B3B69" w:rsidRPr="000342BC" w:rsidRDefault="009B3B69" w:rsidP="008C5EDB">
            <w:pPr>
              <w:spacing w:after="0" w:line="240" w:lineRule="auto"/>
              <w:ind w:firstLine="567"/>
              <w:rPr>
                <w:rFonts w:ascii="Times New Roman" w:hAnsi="Times New Roman"/>
                <w:sz w:val="24"/>
                <w:szCs w:val="24"/>
                <w:lang w:val="ky-KG"/>
              </w:rPr>
            </w:pPr>
          </w:p>
        </w:tc>
      </w:tr>
      <w:tr w:rsidR="009B3B69" w:rsidRPr="000342BC" w:rsidTr="008C5EDB">
        <w:tc>
          <w:tcPr>
            <w:tcW w:w="752" w:type="dxa"/>
          </w:tcPr>
          <w:p w:rsidR="009B3B69" w:rsidRPr="000342BC" w:rsidRDefault="009B3B69" w:rsidP="008C5EDB">
            <w:pPr>
              <w:spacing w:after="0" w:line="240" w:lineRule="auto"/>
              <w:ind w:right="176"/>
              <w:jc w:val="center"/>
              <w:rPr>
                <w:rFonts w:ascii="Times New Roman" w:hAnsi="Times New Roman"/>
                <w:sz w:val="24"/>
                <w:szCs w:val="24"/>
                <w:lang w:val="ky-KG"/>
              </w:rPr>
            </w:pPr>
            <w:r w:rsidRPr="000342BC">
              <w:rPr>
                <w:rFonts w:ascii="Times New Roman" w:hAnsi="Times New Roman"/>
                <w:sz w:val="24"/>
                <w:szCs w:val="24"/>
                <w:lang w:val="ky-KG"/>
              </w:rPr>
              <w:t>2</w:t>
            </w:r>
          </w:p>
        </w:tc>
        <w:tc>
          <w:tcPr>
            <w:tcW w:w="3076" w:type="dxa"/>
          </w:tcPr>
          <w:p w:rsidR="009B3B69" w:rsidRPr="000342BC" w:rsidRDefault="009B3B69" w:rsidP="008C5EDB">
            <w:pPr>
              <w:spacing w:after="0" w:line="240" w:lineRule="auto"/>
              <w:ind w:firstLine="567"/>
              <w:rPr>
                <w:rFonts w:ascii="Times New Roman" w:hAnsi="Times New Roman"/>
                <w:sz w:val="24"/>
                <w:szCs w:val="24"/>
                <w:lang w:val="ky-KG"/>
              </w:rPr>
            </w:pPr>
          </w:p>
        </w:tc>
        <w:tc>
          <w:tcPr>
            <w:tcW w:w="577" w:type="dxa"/>
          </w:tcPr>
          <w:p w:rsidR="009B3B69" w:rsidRPr="000342BC" w:rsidRDefault="009B3B69" w:rsidP="008C5EDB">
            <w:pPr>
              <w:spacing w:after="0" w:line="240" w:lineRule="auto"/>
              <w:jc w:val="center"/>
              <w:rPr>
                <w:rFonts w:ascii="Times New Roman" w:hAnsi="Times New Roman"/>
                <w:sz w:val="24"/>
                <w:szCs w:val="24"/>
                <w:lang w:val="ky-KG"/>
              </w:rPr>
            </w:pPr>
            <w:r w:rsidRPr="000342BC">
              <w:rPr>
                <w:rFonts w:ascii="Times New Roman" w:hAnsi="Times New Roman"/>
                <w:sz w:val="24"/>
                <w:szCs w:val="24"/>
                <w:lang w:val="ky-KG"/>
              </w:rPr>
              <w:t>2.1</w:t>
            </w:r>
          </w:p>
        </w:tc>
        <w:tc>
          <w:tcPr>
            <w:tcW w:w="4951" w:type="dxa"/>
          </w:tcPr>
          <w:p w:rsidR="009B3B69" w:rsidRPr="000342BC" w:rsidRDefault="009B3B69" w:rsidP="008C5EDB">
            <w:pPr>
              <w:spacing w:after="0" w:line="240" w:lineRule="auto"/>
              <w:ind w:firstLine="567"/>
              <w:rPr>
                <w:rFonts w:ascii="Times New Roman" w:hAnsi="Times New Roman"/>
                <w:sz w:val="24"/>
                <w:szCs w:val="24"/>
                <w:lang w:val="ky-KG"/>
              </w:rPr>
            </w:pPr>
          </w:p>
        </w:tc>
      </w:tr>
      <w:tr w:rsidR="009B3B69" w:rsidRPr="000342BC" w:rsidTr="008C5EDB">
        <w:tc>
          <w:tcPr>
            <w:tcW w:w="752" w:type="dxa"/>
          </w:tcPr>
          <w:p w:rsidR="009B3B69" w:rsidRPr="000342BC" w:rsidRDefault="009B3B69" w:rsidP="008C5EDB">
            <w:pPr>
              <w:tabs>
                <w:tab w:val="left" w:pos="709"/>
              </w:tabs>
              <w:spacing w:after="0" w:line="240" w:lineRule="auto"/>
              <w:ind w:right="176"/>
              <w:jc w:val="center"/>
              <w:rPr>
                <w:rFonts w:ascii="Times New Roman" w:hAnsi="Times New Roman"/>
                <w:sz w:val="24"/>
                <w:szCs w:val="24"/>
                <w:lang w:val="ky-KG"/>
              </w:rPr>
            </w:pPr>
            <w:r w:rsidRPr="000342BC">
              <w:rPr>
                <w:rFonts w:ascii="Times New Roman" w:hAnsi="Times New Roman"/>
                <w:sz w:val="24"/>
                <w:szCs w:val="24"/>
                <w:lang w:val="ky-KG"/>
              </w:rPr>
              <w:t>...</w:t>
            </w:r>
          </w:p>
        </w:tc>
        <w:tc>
          <w:tcPr>
            <w:tcW w:w="3076" w:type="dxa"/>
          </w:tcPr>
          <w:p w:rsidR="009B3B69" w:rsidRPr="000342BC" w:rsidRDefault="009B3B69" w:rsidP="008C5EDB">
            <w:pPr>
              <w:spacing w:after="0" w:line="240" w:lineRule="auto"/>
              <w:ind w:firstLine="567"/>
              <w:rPr>
                <w:rFonts w:ascii="Times New Roman" w:hAnsi="Times New Roman"/>
                <w:sz w:val="24"/>
                <w:szCs w:val="24"/>
                <w:lang w:val="ky-KG"/>
              </w:rPr>
            </w:pPr>
          </w:p>
        </w:tc>
        <w:tc>
          <w:tcPr>
            <w:tcW w:w="577" w:type="dxa"/>
          </w:tcPr>
          <w:p w:rsidR="009B3B69" w:rsidRPr="000342BC" w:rsidRDefault="009B3B69" w:rsidP="008C5EDB">
            <w:pPr>
              <w:spacing w:after="0" w:line="240" w:lineRule="auto"/>
              <w:jc w:val="center"/>
              <w:rPr>
                <w:rFonts w:ascii="Times New Roman" w:hAnsi="Times New Roman"/>
                <w:sz w:val="24"/>
                <w:szCs w:val="24"/>
                <w:lang w:val="ky-KG"/>
              </w:rPr>
            </w:pPr>
            <w:r w:rsidRPr="000342BC">
              <w:rPr>
                <w:rFonts w:ascii="Times New Roman" w:hAnsi="Times New Roman"/>
                <w:sz w:val="24"/>
                <w:szCs w:val="24"/>
                <w:lang w:val="ky-KG"/>
              </w:rPr>
              <w:t>...</w:t>
            </w:r>
          </w:p>
        </w:tc>
        <w:tc>
          <w:tcPr>
            <w:tcW w:w="4951" w:type="dxa"/>
          </w:tcPr>
          <w:p w:rsidR="009B3B69" w:rsidRPr="000342BC" w:rsidRDefault="009B3B69" w:rsidP="008C5EDB">
            <w:pPr>
              <w:spacing w:after="0" w:line="240" w:lineRule="auto"/>
              <w:ind w:firstLine="567"/>
              <w:rPr>
                <w:rFonts w:ascii="Times New Roman" w:hAnsi="Times New Roman"/>
                <w:sz w:val="24"/>
                <w:szCs w:val="24"/>
                <w:lang w:val="ky-KG"/>
              </w:rPr>
            </w:pPr>
          </w:p>
        </w:tc>
      </w:tr>
      <w:tr w:rsidR="009B3B69" w:rsidRPr="000342BC" w:rsidTr="008C5EDB">
        <w:tc>
          <w:tcPr>
            <w:tcW w:w="752" w:type="dxa"/>
          </w:tcPr>
          <w:p w:rsidR="009B3B69" w:rsidRPr="000342BC" w:rsidRDefault="009B3B69" w:rsidP="008C5EDB">
            <w:pPr>
              <w:spacing w:after="0" w:line="240" w:lineRule="auto"/>
              <w:ind w:right="176"/>
              <w:jc w:val="center"/>
              <w:rPr>
                <w:rFonts w:ascii="Times New Roman" w:hAnsi="Times New Roman"/>
                <w:sz w:val="24"/>
                <w:szCs w:val="24"/>
                <w:lang w:val="ky-KG"/>
              </w:rPr>
            </w:pPr>
            <w:r w:rsidRPr="000342BC">
              <w:rPr>
                <w:rFonts w:ascii="Times New Roman" w:hAnsi="Times New Roman"/>
                <w:sz w:val="24"/>
                <w:szCs w:val="24"/>
                <w:lang w:val="ky-KG"/>
              </w:rPr>
              <w:t>...</w:t>
            </w:r>
          </w:p>
        </w:tc>
        <w:tc>
          <w:tcPr>
            <w:tcW w:w="3076" w:type="dxa"/>
          </w:tcPr>
          <w:p w:rsidR="009B3B69" w:rsidRPr="000342BC" w:rsidRDefault="009B3B69" w:rsidP="008C5EDB">
            <w:pPr>
              <w:spacing w:after="0" w:line="240" w:lineRule="auto"/>
              <w:ind w:firstLine="567"/>
              <w:rPr>
                <w:rFonts w:ascii="Times New Roman" w:hAnsi="Times New Roman"/>
                <w:sz w:val="24"/>
                <w:szCs w:val="24"/>
                <w:lang w:val="ky-KG"/>
              </w:rPr>
            </w:pPr>
          </w:p>
        </w:tc>
        <w:tc>
          <w:tcPr>
            <w:tcW w:w="577" w:type="dxa"/>
          </w:tcPr>
          <w:p w:rsidR="009B3B69" w:rsidRPr="000342BC" w:rsidRDefault="009B3B69" w:rsidP="008C5EDB">
            <w:pPr>
              <w:spacing w:after="0" w:line="240" w:lineRule="auto"/>
              <w:jc w:val="center"/>
              <w:rPr>
                <w:rFonts w:ascii="Times New Roman" w:hAnsi="Times New Roman"/>
                <w:sz w:val="24"/>
                <w:szCs w:val="24"/>
                <w:lang w:val="ky-KG"/>
              </w:rPr>
            </w:pPr>
            <w:r w:rsidRPr="000342BC">
              <w:rPr>
                <w:rFonts w:ascii="Times New Roman" w:hAnsi="Times New Roman"/>
                <w:sz w:val="24"/>
                <w:szCs w:val="24"/>
                <w:lang w:val="ky-KG"/>
              </w:rPr>
              <w:t>...</w:t>
            </w:r>
          </w:p>
        </w:tc>
        <w:tc>
          <w:tcPr>
            <w:tcW w:w="4951" w:type="dxa"/>
          </w:tcPr>
          <w:p w:rsidR="009B3B69" w:rsidRPr="000342BC" w:rsidRDefault="009B3B69" w:rsidP="008C5EDB">
            <w:pPr>
              <w:spacing w:after="0" w:line="240" w:lineRule="auto"/>
              <w:ind w:firstLine="567"/>
              <w:rPr>
                <w:rFonts w:ascii="Times New Roman" w:hAnsi="Times New Roman"/>
                <w:sz w:val="24"/>
                <w:szCs w:val="24"/>
                <w:lang w:val="ky-KG"/>
              </w:rPr>
            </w:pPr>
          </w:p>
        </w:tc>
      </w:tr>
    </w:tbl>
    <w:p w:rsidR="009B3B69" w:rsidRPr="00F24C10" w:rsidRDefault="009B3B69" w:rsidP="009B3B69">
      <w:pPr>
        <w:rPr>
          <w:rFonts w:ascii="Times New Roman" w:hAnsi="Times New Roman"/>
          <w:sz w:val="28"/>
          <w:szCs w:val="28"/>
          <w:lang w:val="ky-KG"/>
        </w:rPr>
      </w:pPr>
    </w:p>
    <w:p w:rsidR="009B3B69" w:rsidRPr="00F24C10" w:rsidRDefault="009B3B69" w:rsidP="009B3B69">
      <w:pPr>
        <w:spacing w:after="0" w:line="240" w:lineRule="auto"/>
        <w:rPr>
          <w:rFonts w:ascii="Times New Roman" w:hAnsi="Times New Roman"/>
          <w:sz w:val="28"/>
          <w:szCs w:val="28"/>
          <w:lang w:val="ky-KG"/>
        </w:rPr>
      </w:pPr>
    </w:p>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Default="009B3B69"/>
    <w:p w:rsidR="009B3B69" w:rsidRPr="00F24C10" w:rsidRDefault="009B3B69" w:rsidP="009B3B69">
      <w:pPr>
        <w:tabs>
          <w:tab w:val="left" w:pos="5812"/>
          <w:tab w:val="left" w:pos="5954"/>
        </w:tabs>
        <w:spacing w:after="0" w:line="240" w:lineRule="auto"/>
        <w:ind w:left="5245"/>
        <w:jc w:val="center"/>
        <w:rPr>
          <w:rFonts w:ascii="Times New Roman" w:hAnsi="Times New Roman"/>
          <w:sz w:val="28"/>
          <w:szCs w:val="28"/>
          <w:lang w:val="ky-KG"/>
        </w:rPr>
      </w:pPr>
      <w:r w:rsidRPr="00F24C10">
        <w:rPr>
          <w:rFonts w:ascii="Times New Roman" w:hAnsi="Times New Roman"/>
          <w:sz w:val="28"/>
          <w:szCs w:val="28"/>
          <w:lang w:val="ky-KG"/>
        </w:rPr>
        <w:t>Кыргыз Республикасынын аткаруу бийлигинин мамлекеттик органдарынын функцияларынын системалаштырылган бирдиктүү реестрин түзүү тартиби жөнүндө жобонун</w:t>
      </w:r>
    </w:p>
    <w:p w:rsidR="009B3B69" w:rsidRPr="00F24C10" w:rsidRDefault="009B3B69" w:rsidP="009B3B69">
      <w:pPr>
        <w:tabs>
          <w:tab w:val="left" w:pos="5812"/>
          <w:tab w:val="left" w:pos="5954"/>
        </w:tabs>
        <w:spacing w:after="0" w:line="240" w:lineRule="auto"/>
        <w:ind w:left="5245"/>
        <w:jc w:val="center"/>
        <w:rPr>
          <w:rFonts w:ascii="Times New Roman" w:hAnsi="Times New Roman"/>
          <w:sz w:val="28"/>
          <w:szCs w:val="28"/>
          <w:lang w:val="ky-KG"/>
        </w:rPr>
      </w:pPr>
      <w:r w:rsidRPr="00F24C10">
        <w:rPr>
          <w:rFonts w:ascii="Times New Roman" w:hAnsi="Times New Roman"/>
          <w:sz w:val="28"/>
          <w:szCs w:val="28"/>
          <w:lang w:val="ky-KG"/>
        </w:rPr>
        <w:lastRenderedPageBreak/>
        <w:t>3-тиркемеси</w:t>
      </w:r>
    </w:p>
    <w:p w:rsidR="009B3B69" w:rsidRPr="00F24C10" w:rsidRDefault="009B3B69" w:rsidP="009B3B69">
      <w:pPr>
        <w:tabs>
          <w:tab w:val="left" w:pos="5812"/>
          <w:tab w:val="left" w:pos="5954"/>
        </w:tabs>
        <w:spacing w:after="0" w:line="240" w:lineRule="auto"/>
        <w:ind w:left="5387"/>
        <w:jc w:val="center"/>
        <w:rPr>
          <w:rFonts w:ascii="Times New Roman" w:hAnsi="Times New Roman"/>
          <w:sz w:val="28"/>
          <w:szCs w:val="28"/>
          <w:lang w:val="ky-KG"/>
        </w:rPr>
      </w:pPr>
    </w:p>
    <w:p w:rsidR="009B3B69" w:rsidRPr="00F24C10" w:rsidRDefault="009B3B69" w:rsidP="009B3B69">
      <w:pPr>
        <w:tabs>
          <w:tab w:val="left" w:pos="5812"/>
          <w:tab w:val="left" w:pos="5954"/>
        </w:tabs>
        <w:spacing w:after="0" w:line="240" w:lineRule="auto"/>
        <w:ind w:left="5387"/>
        <w:jc w:val="center"/>
        <w:rPr>
          <w:rFonts w:ascii="Times New Roman" w:hAnsi="Times New Roman"/>
          <w:sz w:val="28"/>
          <w:szCs w:val="28"/>
          <w:lang w:val="ky-KG"/>
        </w:rPr>
      </w:pPr>
    </w:p>
    <w:p w:rsidR="009B3B69" w:rsidRPr="00F24C10" w:rsidRDefault="009B3B69" w:rsidP="009B3B69">
      <w:pPr>
        <w:widowControl w:val="0"/>
        <w:autoSpaceDE w:val="0"/>
        <w:autoSpaceDN w:val="0"/>
        <w:adjustRightInd w:val="0"/>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Функциялардын ведомстволук реестринин</w:t>
      </w:r>
    </w:p>
    <w:p w:rsidR="009B3B69" w:rsidRPr="00F24C10" w:rsidRDefault="009B3B69" w:rsidP="009B3B69">
      <w:pPr>
        <w:widowControl w:val="0"/>
        <w:autoSpaceDE w:val="0"/>
        <w:autoSpaceDN w:val="0"/>
        <w:adjustRightInd w:val="0"/>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жазууларынын форматынын мазмунуна коюлуучу талаптар</w:t>
      </w:r>
    </w:p>
    <w:p w:rsidR="009B3B69" w:rsidRPr="00F24C10" w:rsidRDefault="009B3B69" w:rsidP="009B3B69">
      <w:pPr>
        <w:widowControl w:val="0"/>
        <w:autoSpaceDE w:val="0"/>
        <w:autoSpaceDN w:val="0"/>
        <w:adjustRightInd w:val="0"/>
        <w:spacing w:after="0" w:line="240" w:lineRule="auto"/>
        <w:ind w:firstLine="567"/>
        <w:jc w:val="center"/>
        <w:rPr>
          <w:rFonts w:ascii="Times New Roman" w:hAnsi="Times New Roman"/>
          <w:b/>
          <w:sz w:val="28"/>
          <w:szCs w:val="28"/>
          <w:lang w:val="ky-KG"/>
        </w:rPr>
      </w:pP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Функциялардын ведомстволук реестри функциялар жөнүндө жазуулардын тобунан турат жана таблица түрүндө жүргүзүлөт. Таблицанын ар бир жазуусу төмөнкү тилкелерден турат: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катар номери;</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функциянын аталышы;</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функциянын тиби;</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функцияны белгилөөчү ченемдик укуктук акт.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“Катар номери” тилкесинде функциялардын ведомстволук реестрдеги функциянын катар номери көрсөтүлөт.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Ар бир</w:t>
      </w:r>
      <w:r>
        <w:rPr>
          <w:rFonts w:ascii="Times New Roman" w:hAnsi="Times New Roman"/>
          <w:sz w:val="28"/>
          <w:szCs w:val="28"/>
          <w:lang w:val="ky-KG"/>
        </w:rPr>
        <w:t xml:space="preserve"> </w:t>
      </w:r>
      <w:r w:rsidRPr="00F24C10">
        <w:rPr>
          <w:rFonts w:ascii="Times New Roman" w:hAnsi="Times New Roman"/>
          <w:sz w:val="28"/>
          <w:szCs w:val="28"/>
          <w:lang w:val="ky-KG"/>
        </w:rPr>
        <w:t>функциянын номери функциялардын типтеринин номеринен жана ушул типтин алкагындагы функциянын номеринен турат жана алар чекит менен ажыратылат.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“Функциялардын аталышы” тилкеси төмөнкү варианттардын бири менен берилет: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функцияны аткаруу боюнча ыйгарым укукту белгилөөчү ченемдик укуктук актынын текстинин формулировкасы, эгерде ушул актта функциянын аталышы</w:t>
      </w:r>
      <w:r>
        <w:rPr>
          <w:rFonts w:ascii="Times New Roman" w:hAnsi="Times New Roman"/>
          <w:sz w:val="28"/>
          <w:szCs w:val="28"/>
          <w:lang w:val="ky-KG"/>
        </w:rPr>
        <w:t xml:space="preserve"> </w:t>
      </w:r>
      <w:r w:rsidRPr="00F24C10">
        <w:rPr>
          <w:rFonts w:ascii="Times New Roman" w:hAnsi="Times New Roman"/>
          <w:sz w:val="28"/>
          <w:szCs w:val="28"/>
          <w:lang w:val="ky-KG"/>
        </w:rPr>
        <w:t xml:space="preserve">түздөн-түз көрсөтүлсө; </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мамлекеттик орган көрсөткөн формулировка, эгерде функцияны аткаруу боюнча ыйгарым укукту белгилөөчү ченемдик укуктук актынын текстинде киргизилген функциянын аталышы түздөн-түз көрсөтүлбөсө.</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4. “Функциянын тиби” тилкеси төмөнкү функциялардын бирин камтышы керек: </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 тармактык саясатты иштеп чыгуу;</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2) контролдоо жана көзөмөлдөө;</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 жөнгө салуу;</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 колдоо.</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5. “Функцияны белгилөөчү ченемдик укуктук акт” тилкеси функцияны аткаруу боюнча мамлекеттик органдын ыйгарым укугун белгилөөчү ченемдик укуктук акты жөнүндө маалыматтарды камтышы керек.</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Функцияны белгилөөчү ченемдик укуктук акты жөнүндө маалыматтар ченемдик укуктук актынын түрүн, датасын, номерин, аталышын, </w:t>
      </w:r>
      <w:r w:rsidRPr="00F24C10">
        <w:rPr>
          <w:rFonts w:ascii="Times New Roman" w:hAnsi="Times New Roman"/>
          <w:sz w:val="28"/>
          <w:szCs w:val="28"/>
          <w:lang w:val="ky-KG" w:eastAsia="en-US"/>
        </w:rPr>
        <w:t>ошондой эле берененин пунктуна (бөлүгүнө) же ыйгарым укугун түздөн-түз белгилөөчү ченем камтылган ченемдик укуктук актынын беренесине</w:t>
      </w:r>
      <w:r>
        <w:rPr>
          <w:rFonts w:ascii="Times New Roman" w:hAnsi="Times New Roman"/>
          <w:sz w:val="28"/>
          <w:szCs w:val="28"/>
          <w:lang w:val="ky-KG" w:eastAsia="en-US"/>
        </w:rPr>
        <w:t xml:space="preserve"> </w:t>
      </w:r>
      <w:r w:rsidRPr="00F24C10">
        <w:rPr>
          <w:rFonts w:ascii="Times New Roman" w:hAnsi="Times New Roman"/>
          <w:sz w:val="28"/>
          <w:szCs w:val="28"/>
          <w:lang w:val="ky-KG" w:eastAsia="en-US"/>
        </w:rPr>
        <w:t>шилтемени камтыйт.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Бул иштин натыйжасы 3.1-таблицада чагылдырылат.</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Функциялардын түзүлгөн ведомстволук реестрин 3.2-таблица</w:t>
      </w:r>
      <w:r>
        <w:rPr>
          <w:rFonts w:ascii="Times New Roman" w:hAnsi="Times New Roman"/>
          <w:sz w:val="28"/>
          <w:szCs w:val="28"/>
          <w:lang w:val="ky-KG"/>
        </w:rPr>
        <w:t>ны</w:t>
      </w:r>
      <w:r w:rsidRPr="00F24C10">
        <w:rPr>
          <w:rFonts w:ascii="Times New Roman" w:hAnsi="Times New Roman"/>
          <w:sz w:val="28"/>
          <w:szCs w:val="28"/>
          <w:lang w:val="ky-KG"/>
        </w:rPr>
        <w:t xml:space="preserve"> колдонуу менен белгиленген критерийлерге шайкештигин текшерүү керек.</w:t>
      </w:r>
    </w:p>
    <w:p w:rsidR="009B3B69" w:rsidRPr="00F24C10" w:rsidRDefault="009B3B69" w:rsidP="009B3B69">
      <w:pPr>
        <w:spacing w:after="0" w:line="240" w:lineRule="auto"/>
        <w:ind w:firstLine="567"/>
        <w:jc w:val="right"/>
        <w:rPr>
          <w:rFonts w:ascii="Times New Roman" w:hAnsi="Times New Roman"/>
          <w:sz w:val="28"/>
          <w:szCs w:val="28"/>
          <w:lang w:val="ky-KG"/>
        </w:rPr>
      </w:pPr>
    </w:p>
    <w:p w:rsidR="009B3B69" w:rsidRPr="00F24C10" w:rsidRDefault="009B3B69" w:rsidP="009B3B69">
      <w:pPr>
        <w:spacing w:after="0" w:line="240" w:lineRule="auto"/>
        <w:ind w:firstLine="567"/>
        <w:jc w:val="right"/>
        <w:rPr>
          <w:rFonts w:ascii="Times New Roman" w:hAnsi="Times New Roman"/>
          <w:sz w:val="28"/>
          <w:szCs w:val="28"/>
          <w:lang w:val="ky-KG"/>
        </w:rPr>
      </w:pPr>
      <w:r w:rsidRPr="00F24C10">
        <w:rPr>
          <w:rFonts w:ascii="Times New Roman" w:hAnsi="Times New Roman"/>
          <w:sz w:val="28"/>
          <w:szCs w:val="28"/>
          <w:lang w:val="ky-KG"/>
        </w:rPr>
        <w:lastRenderedPageBreak/>
        <w:t>3.1-таблица</w:t>
      </w: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Функциялардын ведомстволук реестри</w:t>
      </w: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sz w:val="28"/>
          <w:szCs w:val="28"/>
          <w:lang w:val="ky-KG"/>
        </w:rPr>
        <w:t>___________________________________________________</w:t>
      </w:r>
    </w:p>
    <w:p w:rsidR="009B3B69" w:rsidRPr="00F24C10" w:rsidRDefault="009B3B69" w:rsidP="009B3B69">
      <w:pPr>
        <w:spacing w:after="0" w:line="240" w:lineRule="auto"/>
        <w:jc w:val="center"/>
        <w:rPr>
          <w:rFonts w:ascii="Times New Roman" w:hAnsi="Times New Roman"/>
          <w:sz w:val="28"/>
          <w:szCs w:val="28"/>
          <w:lang w:val="ky-KG"/>
        </w:rPr>
      </w:pPr>
      <w:r w:rsidRPr="00F24C10">
        <w:rPr>
          <w:rFonts w:ascii="Times New Roman" w:hAnsi="Times New Roman"/>
          <w:sz w:val="28"/>
          <w:szCs w:val="28"/>
          <w:lang w:val="ky-KG"/>
        </w:rPr>
        <w:t>(мамлекеттик органдын аталышы)</w:t>
      </w:r>
    </w:p>
    <w:p w:rsidR="009B3B69" w:rsidRPr="00F24C10" w:rsidRDefault="009B3B69" w:rsidP="009B3B69">
      <w:pPr>
        <w:spacing w:after="0" w:line="240" w:lineRule="auto"/>
        <w:ind w:firstLine="567"/>
        <w:jc w:val="center"/>
        <w:rPr>
          <w:rFonts w:ascii="Times New Roman" w:hAnsi="Times New Roman"/>
          <w:sz w:val="28"/>
          <w:szCs w:val="28"/>
          <w:lang w:val="ky-K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3626"/>
        <w:gridCol w:w="4574"/>
      </w:tblGrid>
      <w:tr w:rsidR="009B3B69" w:rsidRPr="007720F5" w:rsidTr="008C5EDB">
        <w:tc>
          <w:tcPr>
            <w:tcW w:w="752" w:type="dxa"/>
          </w:tcPr>
          <w:p w:rsidR="009B3B69" w:rsidRPr="007720F5" w:rsidRDefault="009B3B69" w:rsidP="008C5EDB">
            <w:pPr>
              <w:spacing w:after="0" w:line="240" w:lineRule="auto"/>
              <w:ind w:right="176"/>
              <w:jc w:val="center"/>
              <w:rPr>
                <w:rFonts w:ascii="Times New Roman" w:hAnsi="Times New Roman"/>
                <w:b/>
                <w:sz w:val="24"/>
                <w:szCs w:val="24"/>
                <w:lang w:val="ky-KG"/>
              </w:rPr>
            </w:pPr>
            <w:r w:rsidRPr="007720F5">
              <w:rPr>
                <w:rFonts w:ascii="Times New Roman" w:hAnsi="Times New Roman"/>
                <w:b/>
                <w:sz w:val="24"/>
                <w:szCs w:val="24"/>
                <w:lang w:val="ky-KG"/>
              </w:rPr>
              <w:t>№</w:t>
            </w:r>
          </w:p>
        </w:tc>
        <w:tc>
          <w:tcPr>
            <w:tcW w:w="3784" w:type="dxa"/>
          </w:tcPr>
          <w:p w:rsidR="009B3B69" w:rsidRPr="007720F5" w:rsidRDefault="009B3B69" w:rsidP="008C5EDB">
            <w:pPr>
              <w:spacing w:after="0" w:line="240" w:lineRule="auto"/>
              <w:jc w:val="center"/>
              <w:rPr>
                <w:rFonts w:ascii="Times New Roman" w:hAnsi="Times New Roman"/>
                <w:b/>
                <w:sz w:val="24"/>
                <w:szCs w:val="24"/>
                <w:lang w:val="ky-KG"/>
              </w:rPr>
            </w:pPr>
            <w:r w:rsidRPr="007720F5">
              <w:rPr>
                <w:rFonts w:ascii="Times New Roman" w:hAnsi="Times New Roman"/>
                <w:b/>
                <w:sz w:val="24"/>
                <w:szCs w:val="24"/>
                <w:lang w:val="ky-KG"/>
              </w:rPr>
              <w:t>Функциянын аталышы</w:t>
            </w:r>
          </w:p>
          <w:p w:rsidR="009B3B69" w:rsidRPr="007720F5" w:rsidRDefault="009B3B69" w:rsidP="008C5EDB">
            <w:pPr>
              <w:spacing w:after="0" w:line="240" w:lineRule="auto"/>
              <w:ind w:firstLine="567"/>
              <w:rPr>
                <w:rFonts w:ascii="Times New Roman" w:hAnsi="Times New Roman"/>
                <w:b/>
                <w:sz w:val="24"/>
                <w:szCs w:val="24"/>
                <w:lang w:val="ky-KG"/>
              </w:rPr>
            </w:pPr>
          </w:p>
        </w:tc>
        <w:tc>
          <w:tcPr>
            <w:tcW w:w="4820" w:type="dxa"/>
          </w:tcPr>
          <w:p w:rsidR="009B3B69" w:rsidRPr="007720F5" w:rsidRDefault="009B3B69" w:rsidP="008C5EDB">
            <w:pPr>
              <w:spacing w:after="0" w:line="240" w:lineRule="auto"/>
              <w:jc w:val="center"/>
              <w:rPr>
                <w:rFonts w:ascii="Times New Roman" w:hAnsi="Times New Roman"/>
                <w:b/>
                <w:sz w:val="24"/>
                <w:szCs w:val="24"/>
                <w:lang w:val="ky-KG"/>
              </w:rPr>
            </w:pPr>
            <w:r w:rsidRPr="007720F5">
              <w:rPr>
                <w:rFonts w:ascii="Times New Roman" w:hAnsi="Times New Roman"/>
                <w:b/>
                <w:sz w:val="24"/>
                <w:szCs w:val="24"/>
                <w:lang w:val="ky-KG"/>
              </w:rPr>
              <w:t>Функцияны белгилөөчү ченемдик укуктук актылар</w:t>
            </w:r>
          </w:p>
        </w:tc>
      </w:tr>
      <w:tr w:rsidR="009B3B69" w:rsidRPr="007720F5" w:rsidTr="008C5EDB">
        <w:tc>
          <w:tcPr>
            <w:tcW w:w="9356" w:type="dxa"/>
            <w:gridSpan w:val="3"/>
          </w:tcPr>
          <w:p w:rsidR="009B3B69" w:rsidRPr="007720F5" w:rsidRDefault="009B3B69" w:rsidP="008C5EDB">
            <w:pPr>
              <w:spacing w:after="0" w:line="240" w:lineRule="auto"/>
              <w:ind w:right="176"/>
              <w:jc w:val="center"/>
              <w:rPr>
                <w:rFonts w:ascii="Times New Roman" w:hAnsi="Times New Roman"/>
                <w:sz w:val="24"/>
                <w:szCs w:val="24"/>
                <w:lang w:val="ky-KG"/>
              </w:rPr>
            </w:pPr>
            <w:r w:rsidRPr="007720F5">
              <w:rPr>
                <w:rFonts w:ascii="Times New Roman" w:hAnsi="Times New Roman"/>
                <w:sz w:val="24"/>
                <w:szCs w:val="24"/>
                <w:lang w:val="ky-KG"/>
              </w:rPr>
              <w:t>1-тип. Тармактык саясатты иштеп чыгуу</w:t>
            </w:r>
          </w:p>
        </w:tc>
      </w:tr>
      <w:tr w:rsidR="009B3B69" w:rsidRPr="007720F5" w:rsidTr="008C5EDB">
        <w:tc>
          <w:tcPr>
            <w:tcW w:w="752" w:type="dxa"/>
          </w:tcPr>
          <w:p w:rsidR="009B3B69" w:rsidRPr="007720F5" w:rsidRDefault="009B3B69" w:rsidP="008C5EDB">
            <w:pPr>
              <w:tabs>
                <w:tab w:val="left" w:pos="709"/>
              </w:tabs>
              <w:spacing w:after="0" w:line="240" w:lineRule="auto"/>
              <w:ind w:right="176"/>
              <w:jc w:val="center"/>
              <w:rPr>
                <w:rFonts w:ascii="Times New Roman" w:hAnsi="Times New Roman"/>
                <w:sz w:val="24"/>
                <w:szCs w:val="24"/>
                <w:lang w:val="ky-KG"/>
              </w:rPr>
            </w:pPr>
            <w:r w:rsidRPr="007720F5">
              <w:rPr>
                <w:rFonts w:ascii="Times New Roman" w:hAnsi="Times New Roman"/>
                <w:sz w:val="24"/>
                <w:szCs w:val="24"/>
                <w:lang w:val="ky-KG"/>
              </w:rPr>
              <w:t>1.1.</w:t>
            </w:r>
          </w:p>
        </w:tc>
        <w:tc>
          <w:tcPr>
            <w:tcW w:w="3784" w:type="dxa"/>
          </w:tcPr>
          <w:p w:rsidR="009B3B69" w:rsidRPr="007720F5" w:rsidRDefault="009B3B69" w:rsidP="008C5EDB">
            <w:pPr>
              <w:spacing w:after="0" w:line="240" w:lineRule="auto"/>
              <w:ind w:firstLine="567"/>
              <w:rPr>
                <w:rFonts w:ascii="Times New Roman" w:hAnsi="Times New Roman"/>
                <w:sz w:val="24"/>
                <w:szCs w:val="24"/>
                <w:lang w:val="ky-KG"/>
              </w:rPr>
            </w:pPr>
          </w:p>
        </w:tc>
        <w:tc>
          <w:tcPr>
            <w:tcW w:w="4820" w:type="dxa"/>
          </w:tcPr>
          <w:p w:rsidR="009B3B69" w:rsidRPr="007720F5" w:rsidRDefault="009B3B69" w:rsidP="008C5EDB">
            <w:pPr>
              <w:spacing w:after="0" w:line="240" w:lineRule="auto"/>
              <w:ind w:firstLine="567"/>
              <w:rPr>
                <w:rFonts w:ascii="Times New Roman" w:hAnsi="Times New Roman"/>
                <w:sz w:val="24"/>
                <w:szCs w:val="24"/>
                <w:lang w:val="ky-KG"/>
              </w:rPr>
            </w:pPr>
          </w:p>
        </w:tc>
      </w:tr>
      <w:tr w:rsidR="009B3B69" w:rsidRPr="007720F5" w:rsidTr="008C5EDB">
        <w:tc>
          <w:tcPr>
            <w:tcW w:w="752" w:type="dxa"/>
          </w:tcPr>
          <w:p w:rsidR="009B3B69" w:rsidRPr="007720F5" w:rsidRDefault="009B3B69" w:rsidP="008C5EDB">
            <w:pPr>
              <w:spacing w:after="0" w:line="240" w:lineRule="auto"/>
              <w:ind w:right="176"/>
              <w:jc w:val="center"/>
              <w:rPr>
                <w:rFonts w:ascii="Times New Roman" w:hAnsi="Times New Roman"/>
                <w:sz w:val="24"/>
                <w:szCs w:val="24"/>
                <w:lang w:val="ky-KG"/>
              </w:rPr>
            </w:pPr>
            <w:r w:rsidRPr="007720F5">
              <w:rPr>
                <w:rFonts w:ascii="Times New Roman" w:hAnsi="Times New Roman"/>
                <w:sz w:val="24"/>
                <w:szCs w:val="24"/>
                <w:lang w:val="ky-KG"/>
              </w:rPr>
              <w:t>1.2.</w:t>
            </w:r>
          </w:p>
        </w:tc>
        <w:tc>
          <w:tcPr>
            <w:tcW w:w="3784" w:type="dxa"/>
          </w:tcPr>
          <w:p w:rsidR="009B3B69" w:rsidRPr="007720F5" w:rsidRDefault="009B3B69" w:rsidP="008C5EDB">
            <w:pPr>
              <w:spacing w:after="0" w:line="240" w:lineRule="auto"/>
              <w:ind w:firstLine="567"/>
              <w:rPr>
                <w:rFonts w:ascii="Times New Roman" w:hAnsi="Times New Roman"/>
                <w:sz w:val="24"/>
                <w:szCs w:val="24"/>
                <w:lang w:val="ky-KG"/>
              </w:rPr>
            </w:pPr>
          </w:p>
        </w:tc>
        <w:tc>
          <w:tcPr>
            <w:tcW w:w="4820" w:type="dxa"/>
          </w:tcPr>
          <w:p w:rsidR="009B3B69" w:rsidRPr="007720F5" w:rsidRDefault="009B3B69" w:rsidP="008C5EDB">
            <w:pPr>
              <w:spacing w:after="0" w:line="240" w:lineRule="auto"/>
              <w:ind w:firstLine="567"/>
              <w:rPr>
                <w:rFonts w:ascii="Times New Roman" w:hAnsi="Times New Roman"/>
                <w:sz w:val="24"/>
                <w:szCs w:val="24"/>
                <w:lang w:val="ky-KG"/>
              </w:rPr>
            </w:pPr>
          </w:p>
        </w:tc>
      </w:tr>
      <w:tr w:rsidR="009B3B69" w:rsidRPr="007720F5" w:rsidTr="008C5EDB">
        <w:tc>
          <w:tcPr>
            <w:tcW w:w="752" w:type="dxa"/>
          </w:tcPr>
          <w:p w:rsidR="009B3B69" w:rsidRPr="007720F5" w:rsidRDefault="009B3B69" w:rsidP="008C5EDB">
            <w:pPr>
              <w:spacing w:after="0" w:line="240" w:lineRule="auto"/>
              <w:ind w:right="176"/>
              <w:jc w:val="center"/>
              <w:rPr>
                <w:rFonts w:ascii="Times New Roman" w:hAnsi="Times New Roman"/>
                <w:sz w:val="24"/>
                <w:szCs w:val="24"/>
                <w:lang w:val="ky-KG"/>
              </w:rPr>
            </w:pPr>
            <w:r w:rsidRPr="007720F5">
              <w:rPr>
                <w:rFonts w:ascii="Times New Roman" w:hAnsi="Times New Roman"/>
                <w:sz w:val="24"/>
                <w:szCs w:val="24"/>
                <w:lang w:val="ky-KG"/>
              </w:rPr>
              <w:t>…</w:t>
            </w:r>
          </w:p>
        </w:tc>
        <w:tc>
          <w:tcPr>
            <w:tcW w:w="3784" w:type="dxa"/>
          </w:tcPr>
          <w:p w:rsidR="009B3B69" w:rsidRPr="007720F5" w:rsidRDefault="009B3B69" w:rsidP="008C5EDB">
            <w:pPr>
              <w:spacing w:after="0" w:line="240" w:lineRule="auto"/>
              <w:ind w:firstLine="567"/>
              <w:rPr>
                <w:rFonts w:ascii="Times New Roman" w:hAnsi="Times New Roman"/>
                <w:sz w:val="24"/>
                <w:szCs w:val="24"/>
                <w:lang w:val="ky-KG"/>
              </w:rPr>
            </w:pPr>
          </w:p>
        </w:tc>
        <w:tc>
          <w:tcPr>
            <w:tcW w:w="4820" w:type="dxa"/>
          </w:tcPr>
          <w:p w:rsidR="009B3B69" w:rsidRPr="007720F5" w:rsidRDefault="009B3B69" w:rsidP="008C5EDB">
            <w:pPr>
              <w:spacing w:after="0" w:line="240" w:lineRule="auto"/>
              <w:ind w:firstLine="567"/>
              <w:rPr>
                <w:rFonts w:ascii="Times New Roman" w:hAnsi="Times New Roman"/>
                <w:sz w:val="24"/>
                <w:szCs w:val="24"/>
                <w:lang w:val="ky-KG"/>
              </w:rPr>
            </w:pPr>
          </w:p>
        </w:tc>
      </w:tr>
      <w:tr w:rsidR="009B3B69" w:rsidRPr="007720F5" w:rsidTr="008C5EDB">
        <w:tc>
          <w:tcPr>
            <w:tcW w:w="752" w:type="dxa"/>
          </w:tcPr>
          <w:p w:rsidR="009B3B69" w:rsidRPr="007720F5" w:rsidRDefault="009B3B69" w:rsidP="008C5EDB">
            <w:pPr>
              <w:spacing w:after="0" w:line="240" w:lineRule="auto"/>
              <w:ind w:right="176"/>
              <w:rPr>
                <w:rFonts w:ascii="Times New Roman" w:hAnsi="Times New Roman"/>
                <w:sz w:val="24"/>
                <w:szCs w:val="24"/>
                <w:lang w:val="ky-KG"/>
              </w:rPr>
            </w:pPr>
          </w:p>
        </w:tc>
        <w:tc>
          <w:tcPr>
            <w:tcW w:w="3784" w:type="dxa"/>
          </w:tcPr>
          <w:p w:rsidR="009B3B69" w:rsidRPr="007720F5" w:rsidRDefault="009B3B69" w:rsidP="008C5EDB">
            <w:pPr>
              <w:spacing w:after="0" w:line="240" w:lineRule="auto"/>
              <w:ind w:firstLine="567"/>
              <w:rPr>
                <w:rFonts w:ascii="Times New Roman" w:hAnsi="Times New Roman"/>
                <w:sz w:val="24"/>
                <w:szCs w:val="24"/>
                <w:lang w:val="ky-KG"/>
              </w:rPr>
            </w:pPr>
          </w:p>
        </w:tc>
        <w:tc>
          <w:tcPr>
            <w:tcW w:w="4820" w:type="dxa"/>
          </w:tcPr>
          <w:p w:rsidR="009B3B69" w:rsidRPr="007720F5" w:rsidRDefault="009B3B69" w:rsidP="008C5EDB">
            <w:pPr>
              <w:spacing w:after="0" w:line="240" w:lineRule="auto"/>
              <w:ind w:firstLine="567"/>
              <w:rPr>
                <w:rFonts w:ascii="Times New Roman" w:hAnsi="Times New Roman"/>
                <w:sz w:val="24"/>
                <w:szCs w:val="24"/>
                <w:lang w:val="ky-KG"/>
              </w:rPr>
            </w:pPr>
          </w:p>
        </w:tc>
      </w:tr>
    </w:tbl>
    <w:p w:rsidR="009B3B69" w:rsidRPr="00F24C10" w:rsidRDefault="009B3B69" w:rsidP="009B3B69">
      <w:pPr>
        <w:spacing w:after="0" w:line="240" w:lineRule="auto"/>
        <w:jc w:val="both"/>
        <w:rPr>
          <w:rFonts w:ascii="Times New Roman" w:hAnsi="Times New Roman"/>
          <w:b/>
          <w:sz w:val="28"/>
          <w:szCs w:val="28"/>
          <w:lang w:val="ky-KG"/>
        </w:rPr>
      </w:pPr>
    </w:p>
    <w:p w:rsidR="009B3B69" w:rsidRPr="00F24C10" w:rsidRDefault="009B3B69" w:rsidP="009B3B69">
      <w:pPr>
        <w:spacing w:after="0" w:line="240" w:lineRule="auto"/>
        <w:jc w:val="both"/>
        <w:rPr>
          <w:rFonts w:ascii="Times New Roman" w:hAnsi="Times New Roman"/>
          <w:b/>
          <w:sz w:val="28"/>
          <w:szCs w:val="28"/>
          <w:lang w:val="ky-KG"/>
        </w:rPr>
      </w:pPr>
    </w:p>
    <w:p w:rsidR="009B3B69" w:rsidRPr="00F24C10" w:rsidRDefault="009B3B69" w:rsidP="009B3B69">
      <w:pPr>
        <w:spacing w:after="0" w:line="240" w:lineRule="auto"/>
        <w:jc w:val="right"/>
        <w:rPr>
          <w:rFonts w:ascii="Times New Roman" w:hAnsi="Times New Roman"/>
          <w:sz w:val="28"/>
          <w:szCs w:val="28"/>
          <w:lang w:val="ky-KG"/>
        </w:rPr>
      </w:pPr>
      <w:r w:rsidRPr="00F24C10">
        <w:rPr>
          <w:rFonts w:ascii="Times New Roman" w:hAnsi="Times New Roman"/>
          <w:sz w:val="28"/>
          <w:szCs w:val="28"/>
          <w:lang w:val="ky-KG"/>
        </w:rPr>
        <w:t>3.2-таблица</w:t>
      </w:r>
    </w:p>
    <w:p w:rsidR="009B3B69" w:rsidRPr="00F24C10" w:rsidRDefault="009B3B69" w:rsidP="009B3B69">
      <w:pPr>
        <w:spacing w:after="0" w:line="240" w:lineRule="auto"/>
        <w:jc w:val="right"/>
        <w:rPr>
          <w:rFonts w:ascii="Times New Roman" w:hAnsi="Times New Roman"/>
          <w:sz w:val="28"/>
          <w:szCs w:val="28"/>
          <w:lang w:val="ky-KG"/>
        </w:rPr>
      </w:pP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 xml:space="preserve">Функциялардын ведомстволук реестринин </w:t>
      </w: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b/>
          <w:sz w:val="28"/>
          <w:szCs w:val="28"/>
          <w:lang w:val="ky-KG"/>
        </w:rPr>
        <w:t>функциялардын белгиленген критерийлерине шайкештиги</w:t>
      </w:r>
    </w:p>
    <w:p w:rsidR="009B3B69" w:rsidRPr="00F24C10" w:rsidRDefault="009B3B69" w:rsidP="009B3B69">
      <w:pPr>
        <w:spacing w:after="0" w:line="240" w:lineRule="auto"/>
        <w:jc w:val="center"/>
        <w:rPr>
          <w:rFonts w:ascii="Times New Roman" w:hAnsi="Times New Roman"/>
          <w:b/>
          <w:sz w:val="28"/>
          <w:szCs w:val="28"/>
          <w:lang w:val="ky-KG"/>
        </w:rPr>
      </w:pPr>
      <w:r w:rsidRPr="00F24C10">
        <w:rPr>
          <w:rFonts w:ascii="Times New Roman" w:hAnsi="Times New Roman"/>
          <w:sz w:val="28"/>
          <w:szCs w:val="28"/>
          <w:lang w:val="ky-KG"/>
        </w:rPr>
        <w:t>___________________________________________________</w:t>
      </w:r>
    </w:p>
    <w:p w:rsidR="009B3B69" w:rsidRPr="00F24C10" w:rsidRDefault="009B3B69" w:rsidP="009B3B69">
      <w:pPr>
        <w:spacing w:after="0" w:line="240" w:lineRule="auto"/>
        <w:jc w:val="center"/>
        <w:rPr>
          <w:rFonts w:ascii="Times New Roman" w:hAnsi="Times New Roman"/>
          <w:sz w:val="28"/>
          <w:szCs w:val="28"/>
          <w:lang w:val="ky-KG"/>
        </w:rPr>
      </w:pPr>
      <w:r w:rsidRPr="00F24C10">
        <w:rPr>
          <w:rFonts w:ascii="Times New Roman" w:hAnsi="Times New Roman"/>
          <w:sz w:val="28"/>
          <w:szCs w:val="28"/>
          <w:lang w:val="ky-KG"/>
        </w:rPr>
        <w:t>(мамлекеттик органдын аталышы)</w:t>
      </w:r>
    </w:p>
    <w:p w:rsidR="009B3B69" w:rsidRPr="00F24C10" w:rsidRDefault="009B3B69" w:rsidP="009B3B69">
      <w:pPr>
        <w:widowControl w:val="0"/>
        <w:autoSpaceDE w:val="0"/>
        <w:autoSpaceDN w:val="0"/>
        <w:adjustRightInd w:val="0"/>
        <w:spacing w:after="0" w:line="240" w:lineRule="auto"/>
        <w:jc w:val="both"/>
        <w:rPr>
          <w:rFonts w:ascii="Times New Roman" w:hAnsi="Times New Roman"/>
          <w:sz w:val="28"/>
          <w:szCs w:val="28"/>
          <w:lang w:val="ky-KG"/>
        </w:rPr>
      </w:pPr>
    </w:p>
    <w:tbl>
      <w:tblPr>
        <w:tblStyle w:val="a4"/>
        <w:tblW w:w="9356" w:type="dxa"/>
        <w:tblInd w:w="108" w:type="dxa"/>
        <w:tblLook w:val="04A0" w:firstRow="1" w:lastRow="0" w:firstColumn="1" w:lastColumn="0" w:noHBand="0" w:noVBand="1"/>
      </w:tblPr>
      <w:tblGrid>
        <w:gridCol w:w="458"/>
        <w:gridCol w:w="2236"/>
        <w:gridCol w:w="498"/>
        <w:gridCol w:w="498"/>
        <w:gridCol w:w="498"/>
        <w:gridCol w:w="498"/>
        <w:gridCol w:w="498"/>
        <w:gridCol w:w="498"/>
        <w:gridCol w:w="498"/>
        <w:gridCol w:w="3176"/>
      </w:tblGrid>
      <w:tr w:rsidR="009B3B69" w:rsidRPr="007720F5" w:rsidTr="008C5EDB">
        <w:tc>
          <w:tcPr>
            <w:tcW w:w="0" w:type="auto"/>
            <w:vMerge w:val="restart"/>
          </w:tcPr>
          <w:p w:rsidR="009B3B69" w:rsidRPr="007720F5" w:rsidRDefault="009B3B69" w:rsidP="008C5EDB">
            <w:pPr>
              <w:spacing w:after="0" w:line="240" w:lineRule="auto"/>
              <w:jc w:val="center"/>
              <w:rPr>
                <w:rFonts w:ascii="Times New Roman" w:hAnsi="Times New Roman"/>
                <w:b/>
                <w:sz w:val="24"/>
                <w:szCs w:val="24"/>
                <w:lang w:val="ky-KG"/>
              </w:rPr>
            </w:pPr>
            <w:r w:rsidRPr="007720F5">
              <w:rPr>
                <w:rFonts w:ascii="Times New Roman" w:hAnsi="Times New Roman"/>
                <w:b/>
                <w:sz w:val="24"/>
                <w:szCs w:val="24"/>
                <w:lang w:val="ky-KG"/>
              </w:rPr>
              <w:t>№</w:t>
            </w:r>
          </w:p>
        </w:tc>
        <w:tc>
          <w:tcPr>
            <w:tcW w:w="2236" w:type="dxa"/>
            <w:vMerge w:val="restart"/>
          </w:tcPr>
          <w:p w:rsidR="009B3B69" w:rsidRPr="007720F5" w:rsidRDefault="009B3B69" w:rsidP="008C5EDB">
            <w:pPr>
              <w:spacing w:after="0" w:line="240" w:lineRule="auto"/>
              <w:jc w:val="center"/>
              <w:rPr>
                <w:rFonts w:ascii="Times New Roman" w:hAnsi="Times New Roman"/>
                <w:b/>
                <w:sz w:val="24"/>
                <w:szCs w:val="24"/>
                <w:lang w:val="ky-KG"/>
              </w:rPr>
            </w:pPr>
            <w:r w:rsidRPr="007720F5">
              <w:rPr>
                <w:rFonts w:ascii="Times New Roman" w:hAnsi="Times New Roman"/>
                <w:b/>
                <w:sz w:val="24"/>
                <w:szCs w:val="24"/>
                <w:lang w:val="ky-KG"/>
              </w:rPr>
              <w:t>Функциялардын аталышы</w:t>
            </w:r>
          </w:p>
        </w:tc>
        <w:tc>
          <w:tcPr>
            <w:tcW w:w="0" w:type="auto"/>
            <w:gridSpan w:val="7"/>
          </w:tcPr>
          <w:p w:rsidR="009B3B69" w:rsidRPr="007720F5" w:rsidRDefault="009B3B69" w:rsidP="008C5EDB">
            <w:pPr>
              <w:spacing w:after="0" w:line="240" w:lineRule="auto"/>
              <w:jc w:val="center"/>
              <w:rPr>
                <w:rFonts w:ascii="Times New Roman" w:hAnsi="Times New Roman"/>
                <w:b/>
                <w:sz w:val="24"/>
                <w:szCs w:val="24"/>
                <w:lang w:val="ky-KG"/>
              </w:rPr>
            </w:pPr>
            <w:r w:rsidRPr="007720F5">
              <w:rPr>
                <w:rFonts w:ascii="Times New Roman" w:hAnsi="Times New Roman"/>
                <w:b/>
                <w:sz w:val="24"/>
                <w:szCs w:val="24"/>
                <w:lang w:val="ky-KG"/>
              </w:rPr>
              <w:t>Критерий</w:t>
            </w:r>
          </w:p>
        </w:tc>
        <w:tc>
          <w:tcPr>
            <w:tcW w:w="3176" w:type="dxa"/>
            <w:vMerge w:val="restart"/>
            <w:shd w:val="clear" w:color="auto" w:fill="auto"/>
          </w:tcPr>
          <w:p w:rsidR="009B3B69" w:rsidRPr="007720F5" w:rsidRDefault="009B3B69" w:rsidP="008C5EDB">
            <w:pPr>
              <w:spacing w:after="0" w:line="240" w:lineRule="auto"/>
              <w:jc w:val="center"/>
              <w:rPr>
                <w:rFonts w:ascii="Times New Roman" w:hAnsi="Times New Roman"/>
                <w:b/>
                <w:sz w:val="24"/>
                <w:szCs w:val="24"/>
                <w:lang w:val="ky-KG"/>
              </w:rPr>
            </w:pPr>
            <w:r w:rsidRPr="007720F5">
              <w:rPr>
                <w:rFonts w:ascii="Times New Roman" w:hAnsi="Times New Roman"/>
                <w:b/>
                <w:sz w:val="24"/>
                <w:szCs w:val="24"/>
                <w:lang w:val="ky-KG"/>
              </w:rPr>
              <w:t>Шайкеш келет/</w:t>
            </w:r>
          </w:p>
          <w:p w:rsidR="009B3B69" w:rsidRPr="007720F5" w:rsidRDefault="009B3B69" w:rsidP="008C5EDB">
            <w:pPr>
              <w:spacing w:after="0" w:line="240" w:lineRule="auto"/>
              <w:jc w:val="center"/>
              <w:rPr>
                <w:rFonts w:ascii="Times New Roman" w:hAnsi="Times New Roman"/>
                <w:b/>
                <w:sz w:val="24"/>
                <w:szCs w:val="24"/>
                <w:lang w:val="ky-KG"/>
              </w:rPr>
            </w:pPr>
            <w:r w:rsidRPr="007720F5">
              <w:rPr>
                <w:rFonts w:ascii="Times New Roman" w:hAnsi="Times New Roman"/>
                <w:b/>
                <w:sz w:val="24"/>
                <w:szCs w:val="24"/>
                <w:lang w:val="ky-KG"/>
              </w:rPr>
              <w:t>шайкеш келбейт</w:t>
            </w:r>
          </w:p>
        </w:tc>
      </w:tr>
      <w:tr w:rsidR="009B3B69" w:rsidRPr="007720F5" w:rsidTr="008C5EDB">
        <w:trPr>
          <w:trHeight w:val="189"/>
        </w:trPr>
        <w:tc>
          <w:tcPr>
            <w:tcW w:w="0" w:type="auto"/>
            <w:vMerge/>
          </w:tcPr>
          <w:p w:rsidR="009B3B69" w:rsidRPr="007720F5" w:rsidRDefault="009B3B69" w:rsidP="008C5EDB">
            <w:pPr>
              <w:spacing w:after="0" w:line="240" w:lineRule="auto"/>
              <w:jc w:val="center"/>
              <w:rPr>
                <w:rFonts w:ascii="Times New Roman" w:hAnsi="Times New Roman"/>
                <w:b/>
                <w:sz w:val="24"/>
                <w:szCs w:val="24"/>
                <w:lang w:val="ky-KG"/>
              </w:rPr>
            </w:pPr>
          </w:p>
        </w:tc>
        <w:tc>
          <w:tcPr>
            <w:tcW w:w="2236" w:type="dxa"/>
            <w:vMerge/>
          </w:tcPr>
          <w:p w:rsidR="009B3B69" w:rsidRPr="007720F5" w:rsidRDefault="009B3B69" w:rsidP="008C5EDB">
            <w:pPr>
              <w:spacing w:after="0" w:line="240" w:lineRule="auto"/>
              <w:jc w:val="center"/>
              <w:rPr>
                <w:rFonts w:ascii="Times New Roman" w:hAnsi="Times New Roman"/>
                <w:b/>
                <w:sz w:val="24"/>
                <w:szCs w:val="24"/>
                <w:lang w:val="ky-KG"/>
              </w:rPr>
            </w:pPr>
          </w:p>
        </w:tc>
        <w:tc>
          <w:tcPr>
            <w:tcW w:w="0" w:type="auto"/>
          </w:tcPr>
          <w:p w:rsidR="009B3B69" w:rsidRPr="007720F5" w:rsidRDefault="009B3B69" w:rsidP="008C5EDB">
            <w:pPr>
              <w:spacing w:after="0" w:line="240" w:lineRule="auto"/>
              <w:jc w:val="center"/>
              <w:rPr>
                <w:rFonts w:ascii="Times New Roman" w:hAnsi="Times New Roman"/>
                <w:b/>
                <w:sz w:val="24"/>
                <w:szCs w:val="24"/>
                <w:lang w:val="ky-KG"/>
              </w:rPr>
            </w:pPr>
            <w:r w:rsidRPr="007720F5">
              <w:rPr>
                <w:rFonts w:ascii="Times New Roman" w:hAnsi="Times New Roman"/>
                <w:b/>
                <w:sz w:val="24"/>
                <w:szCs w:val="24"/>
                <w:lang w:val="ky-KG"/>
              </w:rPr>
              <w:t xml:space="preserve">1 </w:t>
            </w:r>
          </w:p>
        </w:tc>
        <w:tc>
          <w:tcPr>
            <w:tcW w:w="0" w:type="auto"/>
          </w:tcPr>
          <w:p w:rsidR="009B3B69" w:rsidRPr="007720F5" w:rsidRDefault="009B3B69" w:rsidP="008C5EDB">
            <w:pPr>
              <w:spacing w:after="0" w:line="240" w:lineRule="auto"/>
              <w:jc w:val="center"/>
              <w:rPr>
                <w:rFonts w:ascii="Times New Roman" w:hAnsi="Times New Roman"/>
                <w:b/>
                <w:sz w:val="24"/>
                <w:szCs w:val="24"/>
                <w:lang w:val="ky-KG"/>
              </w:rPr>
            </w:pPr>
            <w:r w:rsidRPr="007720F5">
              <w:rPr>
                <w:rFonts w:ascii="Times New Roman" w:hAnsi="Times New Roman"/>
                <w:b/>
                <w:sz w:val="24"/>
                <w:szCs w:val="24"/>
                <w:lang w:val="ky-KG"/>
              </w:rPr>
              <w:t>2</w:t>
            </w:r>
          </w:p>
        </w:tc>
        <w:tc>
          <w:tcPr>
            <w:tcW w:w="0" w:type="auto"/>
          </w:tcPr>
          <w:p w:rsidR="009B3B69" w:rsidRPr="007720F5" w:rsidRDefault="009B3B69" w:rsidP="008C5EDB">
            <w:pPr>
              <w:spacing w:after="0" w:line="240" w:lineRule="auto"/>
              <w:jc w:val="center"/>
              <w:rPr>
                <w:rFonts w:ascii="Times New Roman" w:hAnsi="Times New Roman"/>
                <w:b/>
                <w:sz w:val="24"/>
                <w:szCs w:val="24"/>
                <w:lang w:val="ky-KG"/>
              </w:rPr>
            </w:pPr>
            <w:r w:rsidRPr="007720F5">
              <w:rPr>
                <w:rFonts w:ascii="Times New Roman" w:hAnsi="Times New Roman"/>
                <w:b/>
                <w:sz w:val="24"/>
                <w:szCs w:val="24"/>
                <w:lang w:val="ky-KG"/>
              </w:rPr>
              <w:t xml:space="preserve">3 </w:t>
            </w:r>
          </w:p>
        </w:tc>
        <w:tc>
          <w:tcPr>
            <w:tcW w:w="0" w:type="auto"/>
          </w:tcPr>
          <w:p w:rsidR="009B3B69" w:rsidRPr="007720F5" w:rsidRDefault="009B3B69" w:rsidP="008C5EDB">
            <w:pPr>
              <w:spacing w:after="0" w:line="240" w:lineRule="auto"/>
              <w:jc w:val="center"/>
              <w:rPr>
                <w:rFonts w:ascii="Times New Roman" w:hAnsi="Times New Roman"/>
                <w:b/>
                <w:sz w:val="24"/>
                <w:szCs w:val="24"/>
                <w:lang w:val="ky-KG"/>
              </w:rPr>
            </w:pPr>
            <w:r w:rsidRPr="007720F5">
              <w:rPr>
                <w:rFonts w:ascii="Times New Roman" w:hAnsi="Times New Roman"/>
                <w:b/>
                <w:sz w:val="24"/>
                <w:szCs w:val="24"/>
                <w:lang w:val="ky-KG"/>
              </w:rPr>
              <w:t xml:space="preserve">4 </w:t>
            </w:r>
          </w:p>
        </w:tc>
        <w:tc>
          <w:tcPr>
            <w:tcW w:w="0" w:type="auto"/>
          </w:tcPr>
          <w:p w:rsidR="009B3B69" w:rsidRPr="007720F5" w:rsidRDefault="009B3B69" w:rsidP="008C5EDB">
            <w:pPr>
              <w:spacing w:after="0" w:line="240" w:lineRule="auto"/>
              <w:jc w:val="center"/>
              <w:rPr>
                <w:rFonts w:ascii="Times New Roman" w:hAnsi="Times New Roman"/>
                <w:b/>
                <w:sz w:val="24"/>
                <w:szCs w:val="24"/>
                <w:lang w:val="ky-KG"/>
              </w:rPr>
            </w:pPr>
            <w:r w:rsidRPr="007720F5">
              <w:rPr>
                <w:rFonts w:ascii="Times New Roman" w:hAnsi="Times New Roman"/>
                <w:b/>
                <w:sz w:val="24"/>
                <w:szCs w:val="24"/>
                <w:lang w:val="ky-KG"/>
              </w:rPr>
              <w:t>5</w:t>
            </w:r>
          </w:p>
        </w:tc>
        <w:tc>
          <w:tcPr>
            <w:tcW w:w="0" w:type="auto"/>
          </w:tcPr>
          <w:p w:rsidR="009B3B69" w:rsidRPr="007720F5" w:rsidRDefault="009B3B69" w:rsidP="008C5EDB">
            <w:pPr>
              <w:spacing w:after="0" w:line="240" w:lineRule="auto"/>
              <w:jc w:val="center"/>
              <w:rPr>
                <w:rFonts w:ascii="Times New Roman" w:hAnsi="Times New Roman"/>
                <w:b/>
                <w:sz w:val="24"/>
                <w:szCs w:val="24"/>
                <w:lang w:val="ky-KG"/>
              </w:rPr>
            </w:pPr>
            <w:r w:rsidRPr="007720F5">
              <w:rPr>
                <w:rFonts w:ascii="Times New Roman" w:hAnsi="Times New Roman"/>
                <w:b/>
                <w:sz w:val="24"/>
                <w:szCs w:val="24"/>
                <w:lang w:val="ky-KG"/>
              </w:rPr>
              <w:t xml:space="preserve">6 </w:t>
            </w:r>
          </w:p>
        </w:tc>
        <w:tc>
          <w:tcPr>
            <w:tcW w:w="0" w:type="auto"/>
          </w:tcPr>
          <w:p w:rsidR="009B3B69" w:rsidRPr="007720F5" w:rsidRDefault="009B3B69" w:rsidP="008C5EDB">
            <w:pPr>
              <w:spacing w:after="0" w:line="240" w:lineRule="auto"/>
              <w:jc w:val="center"/>
              <w:rPr>
                <w:rFonts w:ascii="Times New Roman" w:hAnsi="Times New Roman"/>
                <w:b/>
                <w:sz w:val="24"/>
                <w:szCs w:val="24"/>
                <w:lang w:val="ky-KG"/>
              </w:rPr>
            </w:pPr>
            <w:r w:rsidRPr="007720F5">
              <w:rPr>
                <w:rFonts w:ascii="Times New Roman" w:hAnsi="Times New Roman"/>
                <w:b/>
                <w:sz w:val="24"/>
                <w:szCs w:val="24"/>
                <w:lang w:val="ky-KG"/>
              </w:rPr>
              <w:t xml:space="preserve">7 </w:t>
            </w:r>
          </w:p>
        </w:tc>
        <w:tc>
          <w:tcPr>
            <w:tcW w:w="3176" w:type="dxa"/>
            <w:vMerge/>
            <w:shd w:val="clear" w:color="auto" w:fill="auto"/>
          </w:tcPr>
          <w:p w:rsidR="009B3B69" w:rsidRPr="007720F5" w:rsidRDefault="009B3B69" w:rsidP="008C5EDB">
            <w:pPr>
              <w:spacing w:after="0" w:line="240" w:lineRule="auto"/>
              <w:jc w:val="center"/>
              <w:rPr>
                <w:rFonts w:ascii="Times New Roman" w:hAnsi="Times New Roman"/>
                <w:b/>
                <w:sz w:val="24"/>
                <w:szCs w:val="24"/>
                <w:lang w:val="ky-KG"/>
              </w:rPr>
            </w:pPr>
          </w:p>
        </w:tc>
      </w:tr>
      <w:tr w:rsidR="009B3B69" w:rsidRPr="007720F5" w:rsidTr="008C5EDB">
        <w:tc>
          <w:tcPr>
            <w:tcW w:w="0" w:type="auto"/>
          </w:tcPr>
          <w:p w:rsidR="009B3B69" w:rsidRPr="007720F5" w:rsidRDefault="009B3B69" w:rsidP="008C5EDB">
            <w:pPr>
              <w:spacing w:after="0" w:line="240" w:lineRule="auto"/>
              <w:rPr>
                <w:rFonts w:ascii="Times New Roman" w:hAnsi="Times New Roman"/>
                <w:sz w:val="24"/>
                <w:szCs w:val="24"/>
                <w:lang w:val="ky-KG"/>
              </w:rPr>
            </w:pPr>
            <w:r w:rsidRPr="007720F5">
              <w:rPr>
                <w:rFonts w:ascii="Times New Roman" w:hAnsi="Times New Roman"/>
                <w:sz w:val="24"/>
                <w:szCs w:val="24"/>
                <w:lang w:val="ky-KG"/>
              </w:rPr>
              <w:t>1.</w:t>
            </w:r>
          </w:p>
        </w:tc>
        <w:tc>
          <w:tcPr>
            <w:tcW w:w="2236" w:type="dxa"/>
          </w:tcPr>
          <w:p w:rsidR="009B3B69" w:rsidRPr="007720F5" w:rsidRDefault="009B3B69" w:rsidP="008C5EDB">
            <w:pPr>
              <w:spacing w:after="0" w:line="240" w:lineRule="auto"/>
              <w:jc w:val="center"/>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r w:rsidRPr="007720F5">
              <w:rPr>
                <w:rFonts w:ascii="Times New Roman" w:hAnsi="Times New Roman"/>
                <w:sz w:val="24"/>
                <w:szCs w:val="24"/>
                <w:lang w:val="ky-KG"/>
              </w:rPr>
              <w:t>+/-</w:t>
            </w:r>
          </w:p>
        </w:tc>
        <w:tc>
          <w:tcPr>
            <w:tcW w:w="0" w:type="auto"/>
          </w:tcPr>
          <w:p w:rsidR="009B3B69" w:rsidRPr="007720F5" w:rsidRDefault="009B3B69" w:rsidP="008C5EDB">
            <w:pPr>
              <w:spacing w:after="0" w:line="240" w:lineRule="auto"/>
              <w:rPr>
                <w:rFonts w:ascii="Times New Roman" w:hAnsi="Times New Roman"/>
                <w:sz w:val="24"/>
                <w:szCs w:val="24"/>
                <w:lang w:val="ky-KG"/>
              </w:rPr>
            </w:pPr>
            <w:r w:rsidRPr="007720F5">
              <w:rPr>
                <w:rFonts w:ascii="Times New Roman" w:hAnsi="Times New Roman"/>
                <w:sz w:val="24"/>
                <w:szCs w:val="24"/>
                <w:lang w:val="ky-KG"/>
              </w:rPr>
              <w:t>+/-</w:t>
            </w:r>
          </w:p>
        </w:tc>
        <w:tc>
          <w:tcPr>
            <w:tcW w:w="0" w:type="auto"/>
          </w:tcPr>
          <w:p w:rsidR="009B3B69" w:rsidRPr="007720F5" w:rsidRDefault="009B3B69" w:rsidP="008C5EDB">
            <w:pPr>
              <w:spacing w:after="0" w:line="240" w:lineRule="auto"/>
              <w:rPr>
                <w:rFonts w:ascii="Times New Roman" w:hAnsi="Times New Roman"/>
                <w:sz w:val="24"/>
                <w:szCs w:val="24"/>
                <w:lang w:val="ky-KG"/>
              </w:rPr>
            </w:pPr>
            <w:r w:rsidRPr="007720F5">
              <w:rPr>
                <w:rFonts w:ascii="Times New Roman" w:hAnsi="Times New Roman"/>
                <w:sz w:val="24"/>
                <w:szCs w:val="24"/>
                <w:lang w:val="ky-KG"/>
              </w:rPr>
              <w:t>+/-</w:t>
            </w:r>
          </w:p>
        </w:tc>
        <w:tc>
          <w:tcPr>
            <w:tcW w:w="0" w:type="auto"/>
          </w:tcPr>
          <w:p w:rsidR="009B3B69" w:rsidRPr="007720F5" w:rsidRDefault="009B3B69" w:rsidP="008C5EDB">
            <w:pPr>
              <w:spacing w:after="0" w:line="240" w:lineRule="auto"/>
              <w:rPr>
                <w:rFonts w:ascii="Times New Roman" w:hAnsi="Times New Roman"/>
                <w:sz w:val="24"/>
                <w:szCs w:val="24"/>
                <w:lang w:val="ky-KG"/>
              </w:rPr>
            </w:pPr>
            <w:r w:rsidRPr="007720F5">
              <w:rPr>
                <w:rFonts w:ascii="Times New Roman" w:hAnsi="Times New Roman"/>
                <w:sz w:val="24"/>
                <w:szCs w:val="24"/>
                <w:lang w:val="ky-KG"/>
              </w:rPr>
              <w:t>+/-</w:t>
            </w:r>
          </w:p>
        </w:tc>
        <w:tc>
          <w:tcPr>
            <w:tcW w:w="0" w:type="auto"/>
          </w:tcPr>
          <w:p w:rsidR="009B3B69" w:rsidRPr="007720F5" w:rsidRDefault="009B3B69" w:rsidP="008C5EDB">
            <w:pPr>
              <w:spacing w:after="0" w:line="240" w:lineRule="auto"/>
              <w:rPr>
                <w:rFonts w:ascii="Times New Roman" w:hAnsi="Times New Roman"/>
                <w:sz w:val="24"/>
                <w:szCs w:val="24"/>
                <w:lang w:val="ky-KG"/>
              </w:rPr>
            </w:pPr>
            <w:r w:rsidRPr="007720F5">
              <w:rPr>
                <w:rFonts w:ascii="Times New Roman" w:hAnsi="Times New Roman"/>
                <w:sz w:val="24"/>
                <w:szCs w:val="24"/>
                <w:lang w:val="ky-KG"/>
              </w:rPr>
              <w:t>+/-</w:t>
            </w:r>
          </w:p>
        </w:tc>
        <w:tc>
          <w:tcPr>
            <w:tcW w:w="0" w:type="auto"/>
          </w:tcPr>
          <w:p w:rsidR="009B3B69" w:rsidRPr="007720F5" w:rsidRDefault="009B3B69" w:rsidP="008C5EDB">
            <w:pPr>
              <w:spacing w:after="0" w:line="240" w:lineRule="auto"/>
              <w:rPr>
                <w:rFonts w:ascii="Times New Roman" w:hAnsi="Times New Roman"/>
                <w:sz w:val="24"/>
                <w:szCs w:val="24"/>
                <w:lang w:val="ky-KG"/>
              </w:rPr>
            </w:pPr>
            <w:r w:rsidRPr="007720F5">
              <w:rPr>
                <w:rFonts w:ascii="Times New Roman" w:hAnsi="Times New Roman"/>
                <w:sz w:val="24"/>
                <w:szCs w:val="24"/>
                <w:lang w:val="ky-KG"/>
              </w:rPr>
              <w:t>+/-</w:t>
            </w:r>
          </w:p>
        </w:tc>
        <w:tc>
          <w:tcPr>
            <w:tcW w:w="0" w:type="auto"/>
          </w:tcPr>
          <w:p w:rsidR="009B3B69" w:rsidRPr="007720F5" w:rsidRDefault="009B3B69" w:rsidP="008C5EDB">
            <w:pPr>
              <w:spacing w:after="0" w:line="240" w:lineRule="auto"/>
              <w:rPr>
                <w:rFonts w:ascii="Times New Roman" w:hAnsi="Times New Roman"/>
                <w:sz w:val="24"/>
                <w:szCs w:val="24"/>
                <w:lang w:val="ky-KG"/>
              </w:rPr>
            </w:pPr>
            <w:r w:rsidRPr="007720F5">
              <w:rPr>
                <w:rFonts w:ascii="Times New Roman" w:hAnsi="Times New Roman"/>
                <w:sz w:val="24"/>
                <w:szCs w:val="24"/>
                <w:lang w:val="ky-KG"/>
              </w:rPr>
              <w:t>+/-</w:t>
            </w:r>
          </w:p>
        </w:tc>
        <w:tc>
          <w:tcPr>
            <w:tcW w:w="3176" w:type="dxa"/>
            <w:shd w:val="clear" w:color="auto" w:fill="auto"/>
          </w:tcPr>
          <w:p w:rsidR="009B3B69" w:rsidRPr="007720F5" w:rsidRDefault="009B3B69" w:rsidP="008C5EDB">
            <w:pPr>
              <w:spacing w:after="0" w:line="240" w:lineRule="auto"/>
              <w:jc w:val="center"/>
              <w:rPr>
                <w:rFonts w:ascii="Times New Roman" w:hAnsi="Times New Roman"/>
                <w:sz w:val="24"/>
                <w:szCs w:val="24"/>
                <w:lang w:val="ky-KG"/>
              </w:rPr>
            </w:pPr>
            <w:r w:rsidRPr="007720F5">
              <w:rPr>
                <w:rFonts w:ascii="Times New Roman" w:hAnsi="Times New Roman"/>
                <w:sz w:val="24"/>
                <w:szCs w:val="24"/>
                <w:lang w:val="ky-KG"/>
              </w:rPr>
              <w:t>Жок/Ооба</w:t>
            </w:r>
          </w:p>
        </w:tc>
      </w:tr>
      <w:tr w:rsidR="009B3B69" w:rsidRPr="007720F5" w:rsidTr="008C5EDB">
        <w:tc>
          <w:tcPr>
            <w:tcW w:w="0" w:type="auto"/>
          </w:tcPr>
          <w:p w:rsidR="009B3B69" w:rsidRPr="007720F5" w:rsidRDefault="009B3B69" w:rsidP="008C5EDB">
            <w:pPr>
              <w:spacing w:after="0" w:line="240" w:lineRule="auto"/>
              <w:rPr>
                <w:rFonts w:ascii="Times New Roman" w:hAnsi="Times New Roman"/>
                <w:sz w:val="24"/>
                <w:szCs w:val="24"/>
                <w:lang w:val="ky-KG"/>
              </w:rPr>
            </w:pPr>
            <w:r w:rsidRPr="007720F5">
              <w:rPr>
                <w:rFonts w:ascii="Times New Roman" w:hAnsi="Times New Roman"/>
                <w:sz w:val="24"/>
                <w:szCs w:val="24"/>
                <w:lang w:val="ky-KG"/>
              </w:rPr>
              <w:t>2.</w:t>
            </w:r>
          </w:p>
        </w:tc>
        <w:tc>
          <w:tcPr>
            <w:tcW w:w="2236" w:type="dxa"/>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3176" w:type="dxa"/>
          </w:tcPr>
          <w:p w:rsidR="009B3B69" w:rsidRPr="007720F5" w:rsidRDefault="009B3B69" w:rsidP="008C5EDB">
            <w:pPr>
              <w:spacing w:after="0" w:line="240" w:lineRule="auto"/>
              <w:rPr>
                <w:rFonts w:ascii="Times New Roman" w:hAnsi="Times New Roman"/>
                <w:sz w:val="24"/>
                <w:szCs w:val="24"/>
                <w:lang w:val="ky-KG"/>
              </w:rPr>
            </w:pPr>
          </w:p>
        </w:tc>
      </w:tr>
      <w:tr w:rsidR="009B3B69" w:rsidRPr="007720F5" w:rsidTr="008C5EDB">
        <w:tc>
          <w:tcPr>
            <w:tcW w:w="0" w:type="auto"/>
          </w:tcPr>
          <w:p w:rsidR="009B3B69" w:rsidRPr="007720F5" w:rsidRDefault="009B3B69" w:rsidP="008C5EDB">
            <w:pPr>
              <w:spacing w:after="0" w:line="240" w:lineRule="auto"/>
              <w:rPr>
                <w:rFonts w:ascii="Times New Roman" w:hAnsi="Times New Roman"/>
                <w:sz w:val="24"/>
                <w:szCs w:val="24"/>
                <w:lang w:val="ky-KG"/>
              </w:rPr>
            </w:pPr>
            <w:r w:rsidRPr="007720F5">
              <w:rPr>
                <w:rFonts w:ascii="Times New Roman" w:hAnsi="Times New Roman"/>
                <w:sz w:val="24"/>
                <w:szCs w:val="24"/>
                <w:lang w:val="ky-KG"/>
              </w:rPr>
              <w:t>3.</w:t>
            </w:r>
          </w:p>
        </w:tc>
        <w:tc>
          <w:tcPr>
            <w:tcW w:w="2236" w:type="dxa"/>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3176" w:type="dxa"/>
          </w:tcPr>
          <w:p w:rsidR="009B3B69" w:rsidRPr="007720F5" w:rsidRDefault="009B3B69" w:rsidP="008C5EDB">
            <w:pPr>
              <w:spacing w:after="0" w:line="240" w:lineRule="auto"/>
              <w:rPr>
                <w:rFonts w:ascii="Times New Roman" w:hAnsi="Times New Roman"/>
                <w:sz w:val="24"/>
                <w:szCs w:val="24"/>
                <w:lang w:val="ky-KG"/>
              </w:rPr>
            </w:pPr>
          </w:p>
        </w:tc>
      </w:tr>
      <w:tr w:rsidR="009B3B69" w:rsidRPr="007720F5" w:rsidTr="008C5EDB">
        <w:tc>
          <w:tcPr>
            <w:tcW w:w="0" w:type="auto"/>
          </w:tcPr>
          <w:p w:rsidR="009B3B69" w:rsidRPr="007720F5" w:rsidRDefault="009B3B69" w:rsidP="008C5EDB">
            <w:pPr>
              <w:spacing w:after="0" w:line="240" w:lineRule="auto"/>
              <w:rPr>
                <w:rFonts w:ascii="Times New Roman" w:hAnsi="Times New Roman"/>
                <w:sz w:val="24"/>
                <w:szCs w:val="24"/>
                <w:lang w:val="ky-KG"/>
              </w:rPr>
            </w:pPr>
            <w:r w:rsidRPr="007720F5">
              <w:rPr>
                <w:rFonts w:ascii="Times New Roman" w:hAnsi="Times New Roman"/>
                <w:sz w:val="24"/>
                <w:szCs w:val="24"/>
                <w:lang w:val="ky-KG"/>
              </w:rPr>
              <w:t>4.</w:t>
            </w:r>
          </w:p>
        </w:tc>
        <w:tc>
          <w:tcPr>
            <w:tcW w:w="2236" w:type="dxa"/>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3176" w:type="dxa"/>
          </w:tcPr>
          <w:p w:rsidR="009B3B69" w:rsidRPr="007720F5" w:rsidRDefault="009B3B69" w:rsidP="008C5EDB">
            <w:pPr>
              <w:spacing w:after="0" w:line="240" w:lineRule="auto"/>
              <w:rPr>
                <w:rFonts w:ascii="Times New Roman" w:hAnsi="Times New Roman"/>
                <w:sz w:val="24"/>
                <w:szCs w:val="24"/>
                <w:lang w:val="ky-KG"/>
              </w:rPr>
            </w:pPr>
          </w:p>
        </w:tc>
      </w:tr>
      <w:tr w:rsidR="009B3B69" w:rsidRPr="007720F5" w:rsidTr="008C5EDB">
        <w:tc>
          <w:tcPr>
            <w:tcW w:w="0" w:type="auto"/>
          </w:tcPr>
          <w:p w:rsidR="009B3B69" w:rsidRPr="007720F5" w:rsidRDefault="009B3B69" w:rsidP="008C5EDB">
            <w:pPr>
              <w:spacing w:after="0" w:line="240" w:lineRule="auto"/>
              <w:rPr>
                <w:rFonts w:ascii="Times New Roman" w:hAnsi="Times New Roman"/>
                <w:sz w:val="24"/>
                <w:szCs w:val="24"/>
                <w:lang w:val="ky-KG"/>
              </w:rPr>
            </w:pPr>
            <w:r w:rsidRPr="007720F5">
              <w:rPr>
                <w:rFonts w:ascii="Times New Roman" w:hAnsi="Times New Roman"/>
                <w:sz w:val="24"/>
                <w:szCs w:val="24"/>
                <w:lang w:val="ky-KG"/>
              </w:rPr>
              <w:t>5.</w:t>
            </w:r>
          </w:p>
        </w:tc>
        <w:tc>
          <w:tcPr>
            <w:tcW w:w="2236" w:type="dxa"/>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3176" w:type="dxa"/>
          </w:tcPr>
          <w:p w:rsidR="009B3B69" w:rsidRPr="007720F5" w:rsidRDefault="009B3B69" w:rsidP="008C5EDB">
            <w:pPr>
              <w:spacing w:after="0" w:line="240" w:lineRule="auto"/>
              <w:rPr>
                <w:rFonts w:ascii="Times New Roman" w:hAnsi="Times New Roman"/>
                <w:sz w:val="24"/>
                <w:szCs w:val="24"/>
                <w:lang w:val="ky-KG"/>
              </w:rPr>
            </w:pPr>
          </w:p>
        </w:tc>
      </w:tr>
      <w:tr w:rsidR="009B3B69" w:rsidRPr="007720F5" w:rsidTr="008C5EDB">
        <w:tc>
          <w:tcPr>
            <w:tcW w:w="0" w:type="auto"/>
          </w:tcPr>
          <w:p w:rsidR="009B3B69" w:rsidRPr="007720F5" w:rsidRDefault="009B3B69" w:rsidP="008C5EDB">
            <w:pPr>
              <w:spacing w:after="0" w:line="240" w:lineRule="auto"/>
              <w:rPr>
                <w:rFonts w:ascii="Times New Roman" w:hAnsi="Times New Roman"/>
                <w:sz w:val="24"/>
                <w:szCs w:val="24"/>
                <w:lang w:val="ky-KG"/>
              </w:rPr>
            </w:pPr>
            <w:r w:rsidRPr="007720F5">
              <w:rPr>
                <w:rFonts w:ascii="Times New Roman" w:hAnsi="Times New Roman"/>
                <w:sz w:val="24"/>
                <w:szCs w:val="24"/>
                <w:lang w:val="ky-KG"/>
              </w:rPr>
              <w:t>…</w:t>
            </w:r>
          </w:p>
        </w:tc>
        <w:tc>
          <w:tcPr>
            <w:tcW w:w="2236" w:type="dxa"/>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0" w:type="auto"/>
          </w:tcPr>
          <w:p w:rsidR="009B3B69" w:rsidRPr="007720F5" w:rsidRDefault="009B3B69" w:rsidP="008C5EDB">
            <w:pPr>
              <w:spacing w:after="0" w:line="240" w:lineRule="auto"/>
              <w:rPr>
                <w:rFonts w:ascii="Times New Roman" w:hAnsi="Times New Roman"/>
                <w:sz w:val="24"/>
                <w:szCs w:val="24"/>
                <w:lang w:val="ky-KG"/>
              </w:rPr>
            </w:pPr>
          </w:p>
        </w:tc>
        <w:tc>
          <w:tcPr>
            <w:tcW w:w="3176" w:type="dxa"/>
          </w:tcPr>
          <w:p w:rsidR="009B3B69" w:rsidRPr="007720F5" w:rsidRDefault="009B3B69" w:rsidP="008C5EDB">
            <w:pPr>
              <w:spacing w:after="0" w:line="240" w:lineRule="auto"/>
              <w:rPr>
                <w:rFonts w:ascii="Times New Roman" w:hAnsi="Times New Roman"/>
                <w:sz w:val="24"/>
                <w:szCs w:val="24"/>
                <w:lang w:val="ky-KG"/>
              </w:rPr>
            </w:pPr>
          </w:p>
        </w:tc>
      </w:tr>
    </w:tbl>
    <w:p w:rsidR="009B3B69" w:rsidRPr="00F24C10" w:rsidRDefault="009B3B69" w:rsidP="009B3B69">
      <w:pPr>
        <w:widowControl w:val="0"/>
        <w:autoSpaceDE w:val="0"/>
        <w:autoSpaceDN w:val="0"/>
        <w:adjustRightInd w:val="0"/>
        <w:spacing w:after="0" w:line="240" w:lineRule="auto"/>
        <w:jc w:val="both"/>
        <w:rPr>
          <w:rFonts w:ascii="Times New Roman" w:hAnsi="Times New Roman"/>
          <w:sz w:val="28"/>
          <w:szCs w:val="28"/>
          <w:lang w:val="ky-KG"/>
        </w:rPr>
      </w:pP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1-критерий - Кыргыз Республикасынын Өкмөтүнүн токтомдорунда жана юридикалык жактан жогорку күчкө ээ болгон башка укуктук ченемдик актыларында бекитилген мамлекеттик ыйгарым укуктарды аткаруу менен байланышкан функция;</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2-критерий - иш-аракеттерди жасоо жана (же) укуктук мамилелердин пайда болушуна, өзгөрүшүнө же токтотулушуна алып келүүчү чечимдерди кабыл алуу же жеке жана юридикалык жактын түздөн-түз кайрылуусу (арызы) менен байланышпаган документтелген маалыматтын (документтин) пайда болушу (өткөрүп берүүсү) менен чагылдырылат; </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3-критерий - функция бир гана иш-аракет менен сүрөттөлүшү мүмкүн; мамлекеттик функциялардын формулировкасында этиштердин (же этиштен жасалган зат атоочтордун) тизмесин бир өңчөй мүчө катары пайдаланууга уруксат берилбейт;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4-критерий - функция мамлекеттик органдын жеке өзү тарабынан гана, башка органдарды же уюмдарды ишке тартпастан же андан аркы катышуусуз аткарылат, буга мамлекеттик органдын системасына</w:t>
      </w:r>
      <w:r>
        <w:rPr>
          <w:rFonts w:ascii="Times New Roman" w:hAnsi="Times New Roman"/>
          <w:sz w:val="28"/>
          <w:szCs w:val="28"/>
          <w:lang w:val="ky-KG"/>
        </w:rPr>
        <w:t xml:space="preserve"> </w:t>
      </w:r>
      <w:r w:rsidRPr="00F24C10">
        <w:rPr>
          <w:rFonts w:ascii="Times New Roman" w:hAnsi="Times New Roman"/>
          <w:sz w:val="28"/>
          <w:szCs w:val="28"/>
          <w:lang w:val="ky-KG"/>
        </w:rPr>
        <w:t xml:space="preserve">таандык </w:t>
      </w:r>
      <w:r w:rsidRPr="00F24C10">
        <w:rPr>
          <w:rFonts w:ascii="Times New Roman" w:hAnsi="Times New Roman"/>
          <w:sz w:val="28"/>
          <w:szCs w:val="28"/>
          <w:lang w:val="ky-KG"/>
        </w:rPr>
        <w:lastRenderedPageBreak/>
        <w:t>болгон</w:t>
      </w:r>
      <w:r>
        <w:rPr>
          <w:rFonts w:ascii="Times New Roman" w:hAnsi="Times New Roman"/>
          <w:sz w:val="28"/>
          <w:szCs w:val="28"/>
          <w:lang w:val="ky-KG"/>
        </w:rPr>
        <w:t xml:space="preserve"> уюмдар жана мекемелер кирбейт;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 xml:space="preserve">5-критерий </w:t>
      </w:r>
      <w:r>
        <w:rPr>
          <w:rFonts w:ascii="Times New Roman" w:hAnsi="Times New Roman"/>
          <w:sz w:val="28"/>
          <w:szCs w:val="28"/>
          <w:lang w:val="ky-KG"/>
        </w:rPr>
        <w:t>–</w:t>
      </w:r>
      <w:r w:rsidRPr="00F24C10">
        <w:rPr>
          <w:rFonts w:ascii="Times New Roman" w:hAnsi="Times New Roman"/>
          <w:sz w:val="28"/>
          <w:szCs w:val="28"/>
          <w:lang w:val="ky-KG"/>
        </w:rPr>
        <w:t xml:space="preserve"> функциянын</w:t>
      </w:r>
      <w:r>
        <w:rPr>
          <w:rFonts w:ascii="Times New Roman" w:hAnsi="Times New Roman"/>
          <w:sz w:val="28"/>
          <w:szCs w:val="28"/>
          <w:lang w:val="ky-KG"/>
        </w:rPr>
        <w:t xml:space="preserve"> </w:t>
      </w:r>
      <w:r w:rsidRPr="00F24C10">
        <w:rPr>
          <w:rFonts w:ascii="Times New Roman" w:hAnsi="Times New Roman"/>
          <w:sz w:val="28"/>
          <w:szCs w:val="28"/>
          <w:lang w:val="ky-KG"/>
        </w:rPr>
        <w:t>формулировкасында пайдаланылган иш-аракет дайыма жана бир нече жолку таризде аткарылат;</w:t>
      </w:r>
    </w:p>
    <w:p w:rsidR="009B3B69" w:rsidRPr="00F24C10" w:rsidRDefault="009B3B69" w:rsidP="009B3B69">
      <w:pPr>
        <w:widowControl w:val="0"/>
        <w:autoSpaceDE w:val="0"/>
        <w:autoSpaceDN w:val="0"/>
        <w:adjustRightInd w:val="0"/>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6-критерий -функциянын белгилүү натыйжасы (продукт) жана керектөөчүсү бар;</w:t>
      </w:r>
    </w:p>
    <w:p w:rsidR="009B3B69" w:rsidRPr="00F24C10" w:rsidRDefault="009B3B69" w:rsidP="009B3B69">
      <w:pPr>
        <w:spacing w:after="0" w:line="240" w:lineRule="auto"/>
        <w:ind w:firstLine="709"/>
        <w:jc w:val="both"/>
        <w:rPr>
          <w:rFonts w:ascii="Times New Roman" w:hAnsi="Times New Roman"/>
          <w:sz w:val="28"/>
          <w:szCs w:val="28"/>
          <w:lang w:val="ky-KG"/>
        </w:rPr>
      </w:pPr>
      <w:r w:rsidRPr="00F24C10">
        <w:rPr>
          <w:rFonts w:ascii="Times New Roman" w:hAnsi="Times New Roman"/>
          <w:sz w:val="28"/>
          <w:szCs w:val="28"/>
          <w:lang w:val="ky-KG"/>
        </w:rPr>
        <w:t>7-критерий - ушул функцияны аткарууну регламенттөө мүмкүнчүлүгү бар.</w:t>
      </w:r>
    </w:p>
    <w:p w:rsidR="009B3B69" w:rsidRPr="00F24C10" w:rsidRDefault="009B3B69" w:rsidP="009B3B69">
      <w:pPr>
        <w:widowControl w:val="0"/>
        <w:autoSpaceDE w:val="0"/>
        <w:autoSpaceDN w:val="0"/>
        <w:adjustRightInd w:val="0"/>
        <w:spacing w:after="0" w:line="240" w:lineRule="auto"/>
        <w:ind w:firstLine="709"/>
        <w:rPr>
          <w:rFonts w:ascii="Times New Roman" w:hAnsi="Times New Roman"/>
          <w:sz w:val="28"/>
          <w:szCs w:val="28"/>
          <w:lang w:val="ky-KG"/>
        </w:rPr>
      </w:pPr>
    </w:p>
    <w:p w:rsidR="009B3B69" w:rsidRPr="00F24C10" w:rsidRDefault="009B3B69" w:rsidP="009B3B69">
      <w:pPr>
        <w:widowControl w:val="0"/>
        <w:autoSpaceDE w:val="0"/>
        <w:autoSpaceDN w:val="0"/>
        <w:adjustRightInd w:val="0"/>
        <w:spacing w:after="0" w:line="240" w:lineRule="auto"/>
        <w:ind w:firstLine="709"/>
        <w:rPr>
          <w:rFonts w:ascii="Times New Roman" w:hAnsi="Times New Roman"/>
          <w:sz w:val="28"/>
          <w:szCs w:val="28"/>
          <w:lang w:val="ky-KG"/>
        </w:rPr>
      </w:pPr>
    </w:p>
    <w:p w:rsidR="009B3B69" w:rsidRDefault="009B3B69">
      <w:pPr>
        <w:rPr>
          <w:lang w:val="ky-KG"/>
        </w:rPr>
      </w:pPr>
    </w:p>
    <w:p w:rsidR="009B3B69" w:rsidRDefault="009B3B69">
      <w:pPr>
        <w:rPr>
          <w:lang w:val="ky-KG"/>
        </w:rPr>
      </w:pPr>
    </w:p>
    <w:p w:rsidR="009B3B69" w:rsidRDefault="009B3B69">
      <w:pPr>
        <w:rPr>
          <w:lang w:val="ky-KG"/>
        </w:rPr>
      </w:pPr>
    </w:p>
    <w:p w:rsidR="009B3B69" w:rsidRPr="009B3B69" w:rsidRDefault="009B3B69">
      <w:pPr>
        <w:rPr>
          <w:lang w:val="ky-KG"/>
        </w:rPr>
      </w:pPr>
    </w:p>
    <w:p w:rsidR="009B3B69" w:rsidRPr="009B3B69" w:rsidRDefault="009B3B69">
      <w:pPr>
        <w:rPr>
          <w:lang w:val="ky-KG"/>
        </w:rPr>
      </w:pPr>
    </w:p>
    <w:p w:rsidR="009B3B69" w:rsidRPr="009B3B69" w:rsidRDefault="009B3B69">
      <w:pPr>
        <w:rPr>
          <w:lang w:val="ky-KG"/>
        </w:rPr>
      </w:pPr>
    </w:p>
    <w:p w:rsidR="009B3B69" w:rsidRPr="009B3B69" w:rsidRDefault="009B3B69">
      <w:pPr>
        <w:rPr>
          <w:lang w:val="ky-KG"/>
        </w:rPr>
      </w:pPr>
    </w:p>
    <w:p w:rsidR="009B3B69" w:rsidRPr="009B3B69" w:rsidRDefault="009B3B69">
      <w:pPr>
        <w:rPr>
          <w:lang w:val="ky-KG"/>
        </w:rPr>
      </w:pPr>
    </w:p>
    <w:p w:rsidR="009B3B69" w:rsidRPr="009B3B69" w:rsidRDefault="009B3B69">
      <w:pPr>
        <w:rPr>
          <w:lang w:val="ky-KG"/>
        </w:rPr>
      </w:pPr>
    </w:p>
    <w:p w:rsidR="009B3B69" w:rsidRPr="009B3B69" w:rsidRDefault="009B3B69">
      <w:pPr>
        <w:rPr>
          <w:lang w:val="ky-KG"/>
        </w:rPr>
      </w:pPr>
    </w:p>
    <w:sectPr w:rsidR="009B3B69" w:rsidRPr="009B3B69" w:rsidSect="003F420B">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51"/>
    <w:rsid w:val="00002C0F"/>
    <w:rsid w:val="00003E74"/>
    <w:rsid w:val="0001562C"/>
    <w:rsid w:val="00017DC2"/>
    <w:rsid w:val="00023DEF"/>
    <w:rsid w:val="000349F6"/>
    <w:rsid w:val="00042D90"/>
    <w:rsid w:val="0005153E"/>
    <w:rsid w:val="00055851"/>
    <w:rsid w:val="00056690"/>
    <w:rsid w:val="000650CC"/>
    <w:rsid w:val="00072A6C"/>
    <w:rsid w:val="00086BAD"/>
    <w:rsid w:val="000D02FB"/>
    <w:rsid w:val="000E5073"/>
    <w:rsid w:val="000E7460"/>
    <w:rsid w:val="00102AA5"/>
    <w:rsid w:val="00110DD9"/>
    <w:rsid w:val="00116190"/>
    <w:rsid w:val="001161CE"/>
    <w:rsid w:val="00123E78"/>
    <w:rsid w:val="00125BC8"/>
    <w:rsid w:val="00130BBD"/>
    <w:rsid w:val="001374FA"/>
    <w:rsid w:val="00140586"/>
    <w:rsid w:val="0015409D"/>
    <w:rsid w:val="001542BA"/>
    <w:rsid w:val="00155FE9"/>
    <w:rsid w:val="001563FE"/>
    <w:rsid w:val="00162A21"/>
    <w:rsid w:val="0016677A"/>
    <w:rsid w:val="00171AB0"/>
    <w:rsid w:val="00177F9A"/>
    <w:rsid w:val="001A2B14"/>
    <w:rsid w:val="001A36B4"/>
    <w:rsid w:val="001A6852"/>
    <w:rsid w:val="001B02AF"/>
    <w:rsid w:val="001B1234"/>
    <w:rsid w:val="001C2013"/>
    <w:rsid w:val="001E0228"/>
    <w:rsid w:val="001E2D4F"/>
    <w:rsid w:val="001F1081"/>
    <w:rsid w:val="001F7CBC"/>
    <w:rsid w:val="00211B7B"/>
    <w:rsid w:val="00221F15"/>
    <w:rsid w:val="002424CC"/>
    <w:rsid w:val="00242551"/>
    <w:rsid w:val="00243635"/>
    <w:rsid w:val="002437B1"/>
    <w:rsid w:val="0025078E"/>
    <w:rsid w:val="00261A53"/>
    <w:rsid w:val="00270846"/>
    <w:rsid w:val="00271F30"/>
    <w:rsid w:val="00275CD4"/>
    <w:rsid w:val="0029248C"/>
    <w:rsid w:val="002B2AEF"/>
    <w:rsid w:val="002B444C"/>
    <w:rsid w:val="002D1940"/>
    <w:rsid w:val="002D31C2"/>
    <w:rsid w:val="002E5609"/>
    <w:rsid w:val="002F5139"/>
    <w:rsid w:val="002F7D6F"/>
    <w:rsid w:val="00301059"/>
    <w:rsid w:val="00302EC3"/>
    <w:rsid w:val="003212E9"/>
    <w:rsid w:val="00324148"/>
    <w:rsid w:val="00343546"/>
    <w:rsid w:val="0035507C"/>
    <w:rsid w:val="00365390"/>
    <w:rsid w:val="00393E76"/>
    <w:rsid w:val="003A6AFB"/>
    <w:rsid w:val="003C00EB"/>
    <w:rsid w:val="003C42F2"/>
    <w:rsid w:val="003E281E"/>
    <w:rsid w:val="003F12B3"/>
    <w:rsid w:val="003F1C71"/>
    <w:rsid w:val="003F420B"/>
    <w:rsid w:val="003F5F2D"/>
    <w:rsid w:val="00400A91"/>
    <w:rsid w:val="004023D0"/>
    <w:rsid w:val="00414221"/>
    <w:rsid w:val="00436A31"/>
    <w:rsid w:val="00436F11"/>
    <w:rsid w:val="00442C3D"/>
    <w:rsid w:val="00454BFE"/>
    <w:rsid w:val="004615A7"/>
    <w:rsid w:val="0046412D"/>
    <w:rsid w:val="00492447"/>
    <w:rsid w:val="004A11ED"/>
    <w:rsid w:val="004A3792"/>
    <w:rsid w:val="004A552D"/>
    <w:rsid w:val="004C039B"/>
    <w:rsid w:val="004F2A46"/>
    <w:rsid w:val="00506894"/>
    <w:rsid w:val="005077E1"/>
    <w:rsid w:val="00513427"/>
    <w:rsid w:val="00523C74"/>
    <w:rsid w:val="0054678F"/>
    <w:rsid w:val="00547B2E"/>
    <w:rsid w:val="00557264"/>
    <w:rsid w:val="005678C7"/>
    <w:rsid w:val="0058354B"/>
    <w:rsid w:val="00596B93"/>
    <w:rsid w:val="005A388E"/>
    <w:rsid w:val="005B2CD1"/>
    <w:rsid w:val="005C1032"/>
    <w:rsid w:val="005F03B8"/>
    <w:rsid w:val="005F578D"/>
    <w:rsid w:val="005F79F9"/>
    <w:rsid w:val="006079F6"/>
    <w:rsid w:val="00625773"/>
    <w:rsid w:val="006261C1"/>
    <w:rsid w:val="006265DB"/>
    <w:rsid w:val="006401BA"/>
    <w:rsid w:val="00643A40"/>
    <w:rsid w:val="00652D3A"/>
    <w:rsid w:val="00665A00"/>
    <w:rsid w:val="00667416"/>
    <w:rsid w:val="00670558"/>
    <w:rsid w:val="00672F9E"/>
    <w:rsid w:val="00685B08"/>
    <w:rsid w:val="00693F74"/>
    <w:rsid w:val="006C375F"/>
    <w:rsid w:val="006D402B"/>
    <w:rsid w:val="006E469D"/>
    <w:rsid w:val="006F3B86"/>
    <w:rsid w:val="006F665D"/>
    <w:rsid w:val="007076C9"/>
    <w:rsid w:val="00751E4E"/>
    <w:rsid w:val="00763D2B"/>
    <w:rsid w:val="00772889"/>
    <w:rsid w:val="007964F8"/>
    <w:rsid w:val="007A2986"/>
    <w:rsid w:val="007B2D88"/>
    <w:rsid w:val="007B6698"/>
    <w:rsid w:val="007C5C43"/>
    <w:rsid w:val="007F183F"/>
    <w:rsid w:val="007F2E80"/>
    <w:rsid w:val="007F4509"/>
    <w:rsid w:val="007F7C6A"/>
    <w:rsid w:val="00823192"/>
    <w:rsid w:val="008237C0"/>
    <w:rsid w:val="008319C1"/>
    <w:rsid w:val="00834ED9"/>
    <w:rsid w:val="0084012B"/>
    <w:rsid w:val="00847309"/>
    <w:rsid w:val="00850CB9"/>
    <w:rsid w:val="0085531B"/>
    <w:rsid w:val="008600C5"/>
    <w:rsid w:val="00865018"/>
    <w:rsid w:val="008662A9"/>
    <w:rsid w:val="0086726F"/>
    <w:rsid w:val="00884A92"/>
    <w:rsid w:val="00886A4E"/>
    <w:rsid w:val="00890ADA"/>
    <w:rsid w:val="00896766"/>
    <w:rsid w:val="00897A72"/>
    <w:rsid w:val="008A16C9"/>
    <w:rsid w:val="008A1C6B"/>
    <w:rsid w:val="008B107B"/>
    <w:rsid w:val="008B58B3"/>
    <w:rsid w:val="008C725B"/>
    <w:rsid w:val="008D0813"/>
    <w:rsid w:val="008D2AA2"/>
    <w:rsid w:val="008D34FA"/>
    <w:rsid w:val="008D472C"/>
    <w:rsid w:val="008D6BA0"/>
    <w:rsid w:val="008F1987"/>
    <w:rsid w:val="008F33AF"/>
    <w:rsid w:val="008F4CF7"/>
    <w:rsid w:val="008F7EE0"/>
    <w:rsid w:val="009029E0"/>
    <w:rsid w:val="0090531F"/>
    <w:rsid w:val="00907B66"/>
    <w:rsid w:val="00923D22"/>
    <w:rsid w:val="00930FE5"/>
    <w:rsid w:val="00932F4E"/>
    <w:rsid w:val="00940456"/>
    <w:rsid w:val="00951FBE"/>
    <w:rsid w:val="009522D3"/>
    <w:rsid w:val="00956749"/>
    <w:rsid w:val="0095763B"/>
    <w:rsid w:val="00966FDF"/>
    <w:rsid w:val="009800A3"/>
    <w:rsid w:val="00986197"/>
    <w:rsid w:val="009A4269"/>
    <w:rsid w:val="009A72EE"/>
    <w:rsid w:val="009B00EB"/>
    <w:rsid w:val="009B3B69"/>
    <w:rsid w:val="009C10E3"/>
    <w:rsid w:val="009E5CAA"/>
    <w:rsid w:val="009F1B72"/>
    <w:rsid w:val="00A010A0"/>
    <w:rsid w:val="00A02748"/>
    <w:rsid w:val="00A028DF"/>
    <w:rsid w:val="00A03E39"/>
    <w:rsid w:val="00A2048E"/>
    <w:rsid w:val="00A339D5"/>
    <w:rsid w:val="00A44B67"/>
    <w:rsid w:val="00A63E19"/>
    <w:rsid w:val="00A64B34"/>
    <w:rsid w:val="00A74D0A"/>
    <w:rsid w:val="00A83D2A"/>
    <w:rsid w:val="00A84122"/>
    <w:rsid w:val="00A85180"/>
    <w:rsid w:val="00A91BE6"/>
    <w:rsid w:val="00A96473"/>
    <w:rsid w:val="00AA5CB1"/>
    <w:rsid w:val="00AB770B"/>
    <w:rsid w:val="00AC07AD"/>
    <w:rsid w:val="00AC119B"/>
    <w:rsid w:val="00AC30D6"/>
    <w:rsid w:val="00AC5210"/>
    <w:rsid w:val="00AD42D8"/>
    <w:rsid w:val="00AE0913"/>
    <w:rsid w:val="00AE0BF8"/>
    <w:rsid w:val="00AF3A82"/>
    <w:rsid w:val="00B25D88"/>
    <w:rsid w:val="00B35215"/>
    <w:rsid w:val="00B43CBF"/>
    <w:rsid w:val="00B4605D"/>
    <w:rsid w:val="00B502D1"/>
    <w:rsid w:val="00B50350"/>
    <w:rsid w:val="00B62110"/>
    <w:rsid w:val="00B645DF"/>
    <w:rsid w:val="00B8787D"/>
    <w:rsid w:val="00B956E1"/>
    <w:rsid w:val="00BA26DA"/>
    <w:rsid w:val="00BA31C9"/>
    <w:rsid w:val="00BB16C4"/>
    <w:rsid w:val="00BB40A5"/>
    <w:rsid w:val="00BC1F24"/>
    <w:rsid w:val="00BC2152"/>
    <w:rsid w:val="00BC3292"/>
    <w:rsid w:val="00BD7CE5"/>
    <w:rsid w:val="00BE01B9"/>
    <w:rsid w:val="00C03FB4"/>
    <w:rsid w:val="00C1393B"/>
    <w:rsid w:val="00C16CD5"/>
    <w:rsid w:val="00C20DD5"/>
    <w:rsid w:val="00C21BB6"/>
    <w:rsid w:val="00C2627A"/>
    <w:rsid w:val="00C334F6"/>
    <w:rsid w:val="00C46A5D"/>
    <w:rsid w:val="00C50906"/>
    <w:rsid w:val="00C51FE2"/>
    <w:rsid w:val="00C7767A"/>
    <w:rsid w:val="00C83D7B"/>
    <w:rsid w:val="00C870D5"/>
    <w:rsid w:val="00C96C05"/>
    <w:rsid w:val="00CA7AE2"/>
    <w:rsid w:val="00CB4A3C"/>
    <w:rsid w:val="00CB5216"/>
    <w:rsid w:val="00CC64A2"/>
    <w:rsid w:val="00CD4419"/>
    <w:rsid w:val="00CD7E75"/>
    <w:rsid w:val="00CE252D"/>
    <w:rsid w:val="00CE4B46"/>
    <w:rsid w:val="00CE6D32"/>
    <w:rsid w:val="00D03FBA"/>
    <w:rsid w:val="00D042B9"/>
    <w:rsid w:val="00D12F76"/>
    <w:rsid w:val="00D1334D"/>
    <w:rsid w:val="00D165D6"/>
    <w:rsid w:val="00D168F1"/>
    <w:rsid w:val="00D21A0F"/>
    <w:rsid w:val="00D426DC"/>
    <w:rsid w:val="00D44099"/>
    <w:rsid w:val="00D50128"/>
    <w:rsid w:val="00D527CD"/>
    <w:rsid w:val="00D53518"/>
    <w:rsid w:val="00D6268F"/>
    <w:rsid w:val="00D6631C"/>
    <w:rsid w:val="00D66A35"/>
    <w:rsid w:val="00D72679"/>
    <w:rsid w:val="00D95A53"/>
    <w:rsid w:val="00DB22C0"/>
    <w:rsid w:val="00DB257E"/>
    <w:rsid w:val="00DC119F"/>
    <w:rsid w:val="00DC492C"/>
    <w:rsid w:val="00DE7483"/>
    <w:rsid w:val="00DF246C"/>
    <w:rsid w:val="00E10567"/>
    <w:rsid w:val="00E20BB9"/>
    <w:rsid w:val="00E216C0"/>
    <w:rsid w:val="00E30DFE"/>
    <w:rsid w:val="00E32485"/>
    <w:rsid w:val="00E502F2"/>
    <w:rsid w:val="00E5293F"/>
    <w:rsid w:val="00E66662"/>
    <w:rsid w:val="00EA043C"/>
    <w:rsid w:val="00EE5E67"/>
    <w:rsid w:val="00EF35DA"/>
    <w:rsid w:val="00EF5F73"/>
    <w:rsid w:val="00EF7348"/>
    <w:rsid w:val="00F07925"/>
    <w:rsid w:val="00F111F9"/>
    <w:rsid w:val="00F47CD8"/>
    <w:rsid w:val="00F5704A"/>
    <w:rsid w:val="00F57A2E"/>
    <w:rsid w:val="00F601C7"/>
    <w:rsid w:val="00F6437A"/>
    <w:rsid w:val="00F65778"/>
    <w:rsid w:val="00F8011E"/>
    <w:rsid w:val="00F80DBE"/>
    <w:rsid w:val="00F94C73"/>
    <w:rsid w:val="00F967CF"/>
    <w:rsid w:val="00F96CC5"/>
    <w:rsid w:val="00FA585F"/>
    <w:rsid w:val="00FA6B1D"/>
    <w:rsid w:val="00FD6D60"/>
    <w:rsid w:val="00FE1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50E7A3-D34C-4AC4-8301-4319C798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51"/>
    <w:pPr>
      <w:spacing w:after="200" w:line="276" w:lineRule="auto"/>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Nazvanie">
    <w:name w:val="_Название (tkNazvanie)"/>
    <w:basedOn w:val="a"/>
    <w:uiPriority w:val="99"/>
    <w:rsid w:val="00055851"/>
    <w:pPr>
      <w:spacing w:before="400" w:after="400"/>
      <w:ind w:left="1134" w:right="1134"/>
      <w:jc w:val="center"/>
    </w:pPr>
    <w:rPr>
      <w:rFonts w:ascii="Arial" w:eastAsia="Calibri" w:hAnsi="Arial" w:cs="Arial"/>
      <w:b/>
      <w:bCs/>
      <w:sz w:val="24"/>
      <w:szCs w:val="24"/>
    </w:rPr>
  </w:style>
  <w:style w:type="character" w:styleId="a3">
    <w:name w:val="Strong"/>
    <w:basedOn w:val="a0"/>
    <w:uiPriority w:val="22"/>
    <w:qFormat/>
    <w:rsid w:val="00055851"/>
    <w:rPr>
      <w:b/>
      <w:bCs/>
    </w:rPr>
  </w:style>
  <w:style w:type="table" w:styleId="a4">
    <w:name w:val="Table Grid"/>
    <w:basedOn w:val="a1"/>
    <w:uiPriority w:val="59"/>
    <w:rsid w:val="009B3B69"/>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4181</Words>
  <Characters>23834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urmat duishenaliev</dc:creator>
  <cp:lastModifiedBy>Пользователь</cp:lastModifiedBy>
  <cp:revision>2</cp:revision>
  <dcterms:created xsi:type="dcterms:W3CDTF">2020-05-06T04:36:00Z</dcterms:created>
  <dcterms:modified xsi:type="dcterms:W3CDTF">2020-05-06T04:36:00Z</dcterms:modified>
</cp:coreProperties>
</file>