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9F" w:rsidRDefault="004B2E9F" w:rsidP="00435729">
      <w:pPr>
        <w:pStyle w:val="tkNazvanie"/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35729">
        <w:rPr>
          <w:rFonts w:ascii="Times New Roman" w:hAnsi="Times New Roman" w:cs="Times New Roman"/>
          <w:b w:val="0"/>
          <w:sz w:val="28"/>
          <w:szCs w:val="28"/>
        </w:rPr>
        <w:t>Приложение 1</w:t>
      </w:r>
    </w:p>
    <w:p w:rsidR="002E6574" w:rsidRPr="00435729" w:rsidRDefault="002E6574" w:rsidP="004C75E8">
      <w:pPr>
        <w:pStyle w:val="tkNazvanie"/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52109" w:rsidRPr="00652109" w:rsidRDefault="00652109" w:rsidP="004C75E8">
      <w:pPr>
        <w:pStyle w:val="tkNazvanie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4E" w:rsidRDefault="003A053A" w:rsidP="004C75E8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Положение</w:t>
      </w:r>
      <w:r w:rsidR="005E2C4E" w:rsidRPr="00652109">
        <w:rPr>
          <w:rFonts w:ascii="Times New Roman" w:hAnsi="Times New Roman" w:cs="Times New Roman"/>
          <w:sz w:val="28"/>
          <w:szCs w:val="28"/>
        </w:rPr>
        <w:br/>
        <w:t>о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истерстве энергетики Кыргызской </w:t>
      </w:r>
      <w:r w:rsidR="005E2C4E" w:rsidRPr="00652109">
        <w:rPr>
          <w:rFonts w:ascii="Times New Roman" w:hAnsi="Times New Roman" w:cs="Times New Roman"/>
          <w:sz w:val="28"/>
          <w:szCs w:val="28"/>
        </w:rPr>
        <w:t>Республики</w:t>
      </w:r>
    </w:p>
    <w:bookmarkEnd w:id="0"/>
    <w:p w:rsidR="00652109" w:rsidRDefault="00652109" w:rsidP="003A1C87">
      <w:pPr>
        <w:pStyle w:val="tkNazvanie"/>
        <w:spacing w:before="0"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3A1C87" w:rsidRPr="00652109" w:rsidRDefault="003A1C87" w:rsidP="003A1C87">
      <w:pPr>
        <w:pStyle w:val="tkNazvanie"/>
        <w:spacing w:before="0"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E2C4E" w:rsidRDefault="005E2C4E" w:rsidP="004C75E8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1" w:name="g1"/>
      <w:bookmarkEnd w:id="1"/>
      <w:r w:rsidRPr="00652109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571BE2" w:rsidRPr="00652109" w:rsidRDefault="00571BE2" w:rsidP="00652109">
      <w:pPr>
        <w:pStyle w:val="tkZagolovok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1. Министерство энергетики Кыргызской Республики (далее </w:t>
      </w:r>
      <w:r w:rsidR="004A012F">
        <w:rPr>
          <w:rFonts w:ascii="Times New Roman" w:hAnsi="Times New Roman" w:cs="Times New Roman"/>
          <w:sz w:val="28"/>
          <w:szCs w:val="28"/>
        </w:rPr>
        <w:t>–</w:t>
      </w:r>
      <w:r w:rsidR="00656524">
        <w:rPr>
          <w:rFonts w:ascii="Times New Roman" w:hAnsi="Times New Roman" w:cs="Times New Roman"/>
          <w:sz w:val="28"/>
          <w:szCs w:val="28"/>
        </w:rPr>
        <w:t xml:space="preserve"> </w:t>
      </w:r>
      <w:r w:rsidRPr="00652109">
        <w:rPr>
          <w:rFonts w:ascii="Times New Roman" w:hAnsi="Times New Roman" w:cs="Times New Roman"/>
          <w:sz w:val="28"/>
          <w:szCs w:val="28"/>
        </w:rPr>
        <w:t>Министерство) является государственным органом исполнительной власти Кыргызской Республики, осуществляющим функции по выработке и реализации государственной политики в области топливно-энергетического комплекса, а также государственный контроль и надзор за соблюдением зако</w:t>
      </w:r>
      <w:r w:rsidR="00CA17C1">
        <w:rPr>
          <w:rFonts w:ascii="Times New Roman" w:hAnsi="Times New Roman" w:cs="Times New Roman"/>
          <w:sz w:val="28"/>
          <w:szCs w:val="28"/>
        </w:rPr>
        <w:t>нодательства в сфере энергетики</w:t>
      </w:r>
      <w:r w:rsidRPr="00652109">
        <w:rPr>
          <w:rFonts w:ascii="Times New Roman" w:hAnsi="Times New Roman" w:cs="Times New Roman"/>
          <w:sz w:val="28"/>
          <w:szCs w:val="28"/>
        </w:rPr>
        <w:t>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2. Министерство является правопреемником Министерства энергетики и промышленности Кыргызской Республики в части функций по выработке и реализации государственной политики в области топ</w:t>
      </w:r>
      <w:r w:rsidR="004C75E8">
        <w:rPr>
          <w:rFonts w:ascii="Times New Roman" w:hAnsi="Times New Roman" w:cs="Times New Roman"/>
          <w:sz w:val="28"/>
          <w:szCs w:val="28"/>
        </w:rPr>
        <w:t>ливно-энергетического комплекса</w:t>
      </w:r>
      <w:r w:rsidR="00CA17C1">
        <w:rPr>
          <w:rFonts w:ascii="Times New Roman" w:hAnsi="Times New Roman" w:cs="Times New Roman"/>
          <w:sz w:val="28"/>
          <w:szCs w:val="28"/>
        </w:rPr>
        <w:t>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3. Министерство в своей деятельности руководствуется </w:t>
      </w:r>
      <w:hyperlink r:id="rId6" w:history="1">
        <w:r w:rsidRPr="00CA17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652109">
        <w:rPr>
          <w:rFonts w:ascii="Times New Roman" w:hAnsi="Times New Roman" w:cs="Times New Roman"/>
          <w:sz w:val="28"/>
          <w:szCs w:val="28"/>
        </w:rPr>
        <w:t xml:space="preserve"> Кыргызской Республики, нормативными правовыми актами, техническими регламентами и международными договорами, </w:t>
      </w:r>
      <w:r w:rsidR="007C0ED1">
        <w:rPr>
          <w:rFonts w:ascii="Times New Roman" w:hAnsi="Times New Roman" w:cs="Times New Roman"/>
          <w:sz w:val="28"/>
          <w:szCs w:val="28"/>
        </w:rPr>
        <w:t>в</w:t>
      </w:r>
      <w:r w:rsidR="003A053A">
        <w:rPr>
          <w:rFonts w:ascii="Times New Roman" w:hAnsi="Times New Roman" w:cs="Times New Roman"/>
          <w:sz w:val="28"/>
          <w:szCs w:val="28"/>
        </w:rPr>
        <w:t>ступившими</w:t>
      </w:r>
      <w:r w:rsidR="00670D4A">
        <w:rPr>
          <w:rFonts w:ascii="Times New Roman" w:hAnsi="Times New Roman" w:cs="Times New Roman"/>
          <w:sz w:val="28"/>
          <w:szCs w:val="28"/>
        </w:rPr>
        <w:t xml:space="preserve"> в силу в соответствии с законодательством Кыргызской Республики</w:t>
      </w:r>
      <w:r w:rsidRPr="00652109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4. Министерство является юридическим лицом, имеет печать с изображением Государственного герба Кыргызской Республики и наименованием на государственном и официальном языках, а также иные печати, штампы</w:t>
      </w:r>
      <w:r w:rsidR="003A1C87">
        <w:rPr>
          <w:rFonts w:ascii="Times New Roman" w:hAnsi="Times New Roman" w:cs="Times New Roman"/>
          <w:sz w:val="28"/>
          <w:szCs w:val="28"/>
        </w:rPr>
        <w:t>, бланки установленного образца и счета в системе К</w:t>
      </w:r>
      <w:r w:rsidRPr="00652109">
        <w:rPr>
          <w:rFonts w:ascii="Times New Roman" w:hAnsi="Times New Roman" w:cs="Times New Roman"/>
          <w:sz w:val="28"/>
          <w:szCs w:val="28"/>
        </w:rPr>
        <w:t>азначейства.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5. Министерство вступает в гражданско-правовые отношения от своего имени, имеет право выступать стороной гражданско-правовых отношений от имени государства.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6. Полное </w:t>
      </w:r>
      <w:r w:rsidR="00810DDF">
        <w:rPr>
          <w:rFonts w:ascii="Times New Roman" w:hAnsi="Times New Roman" w:cs="Times New Roman"/>
          <w:sz w:val="28"/>
          <w:szCs w:val="28"/>
        </w:rPr>
        <w:t>фирменное</w:t>
      </w:r>
      <w:r w:rsidRPr="00652109">
        <w:rPr>
          <w:rFonts w:ascii="Times New Roman" w:hAnsi="Times New Roman" w:cs="Times New Roman"/>
          <w:sz w:val="28"/>
          <w:szCs w:val="28"/>
        </w:rPr>
        <w:t xml:space="preserve"> наименование Министерства:</w:t>
      </w:r>
    </w:p>
    <w:p w:rsidR="005E2C4E" w:rsidRPr="00652109" w:rsidRDefault="00EA06D0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0EE6">
        <w:rPr>
          <w:rFonts w:ascii="Times New Roman" w:hAnsi="Times New Roman" w:cs="Times New Roman"/>
          <w:sz w:val="28"/>
          <w:szCs w:val="28"/>
        </w:rPr>
        <w:t xml:space="preserve"> на государственном языке: «</w:t>
      </w:r>
      <w:proofErr w:type="spellStart"/>
      <w:r w:rsidR="005E2C4E" w:rsidRPr="00652109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5E2C4E" w:rsidRPr="00652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C4E" w:rsidRPr="00652109">
        <w:rPr>
          <w:rFonts w:ascii="Times New Roman" w:hAnsi="Times New Roman" w:cs="Times New Roman"/>
          <w:sz w:val="28"/>
          <w:szCs w:val="28"/>
        </w:rPr>
        <w:t>Республ</w:t>
      </w:r>
      <w:r w:rsidR="00CB0EE6">
        <w:rPr>
          <w:rFonts w:ascii="Times New Roman" w:hAnsi="Times New Roman" w:cs="Times New Roman"/>
          <w:sz w:val="28"/>
          <w:szCs w:val="28"/>
        </w:rPr>
        <w:t>икасынын</w:t>
      </w:r>
      <w:proofErr w:type="spellEnd"/>
      <w:r w:rsidR="00CB0EE6">
        <w:rPr>
          <w:rFonts w:ascii="Times New Roman" w:hAnsi="Times New Roman" w:cs="Times New Roman"/>
          <w:sz w:val="28"/>
          <w:szCs w:val="28"/>
        </w:rPr>
        <w:t xml:space="preserve"> Энергетика </w:t>
      </w:r>
      <w:proofErr w:type="spellStart"/>
      <w:r w:rsidR="00CB0EE6">
        <w:rPr>
          <w:rFonts w:ascii="Times New Roman" w:hAnsi="Times New Roman" w:cs="Times New Roman"/>
          <w:sz w:val="28"/>
          <w:szCs w:val="28"/>
        </w:rPr>
        <w:t>министрлиги</w:t>
      </w:r>
      <w:proofErr w:type="spellEnd"/>
      <w:r w:rsidR="00CB0EE6">
        <w:rPr>
          <w:rFonts w:ascii="Times New Roman" w:hAnsi="Times New Roman" w:cs="Times New Roman"/>
          <w:sz w:val="28"/>
          <w:szCs w:val="28"/>
        </w:rPr>
        <w:t>»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0EE6">
        <w:rPr>
          <w:rFonts w:ascii="Times New Roman" w:hAnsi="Times New Roman" w:cs="Times New Roman"/>
          <w:sz w:val="28"/>
          <w:szCs w:val="28"/>
        </w:rPr>
        <w:t xml:space="preserve"> на официальном языке: «</w:t>
      </w:r>
      <w:r w:rsidR="005E2C4E" w:rsidRPr="00652109">
        <w:rPr>
          <w:rFonts w:ascii="Times New Roman" w:hAnsi="Times New Roman" w:cs="Times New Roman"/>
          <w:sz w:val="28"/>
          <w:szCs w:val="28"/>
        </w:rPr>
        <w:t>Министерство э</w:t>
      </w:r>
      <w:r w:rsidR="00CB0EE6">
        <w:rPr>
          <w:rFonts w:ascii="Times New Roman" w:hAnsi="Times New Roman" w:cs="Times New Roman"/>
          <w:sz w:val="28"/>
          <w:szCs w:val="28"/>
        </w:rPr>
        <w:t>нергетики Кыргызской Республики»</w:t>
      </w:r>
      <w:r w:rsidR="005E2C4E" w:rsidRPr="00652109">
        <w:rPr>
          <w:rFonts w:ascii="Times New Roman" w:hAnsi="Times New Roman" w:cs="Times New Roman"/>
          <w:sz w:val="28"/>
          <w:szCs w:val="28"/>
        </w:rPr>
        <w:t>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Сокращенное </w:t>
      </w:r>
      <w:r w:rsidR="00810DDF">
        <w:rPr>
          <w:rFonts w:ascii="Times New Roman" w:hAnsi="Times New Roman" w:cs="Times New Roman"/>
          <w:sz w:val="28"/>
          <w:szCs w:val="28"/>
        </w:rPr>
        <w:t xml:space="preserve">фирменное </w:t>
      </w:r>
      <w:r w:rsidRPr="00652109">
        <w:rPr>
          <w:rFonts w:ascii="Times New Roman" w:hAnsi="Times New Roman" w:cs="Times New Roman"/>
          <w:sz w:val="28"/>
          <w:szCs w:val="28"/>
        </w:rPr>
        <w:t>наименование Министерства: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0EE6">
        <w:rPr>
          <w:rFonts w:ascii="Times New Roman" w:hAnsi="Times New Roman" w:cs="Times New Roman"/>
          <w:sz w:val="28"/>
          <w:szCs w:val="28"/>
        </w:rPr>
        <w:t xml:space="preserve"> на государственном языке: «ЭМ»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B0EE6">
        <w:rPr>
          <w:rFonts w:ascii="Times New Roman" w:hAnsi="Times New Roman" w:cs="Times New Roman"/>
          <w:sz w:val="28"/>
          <w:szCs w:val="28"/>
        </w:rPr>
        <w:t xml:space="preserve"> на официальном языке: «МЭ»</w:t>
      </w:r>
      <w:r w:rsidR="005E2C4E" w:rsidRPr="00652109">
        <w:rPr>
          <w:rFonts w:ascii="Times New Roman" w:hAnsi="Times New Roman" w:cs="Times New Roman"/>
          <w:sz w:val="28"/>
          <w:szCs w:val="28"/>
        </w:rPr>
        <w:t>.</w:t>
      </w:r>
    </w:p>
    <w:p w:rsidR="005E2C4E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165941" w:rsidRPr="00165941">
        <w:rPr>
          <w:rFonts w:ascii="Times New Roman" w:hAnsi="Times New Roman" w:cs="Times New Roman"/>
          <w:sz w:val="28"/>
          <w:szCs w:val="28"/>
        </w:rPr>
        <w:t xml:space="preserve">720055, Кыргызская Республика, </w:t>
      </w:r>
      <w:r w:rsidR="00165941">
        <w:rPr>
          <w:rFonts w:ascii="Times New Roman" w:hAnsi="Times New Roman" w:cs="Times New Roman"/>
          <w:sz w:val="28"/>
          <w:szCs w:val="28"/>
        </w:rPr>
        <w:t xml:space="preserve">город Бишкек, улица </w:t>
      </w:r>
      <w:proofErr w:type="spellStart"/>
      <w:r w:rsidR="00165941">
        <w:rPr>
          <w:rFonts w:ascii="Times New Roman" w:hAnsi="Times New Roman" w:cs="Times New Roman"/>
          <w:sz w:val="28"/>
          <w:szCs w:val="28"/>
        </w:rPr>
        <w:t>Ахунбаева</w:t>
      </w:r>
      <w:proofErr w:type="spellEnd"/>
      <w:r w:rsidR="00165941">
        <w:rPr>
          <w:rFonts w:ascii="Times New Roman" w:hAnsi="Times New Roman" w:cs="Times New Roman"/>
          <w:sz w:val="28"/>
          <w:szCs w:val="28"/>
        </w:rPr>
        <w:t>, 119</w:t>
      </w:r>
      <w:r w:rsidRPr="00652109">
        <w:rPr>
          <w:rFonts w:ascii="Times New Roman" w:hAnsi="Times New Roman" w:cs="Times New Roman"/>
          <w:sz w:val="28"/>
          <w:szCs w:val="28"/>
        </w:rPr>
        <w:t>.</w:t>
      </w:r>
    </w:p>
    <w:p w:rsidR="00140D3D" w:rsidRPr="00652109" w:rsidRDefault="00140D3D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Организационно-правовая форма: учреждение.</w:t>
      </w:r>
    </w:p>
    <w:p w:rsidR="00571BE2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lastRenderedPageBreak/>
        <w:t>7. Министерство осуществляет свою деятельность во взаимодействии с юридическими и физическими лицами.</w:t>
      </w:r>
      <w:bookmarkStart w:id="2" w:name="g2"/>
      <w:bookmarkEnd w:id="2"/>
    </w:p>
    <w:p w:rsidR="003A1C87" w:rsidRDefault="003A1C87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1BE2" w:rsidRDefault="005E2C4E" w:rsidP="004C75E8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Глава 2. Цель Министерства</w:t>
      </w:r>
    </w:p>
    <w:p w:rsidR="00571BE2" w:rsidRPr="00652109" w:rsidRDefault="00571BE2" w:rsidP="00571BE2">
      <w:pPr>
        <w:pStyle w:val="tkZagolovok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4E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8. Целью Министерства является выработка и реализация единой государственной политики в области топл</w:t>
      </w:r>
      <w:r w:rsidR="00CB0EE6">
        <w:rPr>
          <w:rFonts w:ascii="Times New Roman" w:hAnsi="Times New Roman" w:cs="Times New Roman"/>
          <w:sz w:val="28"/>
          <w:szCs w:val="28"/>
        </w:rPr>
        <w:t xml:space="preserve">ивно-энергетического комплекса и </w:t>
      </w:r>
      <w:r w:rsidRPr="00652109">
        <w:rPr>
          <w:rFonts w:ascii="Times New Roman" w:hAnsi="Times New Roman" w:cs="Times New Roman"/>
          <w:sz w:val="28"/>
          <w:szCs w:val="28"/>
        </w:rPr>
        <w:t>энергетической безопасности.</w:t>
      </w:r>
    </w:p>
    <w:p w:rsidR="00652109" w:rsidRPr="00652109" w:rsidRDefault="00652109" w:rsidP="0065210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4E" w:rsidRDefault="005E2C4E" w:rsidP="004C75E8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3" w:name="g3"/>
      <w:bookmarkEnd w:id="3"/>
      <w:r w:rsidRPr="00652109">
        <w:rPr>
          <w:rFonts w:ascii="Times New Roman" w:hAnsi="Times New Roman" w:cs="Times New Roman"/>
          <w:sz w:val="28"/>
          <w:szCs w:val="28"/>
        </w:rPr>
        <w:t>Глава 3. Задачи Министерства</w:t>
      </w:r>
    </w:p>
    <w:p w:rsidR="00571BE2" w:rsidRPr="00652109" w:rsidRDefault="00571BE2" w:rsidP="004C75E8">
      <w:pPr>
        <w:pStyle w:val="tkZagolovok3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9. Задачами Министерства являются: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E777B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регулирования в сфере топл</w:t>
      </w:r>
      <w:r w:rsidR="00CB0EE6">
        <w:rPr>
          <w:rFonts w:ascii="Times New Roman" w:hAnsi="Times New Roman" w:cs="Times New Roman"/>
          <w:sz w:val="28"/>
          <w:szCs w:val="28"/>
        </w:rPr>
        <w:t xml:space="preserve">ивно-энергетического комплекса и </w:t>
      </w:r>
      <w:r w:rsidR="005E2C4E" w:rsidRPr="00652109">
        <w:rPr>
          <w:rFonts w:ascii="Times New Roman" w:hAnsi="Times New Roman" w:cs="Times New Roman"/>
          <w:sz w:val="28"/>
          <w:szCs w:val="28"/>
        </w:rPr>
        <w:t>энергетической безопасности;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развития топл</w:t>
      </w:r>
      <w:r w:rsidR="00CB0EE6">
        <w:rPr>
          <w:rFonts w:ascii="Times New Roman" w:hAnsi="Times New Roman" w:cs="Times New Roman"/>
          <w:sz w:val="28"/>
          <w:szCs w:val="28"/>
        </w:rPr>
        <w:t xml:space="preserve">ивно-энергетического комплекса и </w:t>
      </w:r>
      <w:r w:rsidR="005E2C4E" w:rsidRPr="00652109">
        <w:rPr>
          <w:rFonts w:ascii="Times New Roman" w:hAnsi="Times New Roman" w:cs="Times New Roman"/>
          <w:sz w:val="28"/>
          <w:szCs w:val="28"/>
        </w:rPr>
        <w:t>энергетической безопасности;</w:t>
      </w:r>
    </w:p>
    <w:p w:rsidR="005E2C4E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создание условий для надежного и бесперебойного снабжения потребителей энергетическими ресурсами и услугами.</w:t>
      </w:r>
    </w:p>
    <w:p w:rsidR="00652109" w:rsidRPr="00652109" w:rsidRDefault="00652109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2C4E" w:rsidRDefault="005E2C4E" w:rsidP="004C75E8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4" w:name="g4"/>
      <w:bookmarkEnd w:id="4"/>
      <w:r w:rsidRPr="00652109">
        <w:rPr>
          <w:rFonts w:ascii="Times New Roman" w:hAnsi="Times New Roman" w:cs="Times New Roman"/>
          <w:sz w:val="28"/>
          <w:szCs w:val="28"/>
        </w:rPr>
        <w:t>Глава 4. Функции Министерства</w:t>
      </w:r>
    </w:p>
    <w:p w:rsidR="00571BE2" w:rsidRPr="00652109" w:rsidRDefault="00571BE2" w:rsidP="00652109">
      <w:pPr>
        <w:pStyle w:val="tkZagolovok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10. Министерство осуществляет следующие функции: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1) функции отраслевой политики: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осуществляет представительство Кыргызской Республики в органах межгосударственного управления и международных организациях по вопросам, отнесенным к компетенции Министерства, в пор</w:t>
      </w:r>
      <w:r w:rsidR="003A053A">
        <w:rPr>
          <w:rFonts w:ascii="Times New Roman" w:hAnsi="Times New Roman" w:cs="Times New Roman"/>
          <w:sz w:val="28"/>
          <w:szCs w:val="28"/>
        </w:rPr>
        <w:t>ядке и случаях, предусмотренных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Кыргызской Республики и международными договорами, </w:t>
      </w:r>
      <w:r w:rsidR="003A053A">
        <w:rPr>
          <w:rFonts w:ascii="Times New Roman" w:hAnsi="Times New Roman" w:cs="Times New Roman"/>
          <w:sz w:val="28"/>
          <w:szCs w:val="28"/>
        </w:rPr>
        <w:t>вступившими</w:t>
      </w:r>
      <w:r w:rsidR="00670D4A">
        <w:rPr>
          <w:rFonts w:ascii="Times New Roman" w:hAnsi="Times New Roman" w:cs="Times New Roman"/>
          <w:sz w:val="28"/>
          <w:szCs w:val="28"/>
        </w:rPr>
        <w:t xml:space="preserve"> в силу в соответствии с законодательством Кыргызской Республики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разрабатывает и реализует единую государственную политику в области топл</w:t>
      </w:r>
      <w:r w:rsidR="00B33778">
        <w:rPr>
          <w:rFonts w:ascii="Times New Roman" w:hAnsi="Times New Roman" w:cs="Times New Roman"/>
          <w:sz w:val="28"/>
          <w:szCs w:val="28"/>
        </w:rPr>
        <w:t xml:space="preserve">ивно-энергетического комплекса и </w:t>
      </w:r>
      <w:r w:rsidR="005E2C4E" w:rsidRPr="00652109">
        <w:rPr>
          <w:rFonts w:ascii="Times New Roman" w:hAnsi="Times New Roman" w:cs="Times New Roman"/>
          <w:sz w:val="28"/>
          <w:szCs w:val="28"/>
        </w:rPr>
        <w:t>энергетической безопасности;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разрабатывает и реализует стратегию, программы, планы, договоры для эффективного развития отрасли, отнесенные к компетенции Министерства;</w:t>
      </w:r>
    </w:p>
    <w:p w:rsidR="005E2C4E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разрабатывает и вносит проекты нормативных правовых актов и решений </w:t>
      </w:r>
      <w:r w:rsidR="008B68B5" w:rsidRPr="00652109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Кыргызской Республики по вопросам, относящимся к компетенции Министерства;</w:t>
      </w:r>
    </w:p>
    <w:p w:rsidR="00B453D2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453D2">
        <w:rPr>
          <w:rFonts w:ascii="Times New Roman" w:hAnsi="Times New Roman" w:cs="Times New Roman"/>
          <w:sz w:val="28"/>
          <w:szCs w:val="28"/>
        </w:rPr>
        <w:t xml:space="preserve"> разрабатывает и утверждает лимиты потребления электрической, тепловой энергии и природного газа организациями, финансируемыми из республиканского и местного бюджетов;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изучает и анализирует тенденции развития рынков в области топливно-энергетического комплекса иностранных государств</w:t>
      </w:r>
      <w:r w:rsidR="003A053A">
        <w:rPr>
          <w:rFonts w:ascii="Times New Roman" w:hAnsi="Times New Roman" w:cs="Times New Roman"/>
          <w:sz w:val="28"/>
          <w:szCs w:val="28"/>
        </w:rPr>
        <w:t>,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определяет дальнейшее развитие энергетической отрасли;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привлекает прямые инвестиции в топливно-энергетический </w:t>
      </w:r>
      <w:r w:rsidR="008B68B5" w:rsidRPr="00652109">
        <w:rPr>
          <w:rFonts w:ascii="Times New Roman" w:hAnsi="Times New Roman" w:cs="Times New Roman"/>
          <w:sz w:val="28"/>
          <w:szCs w:val="28"/>
        </w:rPr>
        <w:t>комплекс и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энергетическую безопасность;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обобщает практику применения и исполнения законодательства Кыргызской Республики по вопросам, отнесенным к своей компетенции, разрабатывает предложения по их совершенствованию;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выполняет обязательства, вытекающие из международных договоров, </w:t>
      </w:r>
      <w:r w:rsidR="00571BE2">
        <w:rPr>
          <w:rFonts w:ascii="Times New Roman" w:hAnsi="Times New Roman" w:cs="Times New Roman"/>
          <w:sz w:val="28"/>
          <w:szCs w:val="28"/>
        </w:rPr>
        <w:t>вступивших</w:t>
      </w:r>
      <w:r w:rsidR="00605F85">
        <w:rPr>
          <w:rFonts w:ascii="Times New Roman" w:hAnsi="Times New Roman" w:cs="Times New Roman"/>
          <w:sz w:val="28"/>
          <w:szCs w:val="28"/>
        </w:rPr>
        <w:t xml:space="preserve"> в силу в соответствии с законодательством Кыргызской Республики</w:t>
      </w:r>
      <w:r w:rsidR="005E2C4E" w:rsidRPr="00652109">
        <w:rPr>
          <w:rFonts w:ascii="Times New Roman" w:hAnsi="Times New Roman" w:cs="Times New Roman"/>
          <w:sz w:val="28"/>
          <w:szCs w:val="28"/>
        </w:rPr>
        <w:t>, по проектам, программам, осуществляемым при финансово-технической поддержке международных организаций;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содействует внедрению передовых технологий в т</w:t>
      </w:r>
      <w:r w:rsidR="006E18E4" w:rsidRPr="00652109">
        <w:rPr>
          <w:rFonts w:ascii="Times New Roman" w:hAnsi="Times New Roman" w:cs="Times New Roman"/>
          <w:sz w:val="28"/>
          <w:szCs w:val="28"/>
        </w:rPr>
        <w:t>опливно-энергетический комплекс и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энергетическую безопасность;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создает условия </w:t>
      </w:r>
      <w:r w:rsidR="00571BE2">
        <w:rPr>
          <w:rFonts w:ascii="Times New Roman" w:hAnsi="Times New Roman" w:cs="Times New Roman"/>
          <w:sz w:val="28"/>
          <w:szCs w:val="28"/>
        </w:rPr>
        <w:t>для внедрения и использования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возобновляемых источников энергии;</w:t>
      </w:r>
    </w:p>
    <w:p w:rsidR="005E2C4E" w:rsidRPr="00652109" w:rsidRDefault="006B4005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разрабатывает механизмы рационального использования водно-энергетических ресурсов Кыргызской Республики;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формирует механизмы государственной поддержки </w:t>
      </w:r>
      <w:r w:rsidR="009F2B7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E2C4E" w:rsidRPr="00652109">
        <w:rPr>
          <w:rFonts w:ascii="Times New Roman" w:hAnsi="Times New Roman" w:cs="Times New Roman"/>
          <w:sz w:val="28"/>
          <w:szCs w:val="28"/>
        </w:rPr>
        <w:t>субъектов</w:t>
      </w:r>
      <w:r w:rsidR="006E18E4" w:rsidRPr="00652109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топливно-энергетического комплекса с учетом требований по обеспечению энергетической безопасности страны;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2C4E" w:rsidRPr="00652109">
        <w:rPr>
          <w:rFonts w:ascii="Times New Roman" w:hAnsi="Times New Roman" w:cs="Times New Roman"/>
          <w:sz w:val="28"/>
          <w:szCs w:val="28"/>
        </w:rPr>
        <w:t>анализирует технико-экономические показатели топливно-энергетического комплекса;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разрабатывает стимулирующие механизмы в сфере </w:t>
      </w:r>
      <w:proofErr w:type="spellStart"/>
      <w:r w:rsidR="005E2C4E" w:rsidRPr="00652109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E2C4E" w:rsidRPr="00652109">
        <w:rPr>
          <w:rFonts w:ascii="Times New Roman" w:hAnsi="Times New Roman" w:cs="Times New Roman"/>
          <w:sz w:val="28"/>
          <w:szCs w:val="28"/>
        </w:rPr>
        <w:t>, энергосбережения и использования возобновляемых источников энергии;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выступает от лица государства в качестве органа, управляющего акциями в</w:t>
      </w:r>
      <w:r w:rsidR="00B33778">
        <w:rPr>
          <w:rFonts w:ascii="Times New Roman" w:hAnsi="Times New Roman" w:cs="Times New Roman"/>
          <w:sz w:val="28"/>
          <w:szCs w:val="28"/>
        </w:rPr>
        <w:t xml:space="preserve"> открытом акционерном обществе «</w:t>
      </w:r>
      <w:r w:rsidR="005E2C4E" w:rsidRPr="00652109">
        <w:rPr>
          <w:rFonts w:ascii="Times New Roman" w:hAnsi="Times New Roman" w:cs="Times New Roman"/>
          <w:sz w:val="28"/>
          <w:szCs w:val="28"/>
        </w:rPr>
        <w:t>Национальная энер</w:t>
      </w:r>
      <w:r w:rsidR="00B33778">
        <w:rPr>
          <w:rFonts w:ascii="Times New Roman" w:hAnsi="Times New Roman" w:cs="Times New Roman"/>
          <w:sz w:val="28"/>
          <w:szCs w:val="28"/>
        </w:rPr>
        <w:t>гетическая холдинговая компания»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2C4E" w:rsidRPr="00652109">
        <w:rPr>
          <w:rFonts w:ascii="Times New Roman" w:hAnsi="Times New Roman" w:cs="Times New Roman"/>
          <w:sz w:val="28"/>
          <w:szCs w:val="28"/>
        </w:rPr>
        <w:t>проводит мероприятия по правовой пропаганде в сфере курируемой отрасли;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2) функции регулирования: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2C4E" w:rsidRPr="00652109">
        <w:rPr>
          <w:rFonts w:ascii="Times New Roman" w:hAnsi="Times New Roman" w:cs="Times New Roman"/>
          <w:sz w:val="28"/>
          <w:szCs w:val="28"/>
        </w:rPr>
        <w:t>осуществляет государственное регулирование деятельности субъектов топливно-энергетического комплекса посредством лицензирования и установления тарифов на электрическую, тепловую энергию и природный газ;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разрабатывает прогноз потребности </w:t>
      </w:r>
      <w:r w:rsidR="008958BB" w:rsidRPr="00652109">
        <w:rPr>
          <w:rFonts w:ascii="Times New Roman" w:hAnsi="Times New Roman" w:cs="Times New Roman"/>
          <w:sz w:val="28"/>
          <w:szCs w:val="28"/>
        </w:rPr>
        <w:t>в трудовых ресурсах в курируемой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сфер</w:t>
      </w:r>
      <w:r w:rsidR="008958BB" w:rsidRPr="00652109">
        <w:rPr>
          <w:rFonts w:ascii="Times New Roman" w:hAnsi="Times New Roman" w:cs="Times New Roman"/>
          <w:sz w:val="28"/>
          <w:szCs w:val="28"/>
        </w:rPr>
        <w:t>е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3) функции государственного контроля и надзора: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E777B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осуществляет государственный контроль и надзор за соблюдением зако</w:t>
      </w:r>
      <w:r w:rsidR="008958BB" w:rsidRPr="00652109">
        <w:rPr>
          <w:rFonts w:ascii="Times New Roman" w:hAnsi="Times New Roman" w:cs="Times New Roman"/>
          <w:sz w:val="28"/>
          <w:szCs w:val="28"/>
        </w:rPr>
        <w:t>нодательства в сфере энергетики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4) функции координации и мониторинга: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координирует реализацию единой государственной политики по комплексному развитию и созданию новых объектов топливно-энергетического комплекса;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осуществляет межотраслевую и межрегиональную координацию деятельности государственных органов по формированию государственной политики в сфере топливно-энергетического комплекса;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координирует разработку и реализацию мер по совершенствованию структуры топливно-энергетического комплекса;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7ED5" w:rsidRPr="0065210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B7ED5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во вз</w:t>
      </w:r>
      <w:r w:rsidR="005B7ED5">
        <w:rPr>
          <w:rFonts w:ascii="Times New Roman" w:hAnsi="Times New Roman" w:cs="Times New Roman"/>
          <w:sz w:val="28"/>
          <w:szCs w:val="28"/>
        </w:rPr>
        <w:t xml:space="preserve">аимодействии с государственными </w:t>
      </w:r>
      <w:r w:rsidR="005E2C4E" w:rsidRPr="00652109">
        <w:rPr>
          <w:rFonts w:ascii="Times New Roman" w:hAnsi="Times New Roman" w:cs="Times New Roman"/>
          <w:sz w:val="28"/>
          <w:szCs w:val="28"/>
        </w:rPr>
        <w:t>органами контроль за выполнением технико-экономических показателей и установленных целевых показателей в энергетическом секторе;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E777B">
        <w:rPr>
          <w:rFonts w:ascii="Times New Roman" w:hAnsi="Times New Roman" w:cs="Times New Roman"/>
          <w:sz w:val="28"/>
          <w:szCs w:val="28"/>
        </w:rPr>
        <w:t xml:space="preserve"> </w:t>
      </w:r>
      <w:r w:rsidR="005B7ED5" w:rsidRPr="0065210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в установленном порядке во взаимодействии с государственными органами координацию и мониторинг </w:t>
      </w:r>
      <w:r w:rsidR="005B7ED5">
        <w:rPr>
          <w:rFonts w:ascii="Times New Roman" w:hAnsi="Times New Roman" w:cs="Times New Roman"/>
          <w:sz w:val="28"/>
          <w:szCs w:val="28"/>
        </w:rPr>
        <w:t>деятельности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71A23">
        <w:rPr>
          <w:rFonts w:ascii="Times New Roman" w:hAnsi="Times New Roman" w:cs="Times New Roman"/>
          <w:sz w:val="28"/>
          <w:szCs w:val="28"/>
        </w:rPr>
        <w:t>й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топливно-энергетического комплекса, независимо от форм собственности, связанны</w:t>
      </w:r>
      <w:r w:rsidR="004C44BB">
        <w:rPr>
          <w:rFonts w:ascii="Times New Roman" w:hAnsi="Times New Roman" w:cs="Times New Roman"/>
          <w:sz w:val="28"/>
          <w:szCs w:val="28"/>
        </w:rPr>
        <w:t xml:space="preserve">х </w:t>
      </w:r>
      <w:r w:rsidR="005E2C4E" w:rsidRPr="00652109">
        <w:rPr>
          <w:rFonts w:ascii="Times New Roman" w:hAnsi="Times New Roman" w:cs="Times New Roman"/>
          <w:sz w:val="28"/>
          <w:szCs w:val="28"/>
        </w:rPr>
        <w:t>с выработкой, передачей, распределением и потреблением электрической, тепловой энергии</w:t>
      </w:r>
      <w:r w:rsidR="004C44BB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и природного газа;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осуществляет мониторинг накопления и использования водно-энергетических ресурсов;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взаимодействует с юридическими и физическими лицами по вопросам, отнесенным к компетенции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координирует совместно с другими государственными органами техническую помощь, поступающую на развитие топливно-энергетического комплекса;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5) функции предоставления услуг: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 установленном порядке рассматривает обращения, заявления, жалобы граждан и юридических лиц по вопросам, отнесенным к компетенции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обеспечивает физическим и юридическим лицам информационно-консультативное содействие по вопросам, отнесенным к компетенции Министерства;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6) функции поддержки: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осуществляет сотрудничество и работу с международными и отечественными организациями, предприятиями и учреждениями;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содействует продвижению интересов отечественных предприятий топливно-энергетического комплекса в других странах;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подготавливает в установленном порядке предложения по развитию топливно-энергетического комплекса;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содействует внедрению на предприятиях топливно-энергетического комплекса экологически чистых, </w:t>
      </w:r>
      <w:proofErr w:type="spellStart"/>
      <w:r w:rsidR="005E2C4E" w:rsidRPr="00652109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 w:rsidR="005E2C4E" w:rsidRPr="00652109">
        <w:rPr>
          <w:rFonts w:ascii="Times New Roman" w:hAnsi="Times New Roman" w:cs="Times New Roman"/>
          <w:sz w:val="28"/>
          <w:szCs w:val="28"/>
        </w:rPr>
        <w:t>- и энергосберегающих технологий;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создает и осуществляет практическое внедрение на всех уровнях Министерства системы управления кадровыми ресурсами, включающей систему обучения и переподготовки;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 установленном порядке налаживает связи и осуществляет совместную исследовательскую деятельность с национальными и </w:t>
      </w:r>
      <w:r w:rsidR="005B7ED5" w:rsidRPr="00652109">
        <w:rPr>
          <w:rFonts w:ascii="Times New Roman" w:hAnsi="Times New Roman" w:cs="Times New Roman"/>
          <w:sz w:val="28"/>
          <w:szCs w:val="28"/>
        </w:rPr>
        <w:t>международными н</w:t>
      </w:r>
      <w:r w:rsidR="005B7ED5">
        <w:rPr>
          <w:rFonts w:ascii="Times New Roman" w:hAnsi="Times New Roman" w:cs="Times New Roman"/>
          <w:sz w:val="28"/>
          <w:szCs w:val="28"/>
        </w:rPr>
        <w:t>аучно-техническими учреждениями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и организациями, подписывает необходимые соглашения, договоры и другие документы о сотрудничестве в рамках компетенции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2C4E" w:rsidRPr="00652109">
        <w:rPr>
          <w:rFonts w:ascii="Times New Roman" w:hAnsi="Times New Roman" w:cs="Times New Roman"/>
          <w:sz w:val="28"/>
          <w:szCs w:val="28"/>
        </w:rPr>
        <w:t>содействует обмену информацией в рамках республиканской, региональных и межгосударственных информационных систем;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организует подготовку и издание информационно-справочной и другой литературы по вопросам, относящимся к компетенции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E777B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участвует в работе комиссий (групп) по проведению экспертизы национальных стандартов, международных (региональных) стандартов, а также технических регламентов, относящихся к сфере деятельности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организует и осуществляет управление проектно-изыскательскими и научно-исследовательскими работами </w:t>
      </w:r>
      <w:r w:rsidR="005B7ED5">
        <w:rPr>
          <w:rFonts w:ascii="Times New Roman" w:hAnsi="Times New Roman" w:cs="Times New Roman"/>
          <w:sz w:val="28"/>
          <w:szCs w:val="28"/>
        </w:rPr>
        <w:t>в сфере энергетики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оказывает содействие в проведении мероприятий, направленных на популяризацию отраслевых наук;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E777B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участвует в работе международных, межгосударственных комиссий по </w:t>
      </w:r>
      <w:r w:rsidR="008958BB" w:rsidRPr="00652109">
        <w:rPr>
          <w:rFonts w:ascii="Times New Roman" w:hAnsi="Times New Roman" w:cs="Times New Roman"/>
          <w:sz w:val="28"/>
          <w:szCs w:val="28"/>
        </w:rPr>
        <w:t xml:space="preserve">энергетическому 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сотрудничеству, международным договорам, </w:t>
      </w:r>
      <w:r w:rsidR="005B7ED5">
        <w:rPr>
          <w:rFonts w:ascii="Times New Roman" w:hAnsi="Times New Roman" w:cs="Times New Roman"/>
          <w:sz w:val="28"/>
          <w:szCs w:val="28"/>
        </w:rPr>
        <w:t>вступившим</w:t>
      </w:r>
      <w:r w:rsidR="004536D7">
        <w:rPr>
          <w:rFonts w:ascii="Times New Roman" w:hAnsi="Times New Roman" w:cs="Times New Roman"/>
          <w:sz w:val="28"/>
          <w:szCs w:val="28"/>
        </w:rPr>
        <w:t xml:space="preserve"> в силу в соответствии с законодательством Кыргызской Республики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проводит мероприятия по мобилизационной подготовке в соответствии с законодательством Кыргызской Республики.</w:t>
      </w:r>
    </w:p>
    <w:p w:rsidR="00652109" w:rsidRPr="00652109" w:rsidRDefault="00652109" w:rsidP="0065210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BE2" w:rsidRDefault="005E2C4E" w:rsidP="004C75E8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5" w:name="g5"/>
      <w:bookmarkEnd w:id="5"/>
      <w:r w:rsidRPr="00652109">
        <w:rPr>
          <w:rFonts w:ascii="Times New Roman" w:hAnsi="Times New Roman" w:cs="Times New Roman"/>
          <w:sz w:val="28"/>
          <w:szCs w:val="28"/>
        </w:rPr>
        <w:t>Глава 5. Права Министерства</w:t>
      </w:r>
    </w:p>
    <w:p w:rsidR="004C75E8" w:rsidRPr="00652109" w:rsidRDefault="004C75E8" w:rsidP="004C75E8">
      <w:pPr>
        <w:pStyle w:val="tkZagolovok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11. Министерство в целях осуществления функций в </w:t>
      </w:r>
      <w:r w:rsidR="004C75E8">
        <w:rPr>
          <w:rFonts w:ascii="Times New Roman" w:hAnsi="Times New Roman" w:cs="Times New Roman"/>
          <w:sz w:val="28"/>
          <w:szCs w:val="28"/>
        </w:rPr>
        <w:t>установленной сфере</w:t>
      </w:r>
      <w:r w:rsidR="00F5629B">
        <w:rPr>
          <w:rFonts w:ascii="Times New Roman" w:hAnsi="Times New Roman" w:cs="Times New Roman"/>
          <w:sz w:val="28"/>
          <w:szCs w:val="28"/>
        </w:rPr>
        <w:t xml:space="preserve"> </w:t>
      </w:r>
      <w:r w:rsidRPr="00652109">
        <w:rPr>
          <w:rFonts w:ascii="Times New Roman" w:hAnsi="Times New Roman" w:cs="Times New Roman"/>
          <w:sz w:val="28"/>
          <w:szCs w:val="28"/>
        </w:rPr>
        <w:t>деятельности имеет право: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вносить в установленном порядке предложения по заключаемым Кыргызской Республикой международным договорам с иностранными государствами и международными организациями;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подписывать от имени Кыргызской Республики в установленном порядке международные договоры;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запрашивать и получать в установленном порядке информацию, относящуюся к сфере деятельности Министерства, от юридических и физических лиц;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создавать и привлекать рабочие, технические, координационные и совещательные органы (советы, комиссии, </w:t>
      </w:r>
      <w:r w:rsidR="005E2C4E" w:rsidRPr="00652109">
        <w:rPr>
          <w:rFonts w:ascii="Times New Roman" w:hAnsi="Times New Roman" w:cs="Times New Roman"/>
          <w:sz w:val="28"/>
          <w:szCs w:val="28"/>
        </w:rPr>
        <w:lastRenderedPageBreak/>
        <w:t>группы), в том числе межведомственные, в установленной сфере деятельности;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готовить материалы и участвовать в работе международных институтов, экспертных групп, межведомственных комиссий, конференций, совещаний</w:t>
      </w:r>
      <w:r w:rsidR="003634CF">
        <w:rPr>
          <w:rFonts w:ascii="Times New Roman" w:hAnsi="Times New Roman" w:cs="Times New Roman"/>
          <w:sz w:val="28"/>
          <w:szCs w:val="28"/>
        </w:rPr>
        <w:t>,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</w:t>
      </w:r>
      <w:r w:rsidR="003634CF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5E2C4E" w:rsidRPr="00652109">
        <w:rPr>
          <w:rFonts w:ascii="Times New Roman" w:hAnsi="Times New Roman" w:cs="Times New Roman"/>
          <w:sz w:val="28"/>
          <w:szCs w:val="28"/>
        </w:rPr>
        <w:t>в Кыргызской Республике и за рубежом</w:t>
      </w:r>
      <w:r w:rsidR="003634CF">
        <w:rPr>
          <w:rFonts w:ascii="Times New Roman" w:hAnsi="Times New Roman" w:cs="Times New Roman"/>
          <w:sz w:val="28"/>
          <w:szCs w:val="28"/>
        </w:rPr>
        <w:t>,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по вопросам энергетики;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давать указания, обязательные для исполнения подведомственными подразделениями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вносить предложения по кандидатурам для избрания в органы управления о</w:t>
      </w:r>
      <w:r w:rsidR="00176BE9">
        <w:rPr>
          <w:rFonts w:ascii="Times New Roman" w:hAnsi="Times New Roman" w:cs="Times New Roman"/>
          <w:sz w:val="28"/>
          <w:szCs w:val="28"/>
        </w:rPr>
        <w:t>ткрытого акционерного общества «</w:t>
      </w:r>
      <w:r w:rsidR="005E2C4E" w:rsidRPr="00652109">
        <w:rPr>
          <w:rFonts w:ascii="Times New Roman" w:hAnsi="Times New Roman" w:cs="Times New Roman"/>
          <w:sz w:val="28"/>
          <w:szCs w:val="28"/>
        </w:rPr>
        <w:t>Национальная энер</w:t>
      </w:r>
      <w:r w:rsidR="00176BE9">
        <w:rPr>
          <w:rFonts w:ascii="Times New Roman" w:hAnsi="Times New Roman" w:cs="Times New Roman"/>
          <w:sz w:val="28"/>
          <w:szCs w:val="28"/>
        </w:rPr>
        <w:t>гетическая холдинговая компания»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</w:t>
      </w:r>
      <w:r w:rsidR="003634CF" w:rsidRPr="00652109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5E2C4E" w:rsidRPr="00652109">
        <w:rPr>
          <w:rFonts w:ascii="Times New Roman" w:hAnsi="Times New Roman" w:cs="Times New Roman"/>
          <w:sz w:val="28"/>
          <w:szCs w:val="28"/>
        </w:rPr>
        <w:t>от имени государства акционером в</w:t>
      </w:r>
      <w:r w:rsidR="00176BE9">
        <w:rPr>
          <w:rFonts w:ascii="Times New Roman" w:hAnsi="Times New Roman" w:cs="Times New Roman"/>
          <w:sz w:val="28"/>
          <w:szCs w:val="28"/>
        </w:rPr>
        <w:t xml:space="preserve"> открытом акционерном обществе «</w:t>
      </w:r>
      <w:r w:rsidR="005E2C4E" w:rsidRPr="00652109">
        <w:rPr>
          <w:rFonts w:ascii="Times New Roman" w:hAnsi="Times New Roman" w:cs="Times New Roman"/>
          <w:sz w:val="28"/>
          <w:szCs w:val="28"/>
        </w:rPr>
        <w:t>Национальная энер</w:t>
      </w:r>
      <w:r w:rsidR="00176BE9">
        <w:rPr>
          <w:rFonts w:ascii="Times New Roman" w:hAnsi="Times New Roman" w:cs="Times New Roman"/>
          <w:sz w:val="28"/>
          <w:szCs w:val="28"/>
        </w:rPr>
        <w:t>гетическая холдинговая компания»</w:t>
      </w:r>
      <w:r w:rsidR="005E2C4E" w:rsidRPr="00652109">
        <w:rPr>
          <w:rFonts w:ascii="Times New Roman" w:hAnsi="Times New Roman" w:cs="Times New Roman"/>
          <w:sz w:val="28"/>
          <w:szCs w:val="28"/>
        </w:rPr>
        <w:t>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представлять интересы Кыргызской Республики по вопросам, отнесенным к компетенции Министерства, в международных организациях;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E777B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заключать в пределах своей компетенции международные договоры, соглашения, меморандумы, протоколы о сотрудничестве, а также проводить переговоры и подписывать международные договоры с государственными органами иностранных государств, международными организациями и юридическими лицами;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привлекать средства международных организаций и учреждений, гранты стран-доноров для осуществления государственной политики в сфере деятельности, отнесенной к компетенции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оказывать содействие инвесторам в подготовке, реализации и продвижении инвестиционных проектов;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привлекать для разработки отдельных проектов, связанных с энергетическим развитием республики, представителей государственных органов, научно-исследовательских и других учреждений;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создавать рабочие комиссии и группы для проработки предложений по основным проблемам топливно-энергетического комплекса;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привлекать для проведения экспертиз и консультаций специалистов государственных органов, а также независимых экспертов;</w:t>
      </w:r>
    </w:p>
    <w:p w:rsidR="005E2C4E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организовывать профессиональную подготовку работников Министерства, их переподготовку, повышение квалификации и стажировку.</w:t>
      </w:r>
    </w:p>
    <w:p w:rsidR="00652109" w:rsidRDefault="00652109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1C87" w:rsidRDefault="003A1C87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1C87" w:rsidRPr="00652109" w:rsidRDefault="003A1C87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2C4E" w:rsidRDefault="005E2C4E" w:rsidP="004C75E8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6" w:name="g6"/>
      <w:bookmarkEnd w:id="6"/>
      <w:r w:rsidRPr="00652109">
        <w:rPr>
          <w:rFonts w:ascii="Times New Roman" w:hAnsi="Times New Roman" w:cs="Times New Roman"/>
          <w:sz w:val="28"/>
          <w:szCs w:val="28"/>
        </w:rPr>
        <w:lastRenderedPageBreak/>
        <w:t>Глава 6. Организация деятельности Министерства</w:t>
      </w:r>
    </w:p>
    <w:p w:rsidR="00571BE2" w:rsidRPr="00652109" w:rsidRDefault="00571BE2" w:rsidP="00652109">
      <w:pPr>
        <w:pStyle w:val="tkZagolovok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12. Министерство возглавляет министр энергетики Кыргызской Республики (далее </w:t>
      </w:r>
      <w:r w:rsidR="00AC69F8">
        <w:rPr>
          <w:rFonts w:ascii="Times New Roman" w:hAnsi="Times New Roman" w:cs="Times New Roman"/>
          <w:sz w:val="28"/>
          <w:szCs w:val="28"/>
        </w:rPr>
        <w:t xml:space="preserve">– </w:t>
      </w:r>
      <w:r w:rsidRPr="00652109">
        <w:rPr>
          <w:rFonts w:ascii="Times New Roman" w:hAnsi="Times New Roman" w:cs="Times New Roman"/>
          <w:sz w:val="28"/>
          <w:szCs w:val="28"/>
        </w:rPr>
        <w:t>министр), назначаемый на должность и освобождаемый от должности в соответствии с законодательством Кыргызской Республики.</w:t>
      </w:r>
    </w:p>
    <w:p w:rsidR="005E2C4E" w:rsidRPr="00652109" w:rsidRDefault="00D13FA0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13. В Министерстве учреждены</w:t>
      </w:r>
      <w:r w:rsidR="00902A49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C82CF6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заместителей министра.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14. </w:t>
      </w:r>
      <w:r w:rsidR="00D13FA0" w:rsidRPr="00652109">
        <w:rPr>
          <w:rFonts w:ascii="Times New Roman" w:hAnsi="Times New Roman" w:cs="Times New Roman"/>
          <w:sz w:val="28"/>
          <w:szCs w:val="28"/>
        </w:rPr>
        <w:t xml:space="preserve">Заместители министра </w:t>
      </w:r>
      <w:r w:rsidRPr="00652109">
        <w:rPr>
          <w:rFonts w:ascii="Times New Roman" w:hAnsi="Times New Roman" w:cs="Times New Roman"/>
          <w:sz w:val="28"/>
          <w:szCs w:val="28"/>
        </w:rPr>
        <w:t>назнача</w:t>
      </w:r>
      <w:r w:rsidR="00D13FA0" w:rsidRPr="00652109">
        <w:rPr>
          <w:rFonts w:ascii="Times New Roman" w:hAnsi="Times New Roman" w:cs="Times New Roman"/>
          <w:sz w:val="28"/>
          <w:szCs w:val="28"/>
        </w:rPr>
        <w:t>ю</w:t>
      </w:r>
      <w:r w:rsidR="00204F6E">
        <w:rPr>
          <w:rFonts w:ascii="Times New Roman" w:hAnsi="Times New Roman" w:cs="Times New Roman"/>
          <w:sz w:val="28"/>
          <w:szCs w:val="28"/>
        </w:rPr>
        <w:t>тся на должность и освобождаю</w:t>
      </w:r>
      <w:r w:rsidRPr="00652109">
        <w:rPr>
          <w:rFonts w:ascii="Times New Roman" w:hAnsi="Times New Roman" w:cs="Times New Roman"/>
          <w:sz w:val="28"/>
          <w:szCs w:val="28"/>
        </w:rPr>
        <w:t xml:space="preserve">тся от должности </w:t>
      </w:r>
      <w:r w:rsidR="00204F6E">
        <w:rPr>
          <w:rFonts w:ascii="Times New Roman" w:hAnsi="Times New Roman" w:cs="Times New Roman"/>
          <w:sz w:val="28"/>
          <w:szCs w:val="28"/>
        </w:rPr>
        <w:t>Председателем Кабинета Министров</w:t>
      </w:r>
      <w:r w:rsidRPr="00652109">
        <w:rPr>
          <w:rFonts w:ascii="Times New Roman" w:hAnsi="Times New Roman" w:cs="Times New Roman"/>
          <w:sz w:val="28"/>
          <w:szCs w:val="28"/>
        </w:rPr>
        <w:t xml:space="preserve"> Кыргызской Республики.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15. Министр: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 деятельностью Министерства, его коллегии, центрального аппарата, подведомственных подразделений</w:t>
      </w:r>
      <w:r w:rsidR="00F43A02">
        <w:rPr>
          <w:rFonts w:ascii="Times New Roman" w:hAnsi="Times New Roman" w:cs="Times New Roman"/>
          <w:sz w:val="28"/>
          <w:szCs w:val="28"/>
        </w:rPr>
        <w:t>,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выполнение возложенных на Министерство задач;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2C4E" w:rsidRPr="00652109">
        <w:rPr>
          <w:rFonts w:ascii="Times New Roman" w:hAnsi="Times New Roman" w:cs="Times New Roman"/>
          <w:sz w:val="28"/>
          <w:szCs w:val="28"/>
        </w:rPr>
        <w:t>распределяет обязанности между заместителями министра;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E777B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утверждает штатное расписание и структуру центрального аппарата, подведомственных подразделений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утверждает положения о структурных подразделениях центрального аппарата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E777B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D13FA0" w:rsidRPr="00652109">
        <w:rPr>
          <w:rFonts w:ascii="Times New Roman" w:hAnsi="Times New Roman" w:cs="Times New Roman"/>
          <w:sz w:val="28"/>
          <w:szCs w:val="28"/>
        </w:rPr>
        <w:t xml:space="preserve">Председателю Кабинета Министров 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Кыргызской Республики кандидатуры </w:t>
      </w:r>
      <w:r w:rsidR="00F43A02">
        <w:rPr>
          <w:rFonts w:ascii="Times New Roman" w:hAnsi="Times New Roman" w:cs="Times New Roman"/>
          <w:sz w:val="28"/>
          <w:szCs w:val="28"/>
        </w:rPr>
        <w:t>для назначения на должности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</w:t>
      </w:r>
      <w:r w:rsidR="00130E95">
        <w:rPr>
          <w:rFonts w:ascii="Times New Roman" w:hAnsi="Times New Roman" w:cs="Times New Roman"/>
          <w:sz w:val="28"/>
          <w:szCs w:val="28"/>
        </w:rPr>
        <w:t>заместителей министра и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руководителей подведомственных подразделений;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D13FA0" w:rsidRPr="00652109">
        <w:rPr>
          <w:rFonts w:ascii="Times New Roman" w:hAnsi="Times New Roman" w:cs="Times New Roman"/>
          <w:sz w:val="28"/>
          <w:szCs w:val="28"/>
        </w:rPr>
        <w:t xml:space="preserve">заместителей министра </w:t>
      </w:r>
      <w:r w:rsidR="005E2C4E" w:rsidRPr="00652109">
        <w:rPr>
          <w:rFonts w:ascii="Times New Roman" w:hAnsi="Times New Roman" w:cs="Times New Roman"/>
          <w:sz w:val="28"/>
          <w:szCs w:val="28"/>
        </w:rPr>
        <w:t>назначает на должность и освобождает от должности работников Министерства, применяет к ним меры поощрения или дисциплинарного взыскания;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издает приказы, подлежащие обязательному исполнению работниками системы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представляет на рассмотрение </w:t>
      </w:r>
      <w:r w:rsidR="000902C6" w:rsidRPr="0065210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5E2C4E" w:rsidRPr="00652109">
        <w:rPr>
          <w:rFonts w:ascii="Times New Roman" w:hAnsi="Times New Roman" w:cs="Times New Roman"/>
          <w:sz w:val="28"/>
          <w:szCs w:val="28"/>
        </w:rPr>
        <w:t>Кыргызской Республики проекты положений о подведомственных подразделениях и уставы государственных предприятий;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заключает сделки/договоры в соответствии с гражданским законодательством Кыргызской Республики;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подписывает в установленном порядке международные договоры;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решает по представлению </w:t>
      </w:r>
      <w:r w:rsidR="000902C6" w:rsidRPr="00652109">
        <w:rPr>
          <w:rFonts w:ascii="Times New Roman" w:hAnsi="Times New Roman" w:cs="Times New Roman"/>
          <w:sz w:val="28"/>
          <w:szCs w:val="28"/>
        </w:rPr>
        <w:t xml:space="preserve">заместителей министра </w:t>
      </w:r>
      <w:r w:rsidR="005E2C4E" w:rsidRPr="00652109">
        <w:rPr>
          <w:rFonts w:ascii="Times New Roman" w:hAnsi="Times New Roman" w:cs="Times New Roman"/>
          <w:sz w:val="28"/>
          <w:szCs w:val="28"/>
        </w:rPr>
        <w:t>в соответствии с законодательством Кыргызской Республики о государственной гражданской службе вопросы, связанные с прохождением государственной службы в Министерстве;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подписывает коллективный договор с представительным органом работников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присваивает в установленном порядке классные чины работникам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представляет в установленном порядке к награждению государственными наградами, присвоению почетных званий особо отличившихся работников системы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учреждает в установленном порядке ведомственные награды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утверждает в установленном порядке положения о ведомственных наградах и их описания;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дает поручения подведомственным Министерству подразделениям и контролирует их исполнение;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A1C87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выдает в установленном порядке доверенности от имени Министерства;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A1C87">
        <w:rPr>
          <w:rFonts w:ascii="Times New Roman" w:hAnsi="Times New Roman" w:cs="Times New Roman"/>
          <w:sz w:val="28"/>
          <w:szCs w:val="28"/>
        </w:rPr>
        <w:t xml:space="preserve"> </w:t>
      </w:r>
      <w:r w:rsidR="005E2C4E" w:rsidRPr="00652109">
        <w:rPr>
          <w:rFonts w:ascii="Times New Roman" w:hAnsi="Times New Roman" w:cs="Times New Roman"/>
          <w:sz w:val="28"/>
          <w:szCs w:val="28"/>
        </w:rPr>
        <w:t>является по должност</w:t>
      </w:r>
      <w:r w:rsidR="003E40F0">
        <w:rPr>
          <w:rFonts w:ascii="Times New Roman" w:hAnsi="Times New Roman" w:cs="Times New Roman"/>
          <w:sz w:val="28"/>
          <w:szCs w:val="28"/>
        </w:rPr>
        <w:t>и начальником Г</w:t>
      </w:r>
      <w:r w:rsidR="005E2C4E" w:rsidRPr="00652109">
        <w:rPr>
          <w:rFonts w:ascii="Times New Roman" w:hAnsi="Times New Roman" w:cs="Times New Roman"/>
          <w:sz w:val="28"/>
          <w:szCs w:val="28"/>
        </w:rPr>
        <w:t>ражданской защиты Министерс</w:t>
      </w:r>
      <w:r w:rsidR="003E40F0">
        <w:rPr>
          <w:rFonts w:ascii="Times New Roman" w:hAnsi="Times New Roman" w:cs="Times New Roman"/>
          <w:sz w:val="28"/>
          <w:szCs w:val="28"/>
        </w:rPr>
        <w:t>тва и осуществляет руководство Г</w:t>
      </w:r>
      <w:r w:rsidR="005E2C4E" w:rsidRPr="00652109">
        <w:rPr>
          <w:rFonts w:ascii="Times New Roman" w:hAnsi="Times New Roman" w:cs="Times New Roman"/>
          <w:sz w:val="28"/>
          <w:szCs w:val="28"/>
        </w:rPr>
        <w:t>ражданской защитой в Министерстве;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отменяет противоречащие законодательству Кыргызской Республики решения подведомственных Министерству подразделений, если иной порядок отмены решений не установлен законодательством Кыргызской Республики;</w:t>
      </w:r>
    </w:p>
    <w:p w:rsidR="005E2C4E" w:rsidRPr="00652109" w:rsidRDefault="004A012F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2C4E" w:rsidRPr="00652109">
        <w:rPr>
          <w:rFonts w:ascii="Times New Roman" w:hAnsi="Times New Roman" w:cs="Times New Roman"/>
          <w:sz w:val="28"/>
          <w:szCs w:val="28"/>
        </w:rPr>
        <w:t xml:space="preserve"> выполняет иные функции в соответствии с законодательством Кыргызской Республики.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16. </w:t>
      </w:r>
      <w:r w:rsidR="000902C6" w:rsidRPr="00652109">
        <w:rPr>
          <w:rFonts w:ascii="Times New Roman" w:hAnsi="Times New Roman" w:cs="Times New Roman"/>
          <w:sz w:val="28"/>
          <w:szCs w:val="28"/>
        </w:rPr>
        <w:t>З</w:t>
      </w:r>
      <w:r w:rsidRPr="00652109">
        <w:rPr>
          <w:rFonts w:ascii="Times New Roman" w:hAnsi="Times New Roman" w:cs="Times New Roman"/>
          <w:sz w:val="28"/>
          <w:szCs w:val="28"/>
        </w:rPr>
        <w:t>аместители министра организуют работу по курируемым направлениям работы.</w:t>
      </w:r>
    </w:p>
    <w:p w:rsidR="005E2C4E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17. В Министерстве образуется коллегия в количестве 9 человек. В состав коллегии по должности входят министр, заместители министра и сотрудники, работающие в системе Министерства. В состав коллегии в обязательном порядке входит представитель А</w:t>
      </w:r>
      <w:r w:rsidR="00C56BC7" w:rsidRPr="00652109">
        <w:rPr>
          <w:rFonts w:ascii="Times New Roman" w:hAnsi="Times New Roman" w:cs="Times New Roman"/>
          <w:sz w:val="28"/>
          <w:szCs w:val="28"/>
        </w:rPr>
        <w:t xml:space="preserve">дминистрации Президента </w:t>
      </w:r>
      <w:r w:rsidRPr="00652109">
        <w:rPr>
          <w:rFonts w:ascii="Times New Roman" w:hAnsi="Times New Roman" w:cs="Times New Roman"/>
          <w:sz w:val="28"/>
          <w:szCs w:val="28"/>
        </w:rPr>
        <w:t xml:space="preserve">Кыргызской Республики. </w:t>
      </w:r>
    </w:p>
    <w:p w:rsidR="008A42BD" w:rsidRPr="00652109" w:rsidRDefault="008A42BD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2BD">
        <w:rPr>
          <w:rFonts w:ascii="Times New Roman" w:hAnsi="Times New Roman" w:cs="Times New Roman"/>
          <w:sz w:val="28"/>
          <w:szCs w:val="28"/>
        </w:rPr>
        <w:t>Деятельность коллегии определяется Положением о коллегии, утвержденным приказом министра.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Персональный состав коллегии Министерства утверждается министром по согласованию с соответствующими структурными подразделениями А</w:t>
      </w:r>
      <w:r w:rsidR="00C56BC7" w:rsidRPr="00652109">
        <w:rPr>
          <w:rFonts w:ascii="Times New Roman" w:hAnsi="Times New Roman" w:cs="Times New Roman"/>
          <w:sz w:val="28"/>
          <w:szCs w:val="28"/>
        </w:rPr>
        <w:t xml:space="preserve">дминистрации Президента </w:t>
      </w:r>
      <w:r w:rsidRPr="00652109">
        <w:rPr>
          <w:rFonts w:ascii="Times New Roman" w:hAnsi="Times New Roman" w:cs="Times New Roman"/>
          <w:sz w:val="28"/>
          <w:szCs w:val="28"/>
        </w:rPr>
        <w:t>Кыргызской Республики.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18. Организация и планирование работы коллегии и центрального аппарата Министерства, его структурных подразделений, распорядок дня, порядок прохождения и контроля документов</w:t>
      </w:r>
      <w:r w:rsidR="0085537B">
        <w:rPr>
          <w:rFonts w:ascii="Times New Roman" w:hAnsi="Times New Roman" w:cs="Times New Roman"/>
          <w:sz w:val="28"/>
          <w:szCs w:val="28"/>
        </w:rPr>
        <w:t>,</w:t>
      </w:r>
      <w:r w:rsidRPr="00652109">
        <w:rPr>
          <w:rFonts w:ascii="Times New Roman" w:hAnsi="Times New Roman" w:cs="Times New Roman"/>
          <w:sz w:val="28"/>
          <w:szCs w:val="28"/>
        </w:rPr>
        <w:t xml:space="preserve"> иные вопросы деятельности Министерства регламентируются соответствующими положениями, утверждаемыми министром.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19. При Министерстве создается Общественный совет, являющийся консультативно-совещательным органом, образованным в целях согласованного взаимодействия Министерства и гражданского общества. Решения Общественного совета носят рекомендательный характер.</w:t>
      </w:r>
    </w:p>
    <w:p w:rsidR="004C75E8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lastRenderedPageBreak/>
        <w:t>20. Контроль за деятельностью структурных подразделений центрального аппарата и подведомственных подразделений осуществляется Министерством в установленном порядке.</w:t>
      </w:r>
    </w:p>
    <w:p w:rsidR="004C75E8" w:rsidRPr="00652109" w:rsidRDefault="004C75E8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1BE2" w:rsidRDefault="005E2C4E" w:rsidP="004C75E8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7" w:name="g7"/>
      <w:bookmarkEnd w:id="7"/>
      <w:r w:rsidRPr="00652109">
        <w:rPr>
          <w:rFonts w:ascii="Times New Roman" w:hAnsi="Times New Roman" w:cs="Times New Roman"/>
          <w:sz w:val="28"/>
          <w:szCs w:val="28"/>
        </w:rPr>
        <w:t>Глава 7. Заключительные положения</w:t>
      </w:r>
    </w:p>
    <w:p w:rsidR="004C75E8" w:rsidRPr="00652109" w:rsidRDefault="004C75E8" w:rsidP="004C75E8">
      <w:pPr>
        <w:pStyle w:val="tkZagolovok3"/>
        <w:spacing w:before="0" w:after="0" w:line="240" w:lineRule="auto"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21. Финансирование расходов Министерства осуществляется за счет республиканского бюджета и иных источников, не запрещенных законодательством Кыргызской Республики.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>22. Реорганизация и прекращение деятельности Министерства осуществляются в соответствии с гражданским законодательством Кыргызской Республики.</w:t>
      </w:r>
    </w:p>
    <w:p w:rsidR="005E2C4E" w:rsidRPr="00652109" w:rsidRDefault="005E2C4E" w:rsidP="004C75E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109">
        <w:rPr>
          <w:rFonts w:ascii="Times New Roman" w:hAnsi="Times New Roman" w:cs="Times New Roman"/>
          <w:sz w:val="28"/>
          <w:szCs w:val="28"/>
        </w:rPr>
        <w:t xml:space="preserve">23. В случае прекращения деятельности Министерства, документы Министерства хранятся и используются в соответствии с </w:t>
      </w:r>
      <w:hyperlink r:id="rId7" w:history="1">
        <w:r w:rsidRPr="00CA17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B33778">
        <w:rPr>
          <w:rFonts w:ascii="Times New Roman" w:hAnsi="Times New Roman" w:cs="Times New Roman"/>
          <w:sz w:val="28"/>
          <w:szCs w:val="28"/>
        </w:rPr>
        <w:t xml:space="preserve"> Кыргызской Республики «</w:t>
      </w:r>
      <w:r w:rsidR="0085537B">
        <w:rPr>
          <w:rFonts w:ascii="Times New Roman" w:hAnsi="Times New Roman" w:cs="Times New Roman"/>
          <w:sz w:val="28"/>
          <w:szCs w:val="28"/>
        </w:rPr>
        <w:t>О Н</w:t>
      </w:r>
      <w:r w:rsidRPr="00652109">
        <w:rPr>
          <w:rFonts w:ascii="Times New Roman" w:hAnsi="Times New Roman" w:cs="Times New Roman"/>
          <w:sz w:val="28"/>
          <w:szCs w:val="28"/>
        </w:rPr>
        <w:t>ациональном архив</w:t>
      </w:r>
      <w:r w:rsidR="00B33778">
        <w:rPr>
          <w:rFonts w:ascii="Times New Roman" w:hAnsi="Times New Roman" w:cs="Times New Roman"/>
          <w:sz w:val="28"/>
          <w:szCs w:val="28"/>
        </w:rPr>
        <w:t>ном фонде Кыргызской Республики»</w:t>
      </w:r>
      <w:r w:rsidRPr="00652109">
        <w:rPr>
          <w:rFonts w:ascii="Times New Roman" w:hAnsi="Times New Roman" w:cs="Times New Roman"/>
          <w:sz w:val="28"/>
          <w:szCs w:val="28"/>
        </w:rPr>
        <w:t>.</w:t>
      </w:r>
    </w:p>
    <w:p w:rsidR="005E2C4E" w:rsidRPr="00652109" w:rsidRDefault="005E2C4E" w:rsidP="00652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C4E" w:rsidRPr="00652109" w:rsidSect="004C75E8">
      <w:footerReference w:type="default" r:id="rId8"/>
      <w:pgSz w:w="11906" w:h="16838"/>
      <w:pgMar w:top="1134" w:right="1700" w:bottom="1134" w:left="1701" w:header="708" w:footer="8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58A" w:rsidRDefault="001E258A" w:rsidP="007006DE">
      <w:pPr>
        <w:spacing w:after="0" w:line="240" w:lineRule="auto"/>
      </w:pPr>
      <w:r>
        <w:separator/>
      </w:r>
    </w:p>
  </w:endnote>
  <w:endnote w:type="continuationSeparator" w:id="0">
    <w:p w:rsidR="001E258A" w:rsidRDefault="001E258A" w:rsidP="0070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325555"/>
      <w:docPartObj>
        <w:docPartGallery w:val="Page Numbers (Bottom of Page)"/>
        <w:docPartUnique/>
      </w:docPartObj>
    </w:sdtPr>
    <w:sdtEndPr/>
    <w:sdtContent>
      <w:p w:rsidR="00176BE9" w:rsidRDefault="00176BE9">
        <w:pPr>
          <w:pStyle w:val="a8"/>
          <w:jc w:val="right"/>
        </w:pPr>
        <w:r w:rsidRPr="00176B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6B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6B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193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76B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6BE9" w:rsidRDefault="00176B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58A" w:rsidRDefault="001E258A" w:rsidP="007006DE">
      <w:pPr>
        <w:spacing w:after="0" w:line="240" w:lineRule="auto"/>
      </w:pPr>
      <w:r>
        <w:separator/>
      </w:r>
    </w:p>
  </w:footnote>
  <w:footnote w:type="continuationSeparator" w:id="0">
    <w:p w:rsidR="001E258A" w:rsidRDefault="001E258A" w:rsidP="00700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4E"/>
    <w:rsid w:val="000902C6"/>
    <w:rsid w:val="000B1E39"/>
    <w:rsid w:val="000C14A4"/>
    <w:rsid w:val="00105EDF"/>
    <w:rsid w:val="00117C12"/>
    <w:rsid w:val="00130E95"/>
    <w:rsid w:val="00140D3D"/>
    <w:rsid w:val="00165941"/>
    <w:rsid w:val="00176BE9"/>
    <w:rsid w:val="00194F36"/>
    <w:rsid w:val="001C1CB6"/>
    <w:rsid w:val="001E258A"/>
    <w:rsid w:val="00204F6E"/>
    <w:rsid w:val="00217FB7"/>
    <w:rsid w:val="002A624C"/>
    <w:rsid w:val="002E6574"/>
    <w:rsid w:val="003634CF"/>
    <w:rsid w:val="0038657E"/>
    <w:rsid w:val="00387844"/>
    <w:rsid w:val="00387FF6"/>
    <w:rsid w:val="003915A2"/>
    <w:rsid w:val="00396E07"/>
    <w:rsid w:val="003A053A"/>
    <w:rsid w:val="003A1C87"/>
    <w:rsid w:val="003E40F0"/>
    <w:rsid w:val="00435729"/>
    <w:rsid w:val="004536D7"/>
    <w:rsid w:val="004636D2"/>
    <w:rsid w:val="004A012F"/>
    <w:rsid w:val="004B2E9F"/>
    <w:rsid w:val="004C3935"/>
    <w:rsid w:val="004C44BB"/>
    <w:rsid w:val="004C75E8"/>
    <w:rsid w:val="00554593"/>
    <w:rsid w:val="00571BE2"/>
    <w:rsid w:val="005B7ED5"/>
    <w:rsid w:val="005E2C4E"/>
    <w:rsid w:val="005F2CB8"/>
    <w:rsid w:val="00603144"/>
    <w:rsid w:val="00605F85"/>
    <w:rsid w:val="00652109"/>
    <w:rsid w:val="00656524"/>
    <w:rsid w:val="00670D4A"/>
    <w:rsid w:val="006B4005"/>
    <w:rsid w:val="006B5638"/>
    <w:rsid w:val="006E18E4"/>
    <w:rsid w:val="007006DE"/>
    <w:rsid w:val="00711932"/>
    <w:rsid w:val="00775C0C"/>
    <w:rsid w:val="00785E39"/>
    <w:rsid w:val="007C0ED1"/>
    <w:rsid w:val="008072D6"/>
    <w:rsid w:val="00810DDF"/>
    <w:rsid w:val="008531F9"/>
    <w:rsid w:val="0085537B"/>
    <w:rsid w:val="008958BB"/>
    <w:rsid w:val="00896A67"/>
    <w:rsid w:val="008A42BD"/>
    <w:rsid w:val="008B68B5"/>
    <w:rsid w:val="00902A49"/>
    <w:rsid w:val="0092786B"/>
    <w:rsid w:val="009F2B7C"/>
    <w:rsid w:val="00A72AC2"/>
    <w:rsid w:val="00AC69F8"/>
    <w:rsid w:val="00B33778"/>
    <w:rsid w:val="00B453D2"/>
    <w:rsid w:val="00B719CD"/>
    <w:rsid w:val="00B71A23"/>
    <w:rsid w:val="00C56BC7"/>
    <w:rsid w:val="00C62EFB"/>
    <w:rsid w:val="00C82CF6"/>
    <w:rsid w:val="00C867BE"/>
    <w:rsid w:val="00C959C7"/>
    <w:rsid w:val="00CA17C1"/>
    <w:rsid w:val="00CB0EE6"/>
    <w:rsid w:val="00D13FA0"/>
    <w:rsid w:val="00D16213"/>
    <w:rsid w:val="00D22B6D"/>
    <w:rsid w:val="00DC5E08"/>
    <w:rsid w:val="00EA06D0"/>
    <w:rsid w:val="00EB5547"/>
    <w:rsid w:val="00EE777B"/>
    <w:rsid w:val="00F43A02"/>
    <w:rsid w:val="00F5629B"/>
    <w:rsid w:val="00F8677D"/>
    <w:rsid w:val="00F97FF2"/>
    <w:rsid w:val="00FA0C1B"/>
    <w:rsid w:val="00FA1FD4"/>
    <w:rsid w:val="00FB5383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3FC15A-59E2-4F07-9532-39FBC610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C4E"/>
    <w:rPr>
      <w:color w:val="0000FF"/>
      <w:u w:val="single"/>
    </w:rPr>
  </w:style>
  <w:style w:type="paragraph" w:customStyle="1" w:styleId="tkZagolovok3">
    <w:name w:val="_Заголовок Глава (tkZagolovok3)"/>
    <w:basedOn w:val="a"/>
    <w:rsid w:val="005E2C4E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5E2C4E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5E2C4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2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E9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6DE"/>
  </w:style>
  <w:style w:type="paragraph" w:styleId="a8">
    <w:name w:val="footer"/>
    <w:basedOn w:val="a"/>
    <w:link w:val="a9"/>
    <w:uiPriority w:val="99"/>
    <w:unhideWhenUsed/>
    <w:rsid w:val="0070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toktom://db/147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oktom://db/9884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Бабаканова Назгуль</cp:lastModifiedBy>
  <cp:revision>2</cp:revision>
  <cp:lastPrinted>2021-11-17T02:52:00Z</cp:lastPrinted>
  <dcterms:created xsi:type="dcterms:W3CDTF">2021-11-23T05:53:00Z</dcterms:created>
  <dcterms:modified xsi:type="dcterms:W3CDTF">2021-11-23T05:53:00Z</dcterms:modified>
</cp:coreProperties>
</file>