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546" w:rsidRPr="00947109" w:rsidRDefault="009F55A9" w:rsidP="00947109">
      <w:pPr>
        <w:spacing w:after="0" w:line="240" w:lineRule="auto"/>
        <w:ind w:left="5664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Приложение 1</w:t>
      </w:r>
    </w:p>
    <w:p w:rsidR="00757546" w:rsidRPr="00947109" w:rsidRDefault="00757546" w:rsidP="00947109">
      <w:pPr>
        <w:spacing w:after="0"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947109">
        <w:rPr>
          <w:rFonts w:asciiTheme="majorBidi" w:hAnsiTheme="majorBidi" w:cstheme="majorBidi"/>
          <w:color w:val="000000"/>
          <w:sz w:val="24"/>
          <w:szCs w:val="24"/>
        </w:rPr>
        <w:t>«</w:t>
      </w:r>
    </w:p>
    <w:p w:rsidR="00757546" w:rsidRPr="00947109" w:rsidRDefault="00757546" w:rsidP="00947109">
      <w:pPr>
        <w:spacing w:after="0" w:line="240" w:lineRule="auto"/>
        <w:ind w:left="5664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947109">
        <w:rPr>
          <w:rFonts w:asciiTheme="majorBidi" w:hAnsiTheme="majorBidi" w:cstheme="majorBidi"/>
          <w:color w:val="000000"/>
          <w:sz w:val="24"/>
          <w:szCs w:val="24"/>
        </w:rPr>
        <w:t>Приложение № 4</w:t>
      </w:r>
    </w:p>
    <w:p w:rsidR="00757546" w:rsidRPr="00947109" w:rsidRDefault="00757546" w:rsidP="00947109">
      <w:pPr>
        <w:spacing w:after="0" w:line="240" w:lineRule="auto"/>
        <w:ind w:left="5664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947109">
        <w:rPr>
          <w:rFonts w:asciiTheme="majorBidi" w:hAnsiTheme="majorBidi" w:cstheme="majorBidi"/>
          <w:color w:val="000000"/>
          <w:sz w:val="24"/>
          <w:szCs w:val="24"/>
        </w:rPr>
        <w:t>к постановлению Правительства</w:t>
      </w:r>
    </w:p>
    <w:p w:rsidR="00757546" w:rsidRPr="00947109" w:rsidRDefault="00757546" w:rsidP="00947109">
      <w:pPr>
        <w:spacing w:after="0" w:line="240" w:lineRule="auto"/>
        <w:ind w:left="5664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947109">
        <w:rPr>
          <w:rFonts w:asciiTheme="majorBidi" w:hAnsiTheme="majorBidi" w:cstheme="majorBidi"/>
          <w:color w:val="000000"/>
          <w:sz w:val="24"/>
          <w:szCs w:val="24"/>
        </w:rPr>
        <w:t>Кыргызской Республики</w:t>
      </w:r>
    </w:p>
    <w:p w:rsidR="00757546" w:rsidRPr="00947109" w:rsidRDefault="00757546" w:rsidP="00947109">
      <w:pPr>
        <w:spacing w:after="0" w:line="240" w:lineRule="auto"/>
        <w:ind w:left="5664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947109">
        <w:rPr>
          <w:rFonts w:asciiTheme="majorBidi" w:hAnsiTheme="majorBidi" w:cstheme="majorBidi"/>
          <w:color w:val="000000"/>
          <w:sz w:val="24"/>
          <w:szCs w:val="24"/>
        </w:rPr>
        <w:t>от 9 ноября 2007 года № 543</w:t>
      </w:r>
    </w:p>
    <w:p w:rsidR="00757546" w:rsidRPr="00947109" w:rsidRDefault="00757546" w:rsidP="00947109">
      <w:pPr>
        <w:spacing w:after="0" w:line="24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757546" w:rsidRPr="00947109" w:rsidRDefault="00757546" w:rsidP="00947109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947109">
        <w:rPr>
          <w:rFonts w:asciiTheme="majorBidi" w:hAnsiTheme="majorBidi" w:cstheme="majorBidi"/>
          <w:b/>
          <w:color w:val="000000"/>
          <w:sz w:val="24"/>
          <w:szCs w:val="24"/>
        </w:rPr>
        <w:t>РАЗМЕРЫ</w:t>
      </w:r>
    </w:p>
    <w:p w:rsidR="00757546" w:rsidRPr="00947109" w:rsidRDefault="00757546" w:rsidP="00947109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947109">
        <w:rPr>
          <w:rFonts w:asciiTheme="majorBidi" w:hAnsiTheme="majorBidi" w:cstheme="majorBidi"/>
          <w:b/>
          <w:color w:val="000000"/>
          <w:sz w:val="24"/>
          <w:szCs w:val="24"/>
        </w:rPr>
        <w:t>наркотических средств, психотропных веществ и их аналогов,</w:t>
      </w:r>
    </w:p>
    <w:p w:rsidR="00757546" w:rsidRPr="00947109" w:rsidRDefault="00757546" w:rsidP="00947109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947109">
        <w:rPr>
          <w:rFonts w:asciiTheme="majorBidi" w:hAnsiTheme="majorBidi" w:cstheme="majorBidi"/>
          <w:b/>
          <w:color w:val="000000"/>
          <w:sz w:val="24"/>
          <w:szCs w:val="24"/>
        </w:rPr>
        <w:t xml:space="preserve"> незаконный оборот которых влечет ответственность в соответствии с</w:t>
      </w:r>
    </w:p>
    <w:p w:rsidR="00757546" w:rsidRPr="00947109" w:rsidRDefault="00757546" w:rsidP="00947109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947109">
        <w:rPr>
          <w:rFonts w:asciiTheme="majorBidi" w:hAnsiTheme="majorBidi" w:cstheme="majorBidi"/>
          <w:b/>
          <w:color w:val="000000"/>
          <w:sz w:val="24"/>
          <w:szCs w:val="24"/>
        </w:rPr>
        <w:t xml:space="preserve">Кодексом Кыргызской Республики о проступках и Уголовным кодексом Кыргызской Республики </w:t>
      </w:r>
    </w:p>
    <w:p w:rsidR="00757546" w:rsidRPr="00947109" w:rsidRDefault="00757546" w:rsidP="00947109">
      <w:pPr>
        <w:spacing w:after="0" w:line="240" w:lineRule="auto"/>
        <w:jc w:val="both"/>
        <w:rPr>
          <w:rFonts w:asciiTheme="majorBidi" w:hAnsiTheme="majorBidi" w:cstheme="majorBidi"/>
          <w:b/>
          <w:color w:val="000000"/>
          <w:sz w:val="24"/>
          <w:szCs w:val="24"/>
        </w:rPr>
      </w:pP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3363"/>
        <w:gridCol w:w="1740"/>
        <w:gridCol w:w="2268"/>
        <w:gridCol w:w="1383"/>
      </w:tblGrid>
      <w:tr w:rsidR="00757546" w:rsidRPr="00947109" w:rsidTr="003B1973">
        <w:trPr>
          <w:trHeight w:val="293"/>
        </w:trPr>
        <w:tc>
          <w:tcPr>
            <w:tcW w:w="822" w:type="dxa"/>
            <w:vMerge w:val="restart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63" w:type="dxa"/>
            <w:vMerge w:val="restart"/>
            <w:shd w:val="clear" w:color="auto" w:fill="auto"/>
            <w:vAlign w:val="center"/>
            <w:hideMark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Наименование наркотического средства, психотропного вещества, аналога</w:t>
            </w:r>
          </w:p>
        </w:tc>
        <w:tc>
          <w:tcPr>
            <w:tcW w:w="5391" w:type="dxa"/>
            <w:gridSpan w:val="3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Размеры в граммах</w:t>
            </w:r>
          </w:p>
        </w:tc>
      </w:tr>
      <w:tr w:rsidR="00757546" w:rsidRPr="00947109" w:rsidTr="003B1973">
        <w:trPr>
          <w:trHeight w:val="900"/>
        </w:trPr>
        <w:tc>
          <w:tcPr>
            <w:tcW w:w="822" w:type="dxa"/>
            <w:vMerge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3363" w:type="dxa"/>
            <w:vMerge/>
            <w:shd w:val="clear" w:color="auto" w:fill="auto"/>
            <w:vAlign w:val="center"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Небольшой (до, </w:t>
            </w:r>
            <w:proofErr w:type="gramStart"/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включи-</w:t>
            </w:r>
            <w:proofErr w:type="spellStart"/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тельно</w:t>
            </w:r>
            <w:proofErr w:type="spellEnd"/>
            <w:proofErr w:type="gramEnd"/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Крупный</w:t>
            </w:r>
          </w:p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(свыше и до, включительно)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Особо крупный (свыше)</w:t>
            </w:r>
          </w:p>
        </w:tc>
      </w:tr>
      <w:tr w:rsidR="00757546" w:rsidRPr="00947109" w:rsidTr="003B1973">
        <w:trPr>
          <w:trHeight w:val="300"/>
        </w:trPr>
        <w:tc>
          <w:tcPr>
            <w:tcW w:w="9576" w:type="dxa"/>
            <w:gridSpan w:val="5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1. Список наркотических средств № I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Аллилпродин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Альфамепродин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Альфаметадол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0,04-1,2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Альфа-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метилфентанил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Альфа-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метилтиофентанил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Альфапродин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Альфацетилметадол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Альфентанил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Анилэридин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Ацетил-альфа-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метилфентанил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Ацетилметадол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0,04-1,2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Ацеторфин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Безитрамид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0,04-1,2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Бензетидин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Бензилморфин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Бета-гидрокси-3-метилфентанил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Бета-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гидроксифентанил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Бетамепродин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Бетаметадол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0,04-1,2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Бетапродин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Бетацетилметадол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0,04-1,2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Гидрокодон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0,06-1,8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Гидроксипетидин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Гидроморфинол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Гидроморфон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0,008-0,24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0,24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Дезоморфин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Декстроморамид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Пальфиус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0,005-0,15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Диампромид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Дигидроэторфин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Дигидроморфин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Дименоксадол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эстоцин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0,18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0,18-5,4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5,4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Димепгептанол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0,04-1,2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Диметилтиамбутен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Диоксафетилбутират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0,2-6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Дипипанон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0,04-1,2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Дифеноксилат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Дифеноксин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0,0015-0,045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Диэтилтиамбутен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0,02-0,6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Дротебанол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Изометадон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Кетобемидон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Клонитазен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Кодоксим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Кокаин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0,03-0,9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0,9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Лист кока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15-450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Левометорфан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0,015-0,45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Левоморамид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0,015-0,45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Леворфанол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Леморан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0,015-0,45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Левофенацилморфан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0,015-0,45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Метадон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Метадона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промежуточный продукт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Метазоцин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0,015-0,45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Метилдезорфин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Метилдигидроморфин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3- 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Метилтиофентанил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3 - 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Метилфентанил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Метопон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0,008-0,24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0,24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Мирофин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84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Млечный сок разных видов мака, не являющихся снотворным маком, но содержащих алкалоиды мака, включенные в «Список наркотических средств»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Морамида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промежуточный продукт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Морферидин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Морфин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757546" w:rsidRPr="00947109" w:rsidTr="003B1973">
        <w:trPr>
          <w:trHeight w:val="12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Морфинметобромид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и другие пятивалентные азотистые производные морфина, включая N-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оксиморфиновые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производные, одно из которых N-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оксикодеин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Морфин-N-оксид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15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МФПП 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Никоморфин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0,008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0,008-0,24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0,24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Норациметадол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Норлеворфанол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Норметадон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Норморфин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Норпипанон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Оксикодон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текодин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0,02-0,6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Оксиморфон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0,006-0,18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0,18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Опий (свернувшийся сок опийного мака в пересчете на сухой остаток)</w:t>
            </w:r>
          </w:p>
        </w:tc>
        <w:tc>
          <w:tcPr>
            <w:tcW w:w="1740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3-90</w:t>
            </w:r>
          </w:p>
        </w:tc>
        <w:tc>
          <w:tcPr>
            <w:tcW w:w="1383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Опиум медицинский</w:t>
            </w:r>
          </w:p>
        </w:tc>
        <w:tc>
          <w:tcPr>
            <w:tcW w:w="1740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268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0,3-9</w:t>
            </w:r>
          </w:p>
        </w:tc>
        <w:tc>
          <w:tcPr>
            <w:tcW w:w="1383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Пара-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флуорофентанил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Пепап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0,6-18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Петидин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0,6-18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Петидин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 промежуточный продукт А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0,6-18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Петидин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 промежуточный продукт В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0,6-18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Петидин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 промежуточный продукт С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0,6-18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Пиминодин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Пиритрамид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Дипидолор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0,225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0,225-6,75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6,75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Прогептазин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Проперидин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Рацеметорфан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0,02-0,6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Рацеморамид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0,005-0,15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Рацеморфан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0,005-0,15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Ремифентанил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Суфентанил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Тебаин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Тебакон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Тилидин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0,4-12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Тиофентанил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0,001-0,03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Тримеперидин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промедол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0,2-6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Фенадоксон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0,04-1,2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Феназоцин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0,015-0,45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Фенампромид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0,001-0,03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Феноморфан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0,005-0,15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</w:t>
            </w:r>
          </w:p>
        </w:tc>
      </w:tr>
      <w:tr w:rsidR="00757546" w:rsidRPr="00947109" w:rsidTr="003B1973">
        <w:trPr>
          <w:trHeight w:val="6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Феноперидин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757546" w:rsidRPr="00947109" w:rsidTr="003B1973">
        <w:trPr>
          <w:trHeight w:val="6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Фентанил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0,001-0,03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Фуретидин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Экгонин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0,03-0,9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0,9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Этилметилтиамбутен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Этоксеридин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Этонитазен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0,00006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0,00006-0,0018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0,0018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Эторфин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0,0024-0,072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108.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Орипавин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Карфентанил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Окфентанил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Фуранилфентанил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(FU-F)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Акрилфентанил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Фторизобутирилфентанил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(F-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iBF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Тетрагидрофуранилфентанил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3-моноацетилморфин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6-моноацетилморфин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Ацетилкодеин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Ацетилфентанил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0,00045-0,0135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0,0135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АН-7921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МТ-45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121.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Героин 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диацетилморфин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122.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Экстракт опия сухой</w:t>
            </w:r>
          </w:p>
        </w:tc>
        <w:tc>
          <w:tcPr>
            <w:tcW w:w="1740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3-90</w:t>
            </w:r>
          </w:p>
        </w:tc>
        <w:tc>
          <w:tcPr>
            <w:tcW w:w="1383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123.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Ацетилированный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опий (в пересчете на сухой остаток)</w:t>
            </w:r>
          </w:p>
        </w:tc>
        <w:tc>
          <w:tcPr>
            <w:tcW w:w="1740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2-60</w:t>
            </w:r>
          </w:p>
        </w:tc>
        <w:tc>
          <w:tcPr>
            <w:tcW w:w="1383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124.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Настойка опия (в том числе настойка опийно-бензойная в пересчете на сухой остаток)</w:t>
            </w:r>
          </w:p>
        </w:tc>
        <w:tc>
          <w:tcPr>
            <w:tcW w:w="1740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3-90</w:t>
            </w:r>
          </w:p>
        </w:tc>
        <w:tc>
          <w:tcPr>
            <w:tcW w:w="1383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125.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Маковая солома (POPPY STRAW)</w:t>
            </w:r>
          </w:p>
        </w:tc>
        <w:tc>
          <w:tcPr>
            <w:tcW w:w="1740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268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50-1500</w:t>
            </w:r>
          </w:p>
        </w:tc>
        <w:tc>
          <w:tcPr>
            <w:tcW w:w="1383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1500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126.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Концентрат маковой соломы (высушенной)</w:t>
            </w:r>
          </w:p>
        </w:tc>
        <w:tc>
          <w:tcPr>
            <w:tcW w:w="1740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15-450</w:t>
            </w:r>
          </w:p>
        </w:tc>
        <w:tc>
          <w:tcPr>
            <w:tcW w:w="1383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127.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Экстракт маковой соломы (экстракционный опий в пересчете на сухой остаток)</w:t>
            </w:r>
          </w:p>
        </w:tc>
        <w:tc>
          <w:tcPr>
            <w:tcW w:w="1740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3-90</w:t>
            </w:r>
          </w:p>
        </w:tc>
        <w:tc>
          <w:tcPr>
            <w:tcW w:w="1383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Каннабис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(CANNABIS) (солома 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каннабиса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высушенная)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80-2400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2400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129.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Марихуана (высушенная)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20-600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600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130.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Смола 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каннабиса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(гашиш)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3-90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131.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Масло 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каннабиса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(Гашишное масло) (CANNABIS OIL)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2-60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132.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sz w:val="24"/>
                <w:szCs w:val="24"/>
              </w:rPr>
              <w:t xml:space="preserve">Экстракты и настойки </w:t>
            </w:r>
            <w:proofErr w:type="spellStart"/>
            <w:r w:rsidRPr="00947109">
              <w:rPr>
                <w:rFonts w:asciiTheme="majorBidi" w:hAnsiTheme="majorBidi" w:cstheme="majorBidi"/>
                <w:sz w:val="24"/>
                <w:szCs w:val="24"/>
              </w:rPr>
              <w:t>каннабиса</w:t>
            </w:r>
            <w:proofErr w:type="spellEnd"/>
          </w:p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3-90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</w:p>
        </w:tc>
      </w:tr>
      <w:tr w:rsidR="00757546" w:rsidRPr="00947109" w:rsidTr="003B1973">
        <w:trPr>
          <w:trHeight w:val="375"/>
        </w:trPr>
        <w:tc>
          <w:tcPr>
            <w:tcW w:w="9576" w:type="dxa"/>
            <w:gridSpan w:val="5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2. Список наркотических средств № II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Ацетилдигидрокодеин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Декстропропоксифен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0,12-3,6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Дигидрокодеин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0,24-7,2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Кодеин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0,2-6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Никодикодин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0,12-3,6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Никокодин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0,12-3,6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Норкодеин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0,12-3,6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Пропирам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0,3-9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Фолькодин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Этилморфин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9576" w:type="dxa"/>
            <w:gridSpan w:val="5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3. Список психотропных веществ № I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Броламфетамин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(ДОБ)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0,05-1,5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N-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гидрокси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тенамфетамин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ДМА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ДМГП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0,05-1,5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ДМТ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0,06-1,8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ДОЭТ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ДЭТ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0,06-1,8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Катинон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1549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Кустарно приготовленные препараты из эфедрина, псевдоэфедрина, 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эфедриносодержащих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препаратов или травы эфедры, содержащие 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меткатинон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эфедрон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3-90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</w:p>
        </w:tc>
      </w:tr>
      <w:tr w:rsidR="00757546" w:rsidRPr="00947109" w:rsidTr="003B1973">
        <w:trPr>
          <w:trHeight w:val="317"/>
        </w:trPr>
        <w:tc>
          <w:tcPr>
            <w:tcW w:w="822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Любая часть кактусов, </w:t>
            </w:r>
            <w:proofErr w:type="gram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например</w:t>
            </w:r>
            <w:proofErr w:type="gram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Lophophora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W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illiamsi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(высушенная, измельченная, либо не измельченная), содержащая психотропные вещества, а также продукты переработки этих кактусов, в том числе кустарно приготовленные препараты, содержащие психотропные вещества, включенные в Списки психотропных веществ (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мескалин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и др.)</w:t>
            </w:r>
          </w:p>
        </w:tc>
        <w:tc>
          <w:tcPr>
            <w:tcW w:w="1740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268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50-1500</w:t>
            </w:r>
          </w:p>
        </w:tc>
        <w:tc>
          <w:tcPr>
            <w:tcW w:w="1383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1500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proofErr w:type="gram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+)-</w:t>
            </w:r>
            <w:proofErr w:type="spellStart"/>
            <w:proofErr w:type="gram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Лизергид</w:t>
            </w:r>
            <w:proofErr w:type="spellEnd"/>
          </w:p>
        </w:tc>
        <w:tc>
          <w:tcPr>
            <w:tcW w:w="1740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2268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0,003-0,09</w:t>
            </w:r>
          </w:p>
        </w:tc>
        <w:tc>
          <w:tcPr>
            <w:tcW w:w="1383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0,09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МДМА</w:t>
            </w:r>
          </w:p>
        </w:tc>
        <w:tc>
          <w:tcPr>
            <w:tcW w:w="1740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Мескалин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0,3-9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4-Метиламинорекс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0,005-0,15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Меткатинон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(кат)(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эфедрон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ММДА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4-MTA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Парагексил</w:t>
            </w:r>
            <w:proofErr w:type="spellEnd"/>
          </w:p>
        </w:tc>
        <w:tc>
          <w:tcPr>
            <w:tcW w:w="1740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268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0,2-6</w:t>
            </w:r>
          </w:p>
        </w:tc>
        <w:tc>
          <w:tcPr>
            <w:tcW w:w="1383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757546" w:rsidRPr="00947109" w:rsidTr="003B1973">
        <w:trPr>
          <w:trHeight w:val="2399"/>
        </w:trPr>
        <w:tc>
          <w:tcPr>
            <w:tcW w:w="822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363" w:type="dxa"/>
            <w:shd w:val="clear" w:color="auto" w:fill="auto"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Плодовое тело (любая часть) грибов, например, COPRINUS MICACES (как высушенная, так и невысушенная, измельченная, либо неизмельченная), содержащая наркотические вещества Списка психотропных веществ, а также продукты переработки этих грибов, в том числе кустарно приготовленные препараты, содержащие наркотические вещества, включенные в Список наркотических средств (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псилоцибин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и др.)</w:t>
            </w:r>
          </w:p>
        </w:tc>
        <w:tc>
          <w:tcPr>
            <w:tcW w:w="1740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100-3000</w:t>
            </w:r>
          </w:p>
        </w:tc>
        <w:tc>
          <w:tcPr>
            <w:tcW w:w="1383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3000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ПМА</w:t>
            </w:r>
          </w:p>
        </w:tc>
        <w:tc>
          <w:tcPr>
            <w:tcW w:w="1740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Псилоцибин</w:t>
            </w:r>
            <w:proofErr w:type="spellEnd"/>
          </w:p>
        </w:tc>
        <w:tc>
          <w:tcPr>
            <w:tcW w:w="1740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2268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0,01-0,3</w:t>
            </w:r>
          </w:p>
        </w:tc>
        <w:tc>
          <w:tcPr>
            <w:tcW w:w="1383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Псилоцин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Псилотсин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2268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0,01-0,3</w:t>
            </w:r>
          </w:p>
        </w:tc>
        <w:tc>
          <w:tcPr>
            <w:tcW w:w="1383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Ролициклидин</w:t>
            </w:r>
            <w:proofErr w:type="spellEnd"/>
          </w:p>
        </w:tc>
        <w:tc>
          <w:tcPr>
            <w:tcW w:w="1740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2268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0,001-0,03</w:t>
            </w:r>
          </w:p>
        </w:tc>
        <w:tc>
          <w:tcPr>
            <w:tcW w:w="1383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СТП, ДОМ</w:t>
            </w:r>
          </w:p>
        </w:tc>
        <w:tc>
          <w:tcPr>
            <w:tcW w:w="1740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2268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0,005-0,15</w:t>
            </w:r>
          </w:p>
        </w:tc>
        <w:tc>
          <w:tcPr>
            <w:tcW w:w="1383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Тенамфетамин</w:t>
            </w:r>
            <w:proofErr w:type="spellEnd"/>
          </w:p>
        </w:tc>
        <w:tc>
          <w:tcPr>
            <w:tcW w:w="1740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Теноциклидин</w:t>
            </w:r>
            <w:proofErr w:type="spellEnd"/>
          </w:p>
        </w:tc>
        <w:tc>
          <w:tcPr>
            <w:tcW w:w="1740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2268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0,001-0,3</w:t>
            </w:r>
          </w:p>
        </w:tc>
        <w:tc>
          <w:tcPr>
            <w:tcW w:w="1383" w:type="dxa"/>
            <w:shd w:val="clear" w:color="auto" w:fill="auto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Тетрагидроканнабинол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0,2-6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ТМА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N-этил-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тенамфетамин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Этициклидин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0,001-0,3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Этриптамин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0,12-3,6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A-836,339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CB-13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2C-C-NBOMe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0,05-1,5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CP 47,497-C8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Пентедрон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HU-210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JWH-175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JWH-176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AMT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BzODZ-EPyr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JWH-197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JWH-307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JWH-370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пара-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Метилэфедрон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мефедрон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ACBM-018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ACBM-2201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AM-1220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AM-1248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AM-2201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51.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AM-2233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AM-694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BZP-2201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CBL-018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CBL-2201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CBL-BZ-F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CBM-018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CBM-2201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EAM-2201 (JWH-210-F)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JWH-007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JWH-018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JWH-019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JWH-073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JWH-081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JWH-098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JWH-116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JWH-122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JWH-122-F (MAM-2201)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JWH-149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JWH-182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JWH-193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JWH-198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JWH-200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JWH-203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JWH-206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JWH-210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JWH-234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JWH-237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JWH-250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JWH-251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MBA-2201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MDMB-BZ-F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MDMB-CHM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MMB-2201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MMBA-018 (ADBICA)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QCBL-018 (PB-22)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QCBL-2201 (PB-22-F)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QCBL-BZ-F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QCBL-CHM (BB-22)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RCS-4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RCS-4-орто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TMCP-018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TMCP-200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TMCP-2201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Правадолин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ACBM(N)-018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97.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ACBM(N)-2201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ACBM(N)-BZ-F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AM(N)-2201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CBL(N)-2201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CBM(N)-018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JWH(N)-018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MBA(N)-018 (AB-PINACA)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MBA(N)-2201 (AB-PINACA-F)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MBA(N)-BZ-F (AB-FUBINACA)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471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MBA (N) - CHM» (AB - CHMINACA)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MDMB(N)-2201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MDMB(N)-BZ-F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MDMB(N)-CHM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MMB(N)-2201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MMB(N)-BZ-F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MMB(N)-CHM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MMBA(N)-BZ-F (ADB-FUBINACA)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QCBL(N)-018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QCBL(N)-2201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QCBL(N)-BZ-F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BIM-2201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альфа-PVP (α-PVP)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2C-B-NBOMe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0,05-1,5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</w:tr>
      <w:tr w:rsidR="00757546" w:rsidRPr="00947109" w:rsidTr="003B1973">
        <w:trPr>
          <w:trHeight w:val="375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2C-I-NBOMe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0,05-1,5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</w:tr>
      <w:tr w:rsidR="00757546" w:rsidRPr="00947109" w:rsidTr="003B1973">
        <w:trPr>
          <w:trHeight w:val="375"/>
        </w:trPr>
        <w:tc>
          <w:tcPr>
            <w:tcW w:w="9576" w:type="dxa"/>
            <w:gridSpan w:val="5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4. Список психотропных веществ № II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Аминептин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0,05-1,5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Амфетамин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(фенамин)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Дексамфетамин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0,06-1,8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Дронабинол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0,015-0,45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Левамфетамин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Левометамфетамин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Меклоквалон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0,3-9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Метаквалон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0,3-9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Метамфетамин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Первитин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Метамфетамина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рацемат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Метилфенидат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0,06-1,8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Секобарбитал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0,25-7,5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Фенатин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0,6-18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Фенетиллин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Фенметразин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Фенциклидин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0,001-0,03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Ципепрол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1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5F-ADB/5F-MDMB-PINACA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4-фторамфетамин (4-FA)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Этилон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Этилфенидат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0,06-1,8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MDMB-CHMICA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Метиопропамин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(MPA)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4-метилэткатинон (4-МЕС)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Пара-метил-4-метиламинорекс (4,4DMAR)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Метоксетамин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(MXE)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N-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бензилпиперазин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28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МДПВ 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Метилон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2С-В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0,05-1,5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</w:tr>
      <w:tr w:rsidR="00757546" w:rsidRPr="00947109" w:rsidTr="003B1973">
        <w:trPr>
          <w:trHeight w:val="429"/>
        </w:trPr>
        <w:tc>
          <w:tcPr>
            <w:tcW w:w="9576" w:type="dxa"/>
            <w:gridSpan w:val="5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5. Список психотропных веществ № III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Амобарбитал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0,6-18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Бупренорфин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0,8-24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Буталбитал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0,5-0,75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0,75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Глютетимид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Катин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2-60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Пентазоцин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0,6-18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Пентобарбитал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0,6-18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Флунитразепам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0,006-0,18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0,18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Циклобарбитал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0,4-12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</w:p>
        </w:tc>
      </w:tr>
      <w:tr w:rsidR="00757546" w:rsidRPr="00947109" w:rsidTr="003B1973">
        <w:trPr>
          <w:trHeight w:val="375"/>
        </w:trPr>
        <w:tc>
          <w:tcPr>
            <w:tcW w:w="9576" w:type="dxa"/>
            <w:gridSpan w:val="5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6. Список психотропных веществ № IV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Аллобарбитал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0,4-12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Альпразолам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0,003-0,09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0,09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Аминорекс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0,005-0,15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Амфепрамон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Барбитал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1-30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Бензфетамин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0,15-4,5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Бромазепам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0,04-1,2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Бротизолам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0,0005-0,015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Бутобарбитал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0,4-12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Винилбитал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0,5-15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Галазепам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0,16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0,16-4,8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4,8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Галоксазолам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Делоразепам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0,01-0,3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Диазепам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Камазепам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Кетазолам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Клобазам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0,08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0,08-2,4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Клоксазолам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Клоназепам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0,01-0,3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Клоразепат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0,09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0,09-2,7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2,7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Клотиазепам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Лефетамин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Лопразолам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0,006-0,18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0,18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Лоразепам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0,02-0,6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Лорметазепам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0,002-0,06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Мазиндол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Медазепам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0,07-2,1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2,1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Мезокарб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0,15-4,5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Мепробамат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3-90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Метилфенобарбитал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0,6-18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Метиприлон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0,3-9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Мефенорекс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0,02-6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Мидазолам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0,02-0,6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Ниметазепам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Нитразепам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0,03-0,9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0,9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Нордазепам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0,025-0,75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0,75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Оксазепам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0,12-3,6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Оксазолам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Пемолин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0,11-3,3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Пиназепам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Пипрадрол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0,02-0,6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0,60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Пировалерон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0,5-15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Празепам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0,04-1,2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Секбутабарбитал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Темазепам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0,06-1,8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</w:t>
            </w:r>
          </w:p>
        </w:tc>
      </w:tr>
      <w:tr w:rsidR="00757546" w:rsidRPr="00947109" w:rsidTr="003B1973">
        <w:trPr>
          <w:trHeight w:val="6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Тетразепам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0,15-4,5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Триазолам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0,001-0,03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Фендиметразин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Фенкамфамин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0,02-0,6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Фенобарбитал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0,5-15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Фентермин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0,5-15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Фенпропорекс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0,02-0,6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Флудиазепам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Флуразепам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0,03-0,9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0,9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Хлордиазепоксид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0,05-1,5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Эстазолам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0,006-0,18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0,18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Этиламфетамин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1,5-45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Этил 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лофлазепат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Этинамат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0,1-3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Этхлорвинол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0,75-22,5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22,5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ГОМК</w:t>
            </w:r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0,2-6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3363" w:type="dxa"/>
            <w:shd w:val="clear" w:color="auto" w:fill="auto"/>
            <w:noWrap/>
            <w:hideMark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Золпидем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0,02-0,6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0,6</w:t>
            </w:r>
          </w:p>
        </w:tc>
      </w:tr>
      <w:tr w:rsidR="00757546" w:rsidRPr="00947109" w:rsidTr="003B1973">
        <w:trPr>
          <w:trHeight w:val="300"/>
        </w:trPr>
        <w:tc>
          <w:tcPr>
            <w:tcW w:w="822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3363" w:type="dxa"/>
            <w:shd w:val="clear" w:color="auto" w:fill="auto"/>
            <w:noWrap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Феназепам</w:t>
            </w:r>
            <w:proofErr w:type="spellEnd"/>
          </w:p>
        </w:tc>
        <w:tc>
          <w:tcPr>
            <w:tcW w:w="1740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2268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0,01-0,3</w:t>
            </w:r>
          </w:p>
        </w:tc>
        <w:tc>
          <w:tcPr>
            <w:tcW w:w="1383" w:type="dxa"/>
          </w:tcPr>
          <w:p w:rsidR="00757546" w:rsidRPr="00947109" w:rsidRDefault="00757546" w:rsidP="00947109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0,3</w:t>
            </w:r>
          </w:p>
        </w:tc>
      </w:tr>
    </w:tbl>
    <w:p w:rsidR="00757546" w:rsidRPr="00947109" w:rsidRDefault="00757546" w:rsidP="00947109">
      <w:pPr>
        <w:spacing w:after="0" w:line="240" w:lineRule="auto"/>
        <w:jc w:val="right"/>
        <w:rPr>
          <w:rFonts w:asciiTheme="majorBidi" w:hAnsiTheme="majorBidi" w:cstheme="majorBidi"/>
          <w:color w:val="000000"/>
          <w:sz w:val="24"/>
          <w:szCs w:val="24"/>
        </w:rPr>
      </w:pPr>
      <w:r w:rsidRPr="00947109">
        <w:rPr>
          <w:rFonts w:asciiTheme="majorBidi" w:hAnsiTheme="majorBidi" w:cstheme="majorBidi"/>
          <w:color w:val="000000"/>
          <w:sz w:val="24"/>
          <w:szCs w:val="24"/>
        </w:rPr>
        <w:t>».</w:t>
      </w:r>
    </w:p>
    <w:p w:rsidR="00757546" w:rsidRPr="00947109" w:rsidRDefault="00757546" w:rsidP="00947109">
      <w:pPr>
        <w:spacing w:after="0" w:line="240" w:lineRule="auto"/>
        <w:jc w:val="right"/>
        <w:rPr>
          <w:rFonts w:asciiTheme="majorBidi" w:hAnsiTheme="majorBidi" w:cstheme="majorBidi"/>
          <w:color w:val="000000"/>
          <w:sz w:val="24"/>
          <w:szCs w:val="24"/>
        </w:rPr>
      </w:pPr>
    </w:p>
    <w:p w:rsidR="00757546" w:rsidRPr="00947109" w:rsidRDefault="00757546" w:rsidP="00947109">
      <w:pPr>
        <w:spacing w:line="240" w:lineRule="auto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947109">
        <w:rPr>
          <w:rFonts w:asciiTheme="majorBidi" w:hAnsiTheme="majorBidi" w:cstheme="majorBidi"/>
          <w:color w:val="000000"/>
          <w:sz w:val="24"/>
          <w:szCs w:val="24"/>
        </w:rPr>
        <w:br w:type="page"/>
      </w:r>
    </w:p>
    <w:p w:rsidR="00757546" w:rsidRPr="00947109" w:rsidRDefault="00757546" w:rsidP="00947109">
      <w:pPr>
        <w:spacing w:after="0" w:line="240" w:lineRule="auto"/>
        <w:ind w:left="7080"/>
        <w:rPr>
          <w:rFonts w:asciiTheme="majorBidi" w:hAnsiTheme="majorBidi" w:cstheme="majorBidi"/>
          <w:color w:val="000000"/>
          <w:sz w:val="24"/>
          <w:szCs w:val="24"/>
        </w:rPr>
      </w:pPr>
      <w:r w:rsidRPr="00947109">
        <w:rPr>
          <w:rFonts w:asciiTheme="majorBidi" w:hAnsiTheme="majorBidi" w:cstheme="majorBidi"/>
          <w:color w:val="000000"/>
          <w:sz w:val="24"/>
          <w:szCs w:val="24"/>
        </w:rPr>
        <w:lastRenderedPageBreak/>
        <w:t xml:space="preserve">Приложение 2 </w:t>
      </w:r>
    </w:p>
    <w:p w:rsidR="00757546" w:rsidRPr="00947109" w:rsidRDefault="00757546" w:rsidP="00947109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947109">
        <w:rPr>
          <w:rFonts w:asciiTheme="majorBidi" w:hAnsiTheme="majorBidi" w:cstheme="majorBidi"/>
          <w:b/>
          <w:sz w:val="24"/>
          <w:szCs w:val="24"/>
        </w:rPr>
        <w:t>«</w:t>
      </w:r>
    </w:p>
    <w:p w:rsidR="00757546" w:rsidRPr="00947109" w:rsidRDefault="00757546" w:rsidP="00947109">
      <w:pPr>
        <w:spacing w:after="0" w:line="240" w:lineRule="auto"/>
        <w:ind w:left="7080"/>
        <w:jc w:val="both"/>
        <w:rPr>
          <w:rFonts w:asciiTheme="majorBidi" w:hAnsiTheme="majorBidi" w:cstheme="majorBidi"/>
          <w:sz w:val="24"/>
          <w:szCs w:val="24"/>
        </w:rPr>
      </w:pPr>
      <w:r w:rsidRPr="00947109">
        <w:rPr>
          <w:rFonts w:asciiTheme="majorBidi" w:hAnsiTheme="majorBidi" w:cstheme="majorBidi"/>
          <w:sz w:val="24"/>
          <w:szCs w:val="24"/>
        </w:rPr>
        <w:t>Приложение № 7</w:t>
      </w:r>
    </w:p>
    <w:p w:rsidR="00757546" w:rsidRPr="00947109" w:rsidRDefault="00757546" w:rsidP="00947109">
      <w:pPr>
        <w:spacing w:after="0" w:line="240" w:lineRule="auto"/>
        <w:jc w:val="both"/>
        <w:rPr>
          <w:rFonts w:asciiTheme="majorBidi" w:hAnsiTheme="majorBidi" w:cstheme="majorBidi"/>
          <w:b/>
          <w:color w:val="000000"/>
          <w:sz w:val="24"/>
          <w:szCs w:val="24"/>
        </w:rPr>
      </w:pPr>
    </w:p>
    <w:p w:rsidR="00757546" w:rsidRPr="00947109" w:rsidRDefault="00757546" w:rsidP="00947109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947109">
        <w:rPr>
          <w:rFonts w:asciiTheme="majorBidi" w:hAnsiTheme="majorBidi" w:cstheme="majorBidi"/>
          <w:b/>
          <w:color w:val="000000"/>
          <w:sz w:val="24"/>
          <w:szCs w:val="24"/>
        </w:rPr>
        <w:t>РАЗМЕРЫ</w:t>
      </w:r>
    </w:p>
    <w:p w:rsidR="00757546" w:rsidRPr="00947109" w:rsidRDefault="00757546" w:rsidP="00947109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proofErr w:type="spellStart"/>
      <w:r w:rsidRPr="00947109">
        <w:rPr>
          <w:rFonts w:asciiTheme="majorBidi" w:hAnsiTheme="majorBidi" w:cstheme="majorBidi"/>
          <w:b/>
          <w:color w:val="000000"/>
          <w:sz w:val="24"/>
          <w:szCs w:val="24"/>
        </w:rPr>
        <w:t>прекурсоров</w:t>
      </w:r>
      <w:proofErr w:type="spellEnd"/>
      <w:r w:rsidRPr="00947109">
        <w:rPr>
          <w:rFonts w:asciiTheme="majorBidi" w:hAnsiTheme="majorBidi" w:cstheme="majorBidi"/>
          <w:b/>
          <w:color w:val="000000"/>
          <w:sz w:val="24"/>
          <w:szCs w:val="24"/>
        </w:rPr>
        <w:t>, незаконный оборот которых влечет ответственность</w:t>
      </w:r>
    </w:p>
    <w:p w:rsidR="00757546" w:rsidRPr="00947109" w:rsidRDefault="00757546" w:rsidP="00947109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947109">
        <w:rPr>
          <w:rFonts w:asciiTheme="majorBidi" w:hAnsiTheme="majorBidi" w:cstheme="majorBidi"/>
          <w:b/>
          <w:color w:val="000000"/>
          <w:sz w:val="24"/>
          <w:szCs w:val="24"/>
        </w:rPr>
        <w:t>в соответствии с Кодексом Кыргызской Республики о проступках</w:t>
      </w:r>
    </w:p>
    <w:p w:rsidR="00757546" w:rsidRPr="00947109" w:rsidRDefault="00757546" w:rsidP="00947109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947109">
        <w:rPr>
          <w:rFonts w:asciiTheme="majorBidi" w:hAnsiTheme="majorBidi" w:cstheme="majorBidi"/>
          <w:b/>
          <w:color w:val="000000"/>
          <w:sz w:val="24"/>
          <w:szCs w:val="24"/>
        </w:rPr>
        <w:t xml:space="preserve">и Уголовным кодексом Кыргызской Республики </w:t>
      </w:r>
    </w:p>
    <w:p w:rsidR="00757546" w:rsidRPr="00947109" w:rsidRDefault="00757546" w:rsidP="00947109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</w:p>
    <w:p w:rsidR="00757546" w:rsidRPr="00947109" w:rsidRDefault="00757546" w:rsidP="00947109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947109">
        <w:rPr>
          <w:rFonts w:asciiTheme="majorBidi" w:hAnsiTheme="majorBidi" w:cstheme="majorBidi"/>
          <w:b/>
          <w:color w:val="000000"/>
          <w:sz w:val="24"/>
          <w:szCs w:val="24"/>
        </w:rPr>
        <w:t>Таблица 1</w:t>
      </w:r>
    </w:p>
    <w:p w:rsidR="00757546" w:rsidRPr="00947109" w:rsidRDefault="00757546" w:rsidP="00947109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134"/>
        <w:gridCol w:w="1276"/>
        <w:gridCol w:w="1418"/>
        <w:gridCol w:w="1417"/>
      </w:tblGrid>
      <w:tr w:rsidR="00757546" w:rsidRPr="00947109" w:rsidTr="003B1973">
        <w:tc>
          <w:tcPr>
            <w:tcW w:w="709" w:type="dxa"/>
            <w:vMerge w:val="restart"/>
            <w:vAlign w:val="center"/>
          </w:tcPr>
          <w:p w:rsidR="00757546" w:rsidRPr="00947109" w:rsidRDefault="00757546" w:rsidP="00947109">
            <w:pPr>
              <w:pStyle w:val="af7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  <w:t>№</w:t>
            </w:r>
          </w:p>
          <w:p w:rsidR="00757546" w:rsidRPr="00947109" w:rsidRDefault="00757546" w:rsidP="00947109">
            <w:pPr>
              <w:pStyle w:val="af7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3260" w:type="dxa"/>
            <w:vMerge w:val="restart"/>
            <w:vAlign w:val="center"/>
          </w:tcPr>
          <w:p w:rsidR="00757546" w:rsidRPr="00947109" w:rsidRDefault="00757546" w:rsidP="00947109">
            <w:pPr>
              <w:pStyle w:val="af7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5245" w:type="dxa"/>
            <w:gridSpan w:val="4"/>
            <w:shd w:val="clear" w:color="auto" w:fill="auto"/>
          </w:tcPr>
          <w:p w:rsidR="00757546" w:rsidRPr="00947109" w:rsidRDefault="00757546" w:rsidP="00947109">
            <w:pPr>
              <w:pStyle w:val="af7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Размеры в граммах</w:t>
            </w:r>
          </w:p>
        </w:tc>
      </w:tr>
      <w:tr w:rsidR="00757546" w:rsidRPr="00947109" w:rsidTr="003B1973">
        <w:trPr>
          <w:cantSplit/>
          <w:trHeight w:val="2874"/>
        </w:trPr>
        <w:tc>
          <w:tcPr>
            <w:tcW w:w="709" w:type="dxa"/>
            <w:vMerge/>
            <w:vAlign w:val="center"/>
          </w:tcPr>
          <w:p w:rsidR="00757546" w:rsidRPr="00947109" w:rsidRDefault="00757546" w:rsidP="00947109">
            <w:pPr>
              <w:pStyle w:val="af7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Merge/>
            <w:vAlign w:val="center"/>
          </w:tcPr>
          <w:p w:rsidR="00757546" w:rsidRPr="00947109" w:rsidRDefault="00757546" w:rsidP="00947109">
            <w:pPr>
              <w:pStyle w:val="af7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  <w:t>Небольшой</w:t>
            </w:r>
          </w:p>
          <w:p w:rsidR="00757546" w:rsidRPr="00947109" w:rsidRDefault="00757546" w:rsidP="00947109">
            <w:pPr>
              <w:pStyle w:val="af7"/>
              <w:ind w:left="113" w:right="113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(до включительно)</w:t>
            </w:r>
          </w:p>
        </w:tc>
        <w:tc>
          <w:tcPr>
            <w:tcW w:w="1276" w:type="dxa"/>
            <w:textDirection w:val="btLr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  <w:t>для ч. 1 ст. 269 УК</w:t>
            </w:r>
          </w:p>
          <w:p w:rsidR="00757546" w:rsidRPr="00947109" w:rsidRDefault="00757546" w:rsidP="00947109">
            <w:pPr>
              <w:pStyle w:val="af7"/>
              <w:ind w:left="113" w:right="113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(свыше, до включительно)</w:t>
            </w:r>
          </w:p>
        </w:tc>
        <w:tc>
          <w:tcPr>
            <w:tcW w:w="1418" w:type="dxa"/>
            <w:textDirection w:val="btLr"/>
            <w:vAlign w:val="center"/>
          </w:tcPr>
          <w:p w:rsidR="00757546" w:rsidRPr="00947109" w:rsidRDefault="00757546" w:rsidP="00947109">
            <w:pPr>
              <w:pStyle w:val="af7"/>
              <w:ind w:left="113" w:right="113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Крупный (свыше, до включительно)</w:t>
            </w:r>
          </w:p>
        </w:tc>
        <w:tc>
          <w:tcPr>
            <w:tcW w:w="1417" w:type="dxa"/>
            <w:textDirection w:val="btLr"/>
            <w:vAlign w:val="center"/>
          </w:tcPr>
          <w:p w:rsidR="00757546" w:rsidRPr="00947109" w:rsidRDefault="00757546" w:rsidP="00947109">
            <w:pPr>
              <w:pStyle w:val="af7"/>
              <w:ind w:left="113" w:right="113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Особо крупный (свыше)</w:t>
            </w:r>
          </w:p>
        </w:tc>
      </w:tr>
      <w:tr w:rsidR="00757546" w:rsidRPr="00947109" w:rsidTr="003B1973">
        <w:trPr>
          <w:trHeight w:val="60"/>
        </w:trPr>
        <w:tc>
          <w:tcPr>
            <w:tcW w:w="709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260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Ангидрид уксусной кислоты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757546" w:rsidRPr="00947109" w:rsidTr="003B1973">
        <w:tc>
          <w:tcPr>
            <w:tcW w:w="709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260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N-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ацетилантраниловая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 xml:space="preserve"> кислота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757546" w:rsidRPr="00947109" w:rsidTr="003B1973">
        <w:tc>
          <w:tcPr>
            <w:tcW w:w="709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260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 xml:space="preserve">Эфедрин и 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эфедриносодержащие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 xml:space="preserve"> препараты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1-2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2-4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757546" w:rsidRPr="00947109" w:rsidTr="003B1973">
        <w:tc>
          <w:tcPr>
            <w:tcW w:w="709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260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Эргометрин</w:t>
            </w:r>
            <w:proofErr w:type="spellEnd"/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0,01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0,01-0,02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0,02-0,04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0,04</w:t>
            </w:r>
          </w:p>
        </w:tc>
      </w:tr>
      <w:tr w:rsidR="00757546" w:rsidRPr="00947109" w:rsidTr="003B1973">
        <w:tc>
          <w:tcPr>
            <w:tcW w:w="709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260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Эрготамин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0,04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0,04-0,08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0,8-0,16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0,16</w:t>
            </w:r>
          </w:p>
        </w:tc>
      </w:tr>
      <w:tr w:rsidR="00757546" w:rsidRPr="00947109" w:rsidTr="003B1973">
        <w:tc>
          <w:tcPr>
            <w:tcW w:w="709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260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Изосафрол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757546" w:rsidRPr="00947109" w:rsidTr="003B1973">
        <w:tc>
          <w:tcPr>
            <w:tcW w:w="709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260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Лизергиновая кислота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757546" w:rsidRPr="00947109" w:rsidTr="003B1973">
        <w:tc>
          <w:tcPr>
            <w:tcW w:w="709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260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3,4-метилендиоксифенил-2-пропанон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757546" w:rsidRPr="00947109" w:rsidTr="003B1973">
        <w:tc>
          <w:tcPr>
            <w:tcW w:w="709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260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Норэфедрин</w:t>
            </w:r>
            <w:proofErr w:type="spellEnd"/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1-2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2-4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757546" w:rsidRPr="00947109" w:rsidTr="003B1973">
        <w:tc>
          <w:tcPr>
            <w:tcW w:w="709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260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1-фенил-2-пропанон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757546" w:rsidRPr="00947109" w:rsidTr="003B1973">
        <w:tc>
          <w:tcPr>
            <w:tcW w:w="709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260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Пиперональ</w:t>
            </w:r>
            <w:proofErr w:type="spellEnd"/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757546" w:rsidRPr="00947109" w:rsidTr="003B1973">
        <w:tc>
          <w:tcPr>
            <w:tcW w:w="709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260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Перманганат калия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50-100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100-200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</w:t>
            </w:r>
          </w:p>
        </w:tc>
      </w:tr>
      <w:tr w:rsidR="00757546" w:rsidRPr="00947109" w:rsidTr="003B1973">
        <w:tc>
          <w:tcPr>
            <w:tcW w:w="709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260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 xml:space="preserve">Псевдоэфедрин и 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псевдоэфедрино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-содержащие препараты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2-4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4-8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8</w:t>
            </w:r>
          </w:p>
        </w:tc>
      </w:tr>
      <w:tr w:rsidR="00757546" w:rsidRPr="00947109" w:rsidTr="003B1973">
        <w:tc>
          <w:tcPr>
            <w:tcW w:w="709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260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Сафрол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757546" w:rsidRPr="00947109" w:rsidTr="003B1973">
        <w:tc>
          <w:tcPr>
            <w:tcW w:w="709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260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Эфедра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5000-10000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10000-20000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20000</w:t>
            </w:r>
          </w:p>
        </w:tc>
      </w:tr>
      <w:tr w:rsidR="00757546" w:rsidRPr="00947109" w:rsidTr="003B1973">
        <w:tc>
          <w:tcPr>
            <w:tcW w:w="709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260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Экстракт эфедры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757546" w:rsidRPr="00947109" w:rsidTr="003B1973">
        <w:tc>
          <w:tcPr>
            <w:tcW w:w="709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260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Фенилуксусная кислота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757546" w:rsidRPr="00947109" w:rsidTr="003B1973">
        <w:tc>
          <w:tcPr>
            <w:tcW w:w="709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260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 xml:space="preserve">Альфа - </w:t>
            </w: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фенилацетоацетонитрил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 xml:space="preserve"> (APAAN) 2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757546" w:rsidRPr="00947109" w:rsidTr="003B1973">
        <w:tc>
          <w:tcPr>
            <w:tcW w:w="709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260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4-Анилино-N-фенетилпиперидин (ANPP)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  <w:tr w:rsidR="00757546" w:rsidRPr="00947109" w:rsidTr="003B1973">
        <w:tc>
          <w:tcPr>
            <w:tcW w:w="709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260" w:type="dxa"/>
            <w:vAlign w:val="center"/>
          </w:tcPr>
          <w:p w:rsidR="00757546" w:rsidRPr="00947109" w:rsidRDefault="00757546" w:rsidP="00947109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N-фенетил-4-пиперидон (NPP)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500-1000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1000-2000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</w:t>
            </w:r>
          </w:p>
        </w:tc>
      </w:tr>
    </w:tbl>
    <w:p w:rsidR="00757546" w:rsidRPr="00947109" w:rsidRDefault="00757546" w:rsidP="00947109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</w:p>
    <w:p w:rsidR="00757546" w:rsidRPr="00947109" w:rsidRDefault="00757546" w:rsidP="00947109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947109">
        <w:rPr>
          <w:rFonts w:asciiTheme="majorBidi" w:hAnsiTheme="majorBidi" w:cstheme="majorBidi"/>
          <w:b/>
          <w:color w:val="000000"/>
          <w:sz w:val="24"/>
          <w:szCs w:val="24"/>
        </w:rPr>
        <w:t>Таблица 2</w:t>
      </w:r>
    </w:p>
    <w:p w:rsidR="00757546" w:rsidRPr="00947109" w:rsidRDefault="00757546" w:rsidP="00947109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134"/>
        <w:gridCol w:w="1276"/>
        <w:gridCol w:w="1418"/>
        <w:gridCol w:w="1417"/>
      </w:tblGrid>
      <w:tr w:rsidR="00757546" w:rsidRPr="00947109" w:rsidTr="003B1973">
        <w:tc>
          <w:tcPr>
            <w:tcW w:w="709" w:type="dxa"/>
            <w:vMerge w:val="restart"/>
            <w:vAlign w:val="center"/>
          </w:tcPr>
          <w:p w:rsidR="00757546" w:rsidRPr="00947109" w:rsidRDefault="00757546" w:rsidP="00947109">
            <w:pPr>
              <w:pStyle w:val="af7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  <w:t>№</w:t>
            </w:r>
          </w:p>
          <w:p w:rsidR="00757546" w:rsidRPr="00947109" w:rsidRDefault="00757546" w:rsidP="00947109">
            <w:pPr>
              <w:pStyle w:val="af7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3260" w:type="dxa"/>
            <w:vMerge w:val="restart"/>
            <w:vAlign w:val="center"/>
          </w:tcPr>
          <w:p w:rsidR="00757546" w:rsidRPr="00947109" w:rsidRDefault="00757546" w:rsidP="00947109">
            <w:pPr>
              <w:pStyle w:val="af7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5245" w:type="dxa"/>
            <w:gridSpan w:val="4"/>
            <w:shd w:val="clear" w:color="auto" w:fill="auto"/>
          </w:tcPr>
          <w:p w:rsidR="00757546" w:rsidRPr="00947109" w:rsidRDefault="00757546" w:rsidP="00947109">
            <w:pPr>
              <w:pStyle w:val="af7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Размеры в граммах</w:t>
            </w:r>
          </w:p>
        </w:tc>
      </w:tr>
      <w:tr w:rsidR="00757546" w:rsidRPr="00947109" w:rsidTr="003B1973">
        <w:trPr>
          <w:cantSplit/>
          <w:trHeight w:val="2874"/>
        </w:trPr>
        <w:tc>
          <w:tcPr>
            <w:tcW w:w="709" w:type="dxa"/>
            <w:vMerge/>
            <w:vAlign w:val="center"/>
          </w:tcPr>
          <w:p w:rsidR="00757546" w:rsidRPr="00947109" w:rsidRDefault="00757546" w:rsidP="00947109">
            <w:pPr>
              <w:pStyle w:val="af7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Merge/>
            <w:vAlign w:val="center"/>
          </w:tcPr>
          <w:p w:rsidR="00757546" w:rsidRPr="00947109" w:rsidRDefault="00757546" w:rsidP="00947109">
            <w:pPr>
              <w:pStyle w:val="af7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  <w:t>Небольшой</w:t>
            </w:r>
          </w:p>
          <w:p w:rsidR="00757546" w:rsidRPr="00947109" w:rsidRDefault="00757546" w:rsidP="00947109">
            <w:pPr>
              <w:pStyle w:val="af7"/>
              <w:ind w:left="113" w:right="113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(до включительно)</w:t>
            </w:r>
          </w:p>
        </w:tc>
        <w:tc>
          <w:tcPr>
            <w:tcW w:w="1276" w:type="dxa"/>
            <w:textDirection w:val="btLr"/>
            <w:vAlign w:val="center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  <w:t>для ч. 1 ст. 269 УК</w:t>
            </w:r>
          </w:p>
          <w:p w:rsidR="00757546" w:rsidRPr="00947109" w:rsidRDefault="00757546" w:rsidP="00947109">
            <w:pPr>
              <w:pStyle w:val="af7"/>
              <w:ind w:left="113" w:right="113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(свыше, до включительно)</w:t>
            </w:r>
          </w:p>
        </w:tc>
        <w:tc>
          <w:tcPr>
            <w:tcW w:w="1418" w:type="dxa"/>
            <w:textDirection w:val="btLr"/>
            <w:vAlign w:val="center"/>
          </w:tcPr>
          <w:p w:rsidR="00757546" w:rsidRPr="00947109" w:rsidRDefault="00757546" w:rsidP="00947109">
            <w:pPr>
              <w:pStyle w:val="af7"/>
              <w:ind w:left="113" w:right="113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Крупный (свыше, до включительно)</w:t>
            </w:r>
          </w:p>
        </w:tc>
        <w:tc>
          <w:tcPr>
            <w:tcW w:w="1417" w:type="dxa"/>
            <w:textDirection w:val="btLr"/>
            <w:vAlign w:val="center"/>
          </w:tcPr>
          <w:p w:rsidR="00757546" w:rsidRPr="00947109" w:rsidRDefault="00757546" w:rsidP="00947109">
            <w:pPr>
              <w:pStyle w:val="af7"/>
              <w:ind w:left="113" w:right="113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lang w:val="ru-RU"/>
              </w:rPr>
            </w:pPr>
            <w:r w:rsidRPr="0094710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Особо крупный (свыше)</w:t>
            </w:r>
          </w:p>
        </w:tc>
      </w:tr>
      <w:tr w:rsidR="00757546" w:rsidRPr="00947109" w:rsidTr="003B1973">
        <w:trPr>
          <w:trHeight w:val="60"/>
        </w:trPr>
        <w:tc>
          <w:tcPr>
            <w:tcW w:w="709" w:type="dxa"/>
          </w:tcPr>
          <w:p w:rsidR="00757546" w:rsidRPr="00947109" w:rsidRDefault="00757546" w:rsidP="00947109">
            <w:pPr>
              <w:pStyle w:val="tkTablica"/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260" w:type="dxa"/>
          </w:tcPr>
          <w:p w:rsidR="00757546" w:rsidRPr="00947109" w:rsidRDefault="00757546" w:rsidP="00947109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Ацетон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5000-10000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10000-20000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20000</w:t>
            </w:r>
          </w:p>
        </w:tc>
      </w:tr>
      <w:tr w:rsidR="00757546" w:rsidRPr="00947109" w:rsidTr="003B1973">
        <w:tc>
          <w:tcPr>
            <w:tcW w:w="709" w:type="dxa"/>
          </w:tcPr>
          <w:p w:rsidR="00757546" w:rsidRPr="00947109" w:rsidRDefault="00757546" w:rsidP="00947109">
            <w:pPr>
              <w:pStyle w:val="tkTablica"/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260" w:type="dxa"/>
          </w:tcPr>
          <w:p w:rsidR="00757546" w:rsidRPr="00947109" w:rsidRDefault="00757546" w:rsidP="00947109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Антраниловая</w:t>
            </w:r>
            <w:proofErr w:type="spellEnd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 xml:space="preserve"> кислота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5000-10000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10000-20000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20000</w:t>
            </w:r>
          </w:p>
        </w:tc>
      </w:tr>
      <w:tr w:rsidR="00757546" w:rsidRPr="00947109" w:rsidTr="003B1973">
        <w:tc>
          <w:tcPr>
            <w:tcW w:w="709" w:type="dxa"/>
          </w:tcPr>
          <w:p w:rsidR="00757546" w:rsidRPr="00947109" w:rsidRDefault="00757546" w:rsidP="00947109">
            <w:pPr>
              <w:pStyle w:val="tkTablica"/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260" w:type="dxa"/>
          </w:tcPr>
          <w:p w:rsidR="00757546" w:rsidRPr="00947109" w:rsidRDefault="00757546" w:rsidP="00947109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Этиловый эфир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5000-10000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10000-20000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20000</w:t>
            </w:r>
          </w:p>
        </w:tc>
      </w:tr>
      <w:tr w:rsidR="00757546" w:rsidRPr="00947109" w:rsidTr="003B1973">
        <w:tc>
          <w:tcPr>
            <w:tcW w:w="709" w:type="dxa"/>
          </w:tcPr>
          <w:p w:rsidR="00757546" w:rsidRPr="00947109" w:rsidRDefault="00757546" w:rsidP="00947109">
            <w:pPr>
              <w:pStyle w:val="tkTablica"/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260" w:type="dxa"/>
          </w:tcPr>
          <w:p w:rsidR="00757546" w:rsidRPr="00947109" w:rsidRDefault="00757546" w:rsidP="00947109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Соляная кислота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5000-10000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10000-20000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20000</w:t>
            </w:r>
          </w:p>
        </w:tc>
      </w:tr>
      <w:tr w:rsidR="00757546" w:rsidRPr="00947109" w:rsidTr="003B1973">
        <w:tc>
          <w:tcPr>
            <w:tcW w:w="709" w:type="dxa"/>
          </w:tcPr>
          <w:p w:rsidR="00757546" w:rsidRPr="00947109" w:rsidRDefault="00757546" w:rsidP="00947109">
            <w:pPr>
              <w:pStyle w:val="tkTablica"/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260" w:type="dxa"/>
          </w:tcPr>
          <w:p w:rsidR="00757546" w:rsidRPr="00947109" w:rsidRDefault="00757546" w:rsidP="00947109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Метилэтилкетон</w:t>
            </w:r>
            <w:proofErr w:type="spellEnd"/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5000-10000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10000-20000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20000</w:t>
            </w:r>
          </w:p>
        </w:tc>
      </w:tr>
      <w:tr w:rsidR="00757546" w:rsidRPr="00947109" w:rsidTr="003B1973">
        <w:tc>
          <w:tcPr>
            <w:tcW w:w="709" w:type="dxa"/>
          </w:tcPr>
          <w:p w:rsidR="00757546" w:rsidRPr="00947109" w:rsidRDefault="00757546" w:rsidP="00947109">
            <w:pPr>
              <w:pStyle w:val="tkTablica"/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260" w:type="dxa"/>
          </w:tcPr>
          <w:p w:rsidR="00757546" w:rsidRPr="00947109" w:rsidRDefault="00757546" w:rsidP="00947109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Пиперидин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5000-10000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10000-20000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20000</w:t>
            </w:r>
          </w:p>
        </w:tc>
      </w:tr>
      <w:tr w:rsidR="00757546" w:rsidRPr="00947109" w:rsidTr="003B1973">
        <w:tc>
          <w:tcPr>
            <w:tcW w:w="709" w:type="dxa"/>
          </w:tcPr>
          <w:p w:rsidR="00757546" w:rsidRPr="00947109" w:rsidRDefault="00757546" w:rsidP="00947109">
            <w:pPr>
              <w:pStyle w:val="tkTablica"/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260" w:type="dxa"/>
          </w:tcPr>
          <w:p w:rsidR="00757546" w:rsidRPr="00947109" w:rsidRDefault="00757546" w:rsidP="00947109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Серная кислота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5000-10000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10000-20000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20000</w:t>
            </w:r>
          </w:p>
        </w:tc>
      </w:tr>
      <w:tr w:rsidR="00757546" w:rsidRPr="00947109" w:rsidTr="003B1973">
        <w:tc>
          <w:tcPr>
            <w:tcW w:w="709" w:type="dxa"/>
          </w:tcPr>
          <w:p w:rsidR="00757546" w:rsidRPr="00947109" w:rsidRDefault="00757546" w:rsidP="00947109">
            <w:pPr>
              <w:pStyle w:val="tkTablica"/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260" w:type="dxa"/>
          </w:tcPr>
          <w:p w:rsidR="00757546" w:rsidRPr="00947109" w:rsidRDefault="00757546" w:rsidP="00947109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Толуол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5000-10000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10000-20000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20000</w:t>
            </w:r>
          </w:p>
        </w:tc>
      </w:tr>
      <w:tr w:rsidR="00757546" w:rsidRPr="00947109" w:rsidTr="003B1973">
        <w:tc>
          <w:tcPr>
            <w:tcW w:w="709" w:type="dxa"/>
          </w:tcPr>
          <w:p w:rsidR="00757546" w:rsidRPr="00947109" w:rsidRDefault="00757546" w:rsidP="00947109">
            <w:pPr>
              <w:pStyle w:val="tkTablica"/>
              <w:spacing w:after="0" w:line="240" w:lineRule="auto"/>
              <w:ind w:left="14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260" w:type="dxa"/>
          </w:tcPr>
          <w:p w:rsidR="00757546" w:rsidRPr="00947109" w:rsidRDefault="00757546" w:rsidP="00947109">
            <w:pPr>
              <w:pStyle w:val="tkTablica"/>
              <w:spacing w:after="0" w:line="240" w:lineRule="auto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  <w:lang w:eastAsia="en-US"/>
              </w:rPr>
              <w:t>Уксусная кислота (ледяная)</w:t>
            </w:r>
          </w:p>
        </w:tc>
        <w:tc>
          <w:tcPr>
            <w:tcW w:w="1134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276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5000-10000</w:t>
            </w:r>
          </w:p>
        </w:tc>
        <w:tc>
          <w:tcPr>
            <w:tcW w:w="1418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10000-20000</w:t>
            </w:r>
          </w:p>
        </w:tc>
        <w:tc>
          <w:tcPr>
            <w:tcW w:w="1417" w:type="dxa"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20000</w:t>
            </w:r>
          </w:p>
        </w:tc>
      </w:tr>
    </w:tbl>
    <w:p w:rsidR="00757546" w:rsidRPr="00947109" w:rsidRDefault="00757546" w:rsidP="00947109">
      <w:pPr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757546" w:rsidRPr="00947109" w:rsidRDefault="00757546" w:rsidP="00947109">
      <w:pPr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</w:p>
    <w:p w:rsidR="00757546" w:rsidRPr="00947109" w:rsidRDefault="00757546" w:rsidP="00947109">
      <w:pPr>
        <w:spacing w:after="0" w:line="240" w:lineRule="auto"/>
        <w:jc w:val="right"/>
        <w:rPr>
          <w:rFonts w:asciiTheme="majorBidi" w:hAnsiTheme="majorBidi" w:cstheme="majorBidi"/>
          <w:color w:val="000000"/>
          <w:sz w:val="24"/>
          <w:szCs w:val="24"/>
        </w:rPr>
      </w:pPr>
    </w:p>
    <w:p w:rsidR="00757546" w:rsidRPr="00947109" w:rsidRDefault="00757546" w:rsidP="00947109">
      <w:pPr>
        <w:spacing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947109">
        <w:rPr>
          <w:rFonts w:asciiTheme="majorBidi" w:hAnsiTheme="majorBidi" w:cstheme="majorBidi"/>
          <w:color w:val="000000"/>
          <w:sz w:val="24"/>
          <w:szCs w:val="24"/>
        </w:rPr>
        <w:br w:type="page"/>
      </w:r>
    </w:p>
    <w:p w:rsidR="00757546" w:rsidRPr="00947109" w:rsidRDefault="00757546" w:rsidP="00947109">
      <w:pPr>
        <w:spacing w:after="0" w:line="240" w:lineRule="auto"/>
        <w:ind w:left="7080"/>
        <w:jc w:val="both"/>
        <w:rPr>
          <w:rFonts w:asciiTheme="majorBidi" w:hAnsiTheme="majorBidi" w:cstheme="majorBidi"/>
          <w:sz w:val="24"/>
          <w:szCs w:val="24"/>
        </w:rPr>
      </w:pPr>
      <w:r w:rsidRPr="00947109">
        <w:rPr>
          <w:rFonts w:asciiTheme="majorBidi" w:hAnsiTheme="majorBidi" w:cstheme="majorBidi"/>
          <w:sz w:val="24"/>
          <w:szCs w:val="24"/>
        </w:rPr>
        <w:lastRenderedPageBreak/>
        <w:t>Приложение № 8</w:t>
      </w:r>
    </w:p>
    <w:p w:rsidR="00757546" w:rsidRPr="00947109" w:rsidRDefault="00757546" w:rsidP="00653773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</w:p>
    <w:p w:rsidR="00757546" w:rsidRPr="00947109" w:rsidRDefault="00757546" w:rsidP="00653773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947109">
        <w:rPr>
          <w:rFonts w:asciiTheme="majorBidi" w:hAnsiTheme="majorBidi" w:cstheme="majorBidi"/>
          <w:b/>
          <w:color w:val="000000"/>
          <w:sz w:val="24"/>
          <w:szCs w:val="24"/>
        </w:rPr>
        <w:t>РАЗМЕРЫ</w:t>
      </w:r>
      <w:bookmarkStart w:id="0" w:name="_GoBack"/>
      <w:bookmarkEnd w:id="0"/>
    </w:p>
    <w:p w:rsidR="00757546" w:rsidRPr="00947109" w:rsidRDefault="00757546" w:rsidP="00653773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947109">
        <w:rPr>
          <w:rFonts w:asciiTheme="majorBidi" w:hAnsiTheme="majorBidi" w:cstheme="majorBidi"/>
          <w:b/>
          <w:color w:val="000000"/>
          <w:sz w:val="24"/>
          <w:szCs w:val="24"/>
        </w:rPr>
        <w:t>растений, содержащих наркотические средства, психотропные</w:t>
      </w:r>
    </w:p>
    <w:p w:rsidR="00757546" w:rsidRPr="00947109" w:rsidRDefault="00757546" w:rsidP="00653773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947109">
        <w:rPr>
          <w:rFonts w:asciiTheme="majorBidi" w:hAnsiTheme="majorBidi" w:cstheme="majorBidi"/>
          <w:b/>
          <w:color w:val="000000"/>
          <w:sz w:val="24"/>
          <w:szCs w:val="24"/>
        </w:rPr>
        <w:t>веществ</w:t>
      </w:r>
      <w:r w:rsidR="00653773">
        <w:rPr>
          <w:rFonts w:asciiTheme="majorBidi" w:hAnsiTheme="majorBidi" w:cstheme="majorBidi"/>
          <w:b/>
          <w:color w:val="000000"/>
          <w:sz w:val="24"/>
          <w:szCs w:val="24"/>
        </w:rPr>
        <w:t>а</w:t>
      </w:r>
      <w:r w:rsidRPr="00947109">
        <w:rPr>
          <w:rFonts w:asciiTheme="majorBidi" w:hAnsiTheme="majorBidi" w:cstheme="majorBidi"/>
          <w:b/>
          <w:color w:val="000000"/>
          <w:sz w:val="24"/>
          <w:szCs w:val="24"/>
        </w:rPr>
        <w:t xml:space="preserve"> и их </w:t>
      </w:r>
      <w:proofErr w:type="spellStart"/>
      <w:r w:rsidRPr="00947109">
        <w:rPr>
          <w:rFonts w:asciiTheme="majorBidi" w:hAnsiTheme="majorBidi" w:cstheme="majorBidi"/>
          <w:b/>
          <w:color w:val="000000"/>
          <w:sz w:val="24"/>
          <w:szCs w:val="24"/>
        </w:rPr>
        <w:t>прекурсоры</w:t>
      </w:r>
      <w:proofErr w:type="spellEnd"/>
      <w:r w:rsidRPr="00947109">
        <w:rPr>
          <w:rFonts w:asciiTheme="majorBidi" w:hAnsiTheme="majorBidi" w:cstheme="majorBidi"/>
          <w:b/>
          <w:color w:val="000000"/>
          <w:sz w:val="24"/>
          <w:szCs w:val="24"/>
        </w:rPr>
        <w:t>, незаконный оборот которых влечет</w:t>
      </w:r>
    </w:p>
    <w:p w:rsidR="00757546" w:rsidRPr="00947109" w:rsidRDefault="00757546" w:rsidP="00653773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947109">
        <w:rPr>
          <w:rFonts w:asciiTheme="majorBidi" w:hAnsiTheme="majorBidi" w:cstheme="majorBidi"/>
          <w:b/>
          <w:color w:val="000000"/>
          <w:sz w:val="24"/>
          <w:szCs w:val="24"/>
        </w:rPr>
        <w:t>ответственность в соответствии с Кодексом Кыргызской Республики</w:t>
      </w:r>
    </w:p>
    <w:p w:rsidR="00757546" w:rsidRPr="00947109" w:rsidRDefault="00757546" w:rsidP="00653773">
      <w:pPr>
        <w:spacing w:after="0" w:line="240" w:lineRule="auto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947109">
        <w:rPr>
          <w:rFonts w:asciiTheme="majorBidi" w:hAnsiTheme="majorBidi" w:cstheme="majorBidi"/>
          <w:b/>
          <w:color w:val="000000"/>
          <w:sz w:val="24"/>
          <w:szCs w:val="24"/>
        </w:rPr>
        <w:t>о проступках и Уголовным кодексом Кыргызской Республики</w:t>
      </w:r>
    </w:p>
    <w:p w:rsidR="00757546" w:rsidRPr="00947109" w:rsidRDefault="00757546" w:rsidP="00653773">
      <w:pPr>
        <w:spacing w:after="0" w:line="240" w:lineRule="auto"/>
        <w:jc w:val="center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693"/>
        <w:gridCol w:w="2181"/>
        <w:gridCol w:w="2214"/>
        <w:gridCol w:w="1559"/>
      </w:tblGrid>
      <w:tr w:rsidR="00757546" w:rsidRPr="00947109" w:rsidTr="003B1973">
        <w:trPr>
          <w:trHeight w:val="415"/>
        </w:trPr>
        <w:tc>
          <w:tcPr>
            <w:tcW w:w="704" w:type="dxa"/>
            <w:vMerge w:val="restart"/>
            <w:vAlign w:val="center"/>
            <w:hideMark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93" w:type="dxa"/>
            <w:vMerge w:val="restart"/>
            <w:vAlign w:val="center"/>
            <w:hideMark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  <w:t>Наименование</w:t>
            </w:r>
          </w:p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  <w:t>растения</w:t>
            </w:r>
          </w:p>
        </w:tc>
        <w:tc>
          <w:tcPr>
            <w:tcW w:w="5954" w:type="dxa"/>
            <w:gridSpan w:val="3"/>
            <w:shd w:val="clear" w:color="auto" w:fill="auto"/>
            <w:vAlign w:val="center"/>
            <w:hideMark/>
          </w:tcPr>
          <w:p w:rsidR="00757546" w:rsidRPr="00947109" w:rsidRDefault="00757546" w:rsidP="00947109">
            <w:pPr>
              <w:spacing w:before="120" w:after="0" w:line="240" w:lineRule="auto"/>
              <w:jc w:val="center"/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  <w:t>Размеры в граммах</w:t>
            </w:r>
          </w:p>
          <w:p w:rsidR="00757546" w:rsidRPr="00947109" w:rsidRDefault="00757546" w:rsidP="00947109">
            <w:pPr>
              <w:spacing w:after="120" w:line="240" w:lineRule="auto"/>
              <w:jc w:val="center"/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  <w:t>(высушенного растения)</w:t>
            </w:r>
          </w:p>
        </w:tc>
      </w:tr>
      <w:tr w:rsidR="00757546" w:rsidRPr="00947109" w:rsidTr="003B1973">
        <w:trPr>
          <w:trHeight w:val="562"/>
        </w:trPr>
        <w:tc>
          <w:tcPr>
            <w:tcW w:w="704" w:type="dxa"/>
            <w:vMerge/>
            <w:vAlign w:val="center"/>
            <w:hideMark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81" w:type="dxa"/>
            <w:vAlign w:val="center"/>
            <w:hideMark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  <w:t>Небольшой (до, включительно)</w:t>
            </w:r>
          </w:p>
        </w:tc>
        <w:tc>
          <w:tcPr>
            <w:tcW w:w="2214" w:type="dxa"/>
            <w:shd w:val="clear" w:color="auto" w:fill="auto"/>
            <w:vAlign w:val="center"/>
            <w:hideMark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  <w:t>Крупный</w:t>
            </w:r>
          </w:p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  <w:t>(свыше и до, включительно)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57546" w:rsidRPr="00947109" w:rsidRDefault="00757546" w:rsidP="0094710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b/>
                <w:color w:val="000000"/>
                <w:sz w:val="24"/>
                <w:szCs w:val="24"/>
                <w:lang w:eastAsia="en-US"/>
              </w:rPr>
              <w:t>Особо крупный (свыше)</w:t>
            </w:r>
          </w:p>
        </w:tc>
      </w:tr>
      <w:tr w:rsidR="00757546" w:rsidRPr="00947109" w:rsidTr="003B1973">
        <w:trPr>
          <w:trHeight w:val="88"/>
        </w:trPr>
        <w:tc>
          <w:tcPr>
            <w:tcW w:w="704" w:type="dxa"/>
            <w:vAlign w:val="center"/>
          </w:tcPr>
          <w:p w:rsidR="00757546" w:rsidRPr="00947109" w:rsidRDefault="00757546" w:rsidP="00947109">
            <w:pPr>
              <w:spacing w:before="120" w:after="12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693" w:type="dxa"/>
            <w:vAlign w:val="center"/>
          </w:tcPr>
          <w:p w:rsidR="00757546" w:rsidRPr="00947109" w:rsidRDefault="00757546" w:rsidP="00947109">
            <w:pPr>
              <w:spacing w:before="120" w:after="120" w:line="240" w:lineRule="auto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Каннабис</w:t>
            </w:r>
            <w:proofErr w:type="spellEnd"/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 xml:space="preserve"> (конопля)</w:t>
            </w:r>
          </w:p>
        </w:tc>
        <w:tc>
          <w:tcPr>
            <w:tcW w:w="2181" w:type="dxa"/>
          </w:tcPr>
          <w:p w:rsidR="00757546" w:rsidRPr="00947109" w:rsidRDefault="00757546" w:rsidP="00947109">
            <w:pPr>
              <w:spacing w:before="120" w:after="12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2214" w:type="dxa"/>
          </w:tcPr>
          <w:p w:rsidR="00757546" w:rsidRPr="00947109" w:rsidRDefault="00757546" w:rsidP="00947109">
            <w:pPr>
              <w:spacing w:before="120" w:after="12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1500-4500</w:t>
            </w:r>
          </w:p>
        </w:tc>
        <w:tc>
          <w:tcPr>
            <w:tcW w:w="1559" w:type="dxa"/>
          </w:tcPr>
          <w:p w:rsidR="00757546" w:rsidRPr="00947109" w:rsidRDefault="00757546" w:rsidP="00947109">
            <w:pPr>
              <w:spacing w:before="120" w:after="120"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4710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4500</w:t>
            </w:r>
          </w:p>
        </w:tc>
      </w:tr>
      <w:tr w:rsidR="00757546" w:rsidRPr="00947109" w:rsidTr="003B1973">
        <w:trPr>
          <w:trHeight w:val="121"/>
        </w:trPr>
        <w:tc>
          <w:tcPr>
            <w:tcW w:w="704" w:type="dxa"/>
          </w:tcPr>
          <w:p w:rsidR="00757546" w:rsidRPr="00947109" w:rsidRDefault="00757546" w:rsidP="00947109">
            <w:pPr>
              <w:spacing w:before="120" w:after="12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693" w:type="dxa"/>
          </w:tcPr>
          <w:p w:rsidR="00757546" w:rsidRPr="00947109" w:rsidRDefault="00757546" w:rsidP="00947109">
            <w:pPr>
              <w:spacing w:before="120" w:after="120" w:line="240" w:lineRule="auto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 xml:space="preserve">Эфедра </w:t>
            </w:r>
          </w:p>
        </w:tc>
        <w:tc>
          <w:tcPr>
            <w:tcW w:w="2181" w:type="dxa"/>
          </w:tcPr>
          <w:p w:rsidR="00757546" w:rsidRPr="00947109" w:rsidRDefault="00757546" w:rsidP="00947109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50000</w:t>
            </w:r>
          </w:p>
        </w:tc>
        <w:tc>
          <w:tcPr>
            <w:tcW w:w="2214" w:type="dxa"/>
          </w:tcPr>
          <w:p w:rsidR="00757546" w:rsidRPr="00947109" w:rsidRDefault="00757546" w:rsidP="00947109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50000-150000</w:t>
            </w:r>
          </w:p>
        </w:tc>
        <w:tc>
          <w:tcPr>
            <w:tcW w:w="1559" w:type="dxa"/>
          </w:tcPr>
          <w:p w:rsidR="00757546" w:rsidRPr="00947109" w:rsidRDefault="00757546" w:rsidP="00947109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150000</w:t>
            </w:r>
          </w:p>
        </w:tc>
      </w:tr>
      <w:tr w:rsidR="00757546" w:rsidRPr="00947109" w:rsidTr="003B1973">
        <w:trPr>
          <w:trHeight w:val="156"/>
        </w:trPr>
        <w:tc>
          <w:tcPr>
            <w:tcW w:w="704" w:type="dxa"/>
          </w:tcPr>
          <w:p w:rsidR="00757546" w:rsidRPr="00947109" w:rsidRDefault="00757546" w:rsidP="00947109">
            <w:pPr>
              <w:spacing w:before="120" w:after="12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693" w:type="dxa"/>
          </w:tcPr>
          <w:p w:rsidR="00757546" w:rsidRPr="00947109" w:rsidRDefault="00757546" w:rsidP="00947109">
            <w:pPr>
              <w:spacing w:before="120" w:after="120" w:line="240" w:lineRule="auto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Опийный мак</w:t>
            </w:r>
          </w:p>
        </w:tc>
        <w:tc>
          <w:tcPr>
            <w:tcW w:w="2181" w:type="dxa"/>
          </w:tcPr>
          <w:p w:rsidR="00757546" w:rsidRPr="00947109" w:rsidRDefault="00757546" w:rsidP="00947109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2214" w:type="dxa"/>
          </w:tcPr>
          <w:p w:rsidR="00757546" w:rsidRPr="00947109" w:rsidRDefault="00757546" w:rsidP="00947109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150-450</w:t>
            </w:r>
          </w:p>
        </w:tc>
        <w:tc>
          <w:tcPr>
            <w:tcW w:w="1559" w:type="dxa"/>
          </w:tcPr>
          <w:p w:rsidR="00757546" w:rsidRPr="00947109" w:rsidRDefault="00757546" w:rsidP="00947109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450</w:t>
            </w:r>
          </w:p>
        </w:tc>
      </w:tr>
      <w:tr w:rsidR="00757546" w:rsidRPr="00947109" w:rsidTr="003B1973">
        <w:trPr>
          <w:trHeight w:val="1634"/>
        </w:trPr>
        <w:tc>
          <w:tcPr>
            <w:tcW w:w="704" w:type="dxa"/>
          </w:tcPr>
          <w:p w:rsidR="00757546" w:rsidRPr="00947109" w:rsidRDefault="00757546" w:rsidP="00947109">
            <w:pPr>
              <w:spacing w:before="120" w:after="12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693" w:type="dxa"/>
          </w:tcPr>
          <w:p w:rsidR="00757546" w:rsidRPr="00947109" w:rsidRDefault="00757546" w:rsidP="00947109">
            <w:pPr>
              <w:spacing w:before="120" w:after="120" w:line="240" w:lineRule="auto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Грибы, содержащие наркотические средства или психотропные вещества (плодовые тела)</w:t>
            </w:r>
          </w:p>
        </w:tc>
        <w:tc>
          <w:tcPr>
            <w:tcW w:w="2181" w:type="dxa"/>
          </w:tcPr>
          <w:p w:rsidR="00757546" w:rsidRPr="00947109" w:rsidRDefault="00757546" w:rsidP="00947109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214" w:type="dxa"/>
          </w:tcPr>
          <w:p w:rsidR="00757546" w:rsidRPr="00947109" w:rsidRDefault="00757546" w:rsidP="00947109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10-30</w:t>
            </w:r>
          </w:p>
        </w:tc>
        <w:tc>
          <w:tcPr>
            <w:tcW w:w="1559" w:type="dxa"/>
          </w:tcPr>
          <w:p w:rsidR="00757546" w:rsidRPr="00947109" w:rsidRDefault="00757546" w:rsidP="00947109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30</w:t>
            </w:r>
          </w:p>
        </w:tc>
      </w:tr>
      <w:tr w:rsidR="00757546" w:rsidRPr="00947109" w:rsidTr="003B1973">
        <w:trPr>
          <w:trHeight w:val="1310"/>
        </w:trPr>
        <w:tc>
          <w:tcPr>
            <w:tcW w:w="704" w:type="dxa"/>
          </w:tcPr>
          <w:p w:rsidR="00757546" w:rsidRPr="00947109" w:rsidRDefault="00757546" w:rsidP="00947109">
            <w:pPr>
              <w:spacing w:before="120" w:after="12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693" w:type="dxa"/>
          </w:tcPr>
          <w:p w:rsidR="00757546" w:rsidRPr="00947109" w:rsidRDefault="00757546" w:rsidP="00947109">
            <w:pPr>
              <w:spacing w:before="120" w:after="120" w:line="240" w:lineRule="auto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Кактусы, содержащие наркотические средства или психотропные вещества</w:t>
            </w:r>
          </w:p>
        </w:tc>
        <w:tc>
          <w:tcPr>
            <w:tcW w:w="2181" w:type="dxa"/>
          </w:tcPr>
          <w:p w:rsidR="00757546" w:rsidRPr="00947109" w:rsidRDefault="00757546" w:rsidP="00947109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214" w:type="dxa"/>
          </w:tcPr>
          <w:p w:rsidR="00757546" w:rsidRPr="00947109" w:rsidRDefault="00757546" w:rsidP="00947109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50-150</w:t>
            </w:r>
          </w:p>
        </w:tc>
        <w:tc>
          <w:tcPr>
            <w:tcW w:w="1559" w:type="dxa"/>
          </w:tcPr>
          <w:p w:rsidR="00757546" w:rsidRPr="00947109" w:rsidRDefault="00757546" w:rsidP="00947109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150</w:t>
            </w:r>
          </w:p>
        </w:tc>
      </w:tr>
      <w:tr w:rsidR="00757546" w:rsidRPr="00947109" w:rsidTr="003B1973">
        <w:trPr>
          <w:trHeight w:val="190"/>
        </w:trPr>
        <w:tc>
          <w:tcPr>
            <w:tcW w:w="704" w:type="dxa"/>
          </w:tcPr>
          <w:p w:rsidR="00757546" w:rsidRPr="00947109" w:rsidRDefault="00757546" w:rsidP="00947109">
            <w:pPr>
              <w:spacing w:before="120" w:after="120" w:line="240" w:lineRule="auto"/>
              <w:jc w:val="both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693" w:type="dxa"/>
          </w:tcPr>
          <w:p w:rsidR="00757546" w:rsidRPr="00947109" w:rsidRDefault="00757546" w:rsidP="00947109">
            <w:pPr>
              <w:spacing w:before="120" w:after="120" w:line="240" w:lineRule="auto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Кокаиновый куст</w:t>
            </w:r>
          </w:p>
        </w:tc>
        <w:tc>
          <w:tcPr>
            <w:tcW w:w="2181" w:type="dxa"/>
          </w:tcPr>
          <w:p w:rsidR="00757546" w:rsidRPr="00947109" w:rsidRDefault="00757546" w:rsidP="00947109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2214" w:type="dxa"/>
          </w:tcPr>
          <w:p w:rsidR="00757546" w:rsidRPr="00947109" w:rsidRDefault="00757546" w:rsidP="00947109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150-450</w:t>
            </w:r>
          </w:p>
        </w:tc>
        <w:tc>
          <w:tcPr>
            <w:tcW w:w="1559" w:type="dxa"/>
          </w:tcPr>
          <w:p w:rsidR="00757546" w:rsidRPr="00947109" w:rsidRDefault="00757546" w:rsidP="00947109">
            <w:pPr>
              <w:spacing w:before="120" w:after="12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</w:pPr>
            <w:r w:rsidRPr="00947109">
              <w:rPr>
                <w:rFonts w:asciiTheme="majorBidi" w:eastAsia="Calibri" w:hAnsiTheme="majorBidi" w:cstheme="majorBidi"/>
                <w:color w:val="000000"/>
                <w:sz w:val="24"/>
                <w:szCs w:val="24"/>
                <w:lang w:eastAsia="en-US"/>
              </w:rPr>
              <w:t>450</w:t>
            </w:r>
          </w:p>
        </w:tc>
      </w:tr>
    </w:tbl>
    <w:p w:rsidR="00757546" w:rsidRPr="00947109" w:rsidRDefault="00757546" w:rsidP="00947109">
      <w:pPr>
        <w:spacing w:after="0" w:line="240" w:lineRule="auto"/>
        <w:jc w:val="right"/>
        <w:rPr>
          <w:rFonts w:asciiTheme="majorBidi" w:hAnsiTheme="majorBidi" w:cstheme="majorBidi"/>
          <w:color w:val="000000"/>
          <w:sz w:val="24"/>
          <w:szCs w:val="24"/>
        </w:rPr>
      </w:pPr>
      <w:r w:rsidRPr="00947109">
        <w:rPr>
          <w:rFonts w:asciiTheme="majorBidi" w:hAnsiTheme="majorBidi" w:cstheme="majorBidi"/>
          <w:color w:val="000000"/>
          <w:sz w:val="24"/>
          <w:szCs w:val="24"/>
        </w:rPr>
        <w:t>».</w:t>
      </w:r>
    </w:p>
    <w:p w:rsidR="00AA193F" w:rsidRPr="00947109" w:rsidRDefault="00AA193F" w:rsidP="00947109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sectPr w:rsidR="00AA193F" w:rsidRPr="00947109" w:rsidSect="00FB2BF8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A5D" w:rsidRDefault="006D1A5D" w:rsidP="002D74EB">
      <w:pPr>
        <w:spacing w:after="0" w:line="240" w:lineRule="auto"/>
      </w:pPr>
      <w:r>
        <w:separator/>
      </w:r>
    </w:p>
  </w:endnote>
  <w:endnote w:type="continuationSeparator" w:id="0">
    <w:p w:rsidR="006D1A5D" w:rsidRDefault="006D1A5D" w:rsidP="002D7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0072328"/>
      <w:docPartObj>
        <w:docPartGallery w:val="Page Numbers (Bottom of Page)"/>
        <w:docPartUnique/>
      </w:docPartObj>
    </w:sdtPr>
    <w:sdtEndPr/>
    <w:sdtContent>
      <w:p w:rsidR="002D74EB" w:rsidRDefault="002D74EB" w:rsidP="002D74EB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773">
          <w:rPr>
            <w:noProof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A5D" w:rsidRDefault="006D1A5D" w:rsidP="002D74EB">
      <w:pPr>
        <w:spacing w:after="0" w:line="240" w:lineRule="auto"/>
      </w:pPr>
      <w:r>
        <w:separator/>
      </w:r>
    </w:p>
  </w:footnote>
  <w:footnote w:type="continuationSeparator" w:id="0">
    <w:p w:rsidR="006D1A5D" w:rsidRDefault="006D1A5D" w:rsidP="002D74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233C4"/>
    <w:multiLevelType w:val="hybridMultilevel"/>
    <w:tmpl w:val="6032D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06DA7"/>
    <w:multiLevelType w:val="hybridMultilevel"/>
    <w:tmpl w:val="076C250C"/>
    <w:lvl w:ilvl="0" w:tplc="84F8C1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351A45"/>
    <w:multiLevelType w:val="hybridMultilevel"/>
    <w:tmpl w:val="E37EE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92B29"/>
    <w:multiLevelType w:val="hybridMultilevel"/>
    <w:tmpl w:val="AE9C074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9632E13"/>
    <w:multiLevelType w:val="hybridMultilevel"/>
    <w:tmpl w:val="B8C62E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C7D1038"/>
    <w:multiLevelType w:val="hybridMultilevel"/>
    <w:tmpl w:val="D8023D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0300DAC"/>
    <w:multiLevelType w:val="hybridMultilevel"/>
    <w:tmpl w:val="5CC21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A09DD"/>
    <w:multiLevelType w:val="hybridMultilevel"/>
    <w:tmpl w:val="E17C15FE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47BC6"/>
    <w:multiLevelType w:val="hybridMultilevel"/>
    <w:tmpl w:val="A3AC7F86"/>
    <w:lvl w:ilvl="0" w:tplc="E47604E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F7286D"/>
    <w:multiLevelType w:val="hybridMultilevel"/>
    <w:tmpl w:val="D8023D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1A30580"/>
    <w:multiLevelType w:val="hybridMultilevel"/>
    <w:tmpl w:val="6D8024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1A56F3"/>
    <w:multiLevelType w:val="hybridMultilevel"/>
    <w:tmpl w:val="D188D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F4F43"/>
    <w:multiLevelType w:val="hybridMultilevel"/>
    <w:tmpl w:val="EA9C0760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82247F"/>
    <w:multiLevelType w:val="hybridMultilevel"/>
    <w:tmpl w:val="3D9E4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D425E"/>
    <w:multiLevelType w:val="hybridMultilevel"/>
    <w:tmpl w:val="33605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DC335A"/>
    <w:multiLevelType w:val="hybridMultilevel"/>
    <w:tmpl w:val="F41448BA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96E4D"/>
    <w:multiLevelType w:val="hybridMultilevel"/>
    <w:tmpl w:val="8B722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9C3851"/>
    <w:multiLevelType w:val="hybridMultilevel"/>
    <w:tmpl w:val="80F4A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85F8B"/>
    <w:multiLevelType w:val="hybridMultilevel"/>
    <w:tmpl w:val="0B0AFB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B2C3FA5"/>
    <w:multiLevelType w:val="hybridMultilevel"/>
    <w:tmpl w:val="CA40A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910F9C"/>
    <w:multiLevelType w:val="hybridMultilevel"/>
    <w:tmpl w:val="E0467A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7"/>
  </w:num>
  <w:num w:numId="3">
    <w:abstractNumId w:val="8"/>
  </w:num>
  <w:num w:numId="4">
    <w:abstractNumId w:val="14"/>
  </w:num>
  <w:num w:numId="5">
    <w:abstractNumId w:val="3"/>
  </w:num>
  <w:num w:numId="6">
    <w:abstractNumId w:val="18"/>
  </w:num>
  <w:num w:numId="7">
    <w:abstractNumId w:val="20"/>
  </w:num>
  <w:num w:numId="8">
    <w:abstractNumId w:val="1"/>
  </w:num>
  <w:num w:numId="9">
    <w:abstractNumId w:val="4"/>
  </w:num>
  <w:num w:numId="10">
    <w:abstractNumId w:val="10"/>
  </w:num>
  <w:num w:numId="11">
    <w:abstractNumId w:val="5"/>
  </w:num>
  <w:num w:numId="12">
    <w:abstractNumId w:val="9"/>
  </w:num>
  <w:num w:numId="13">
    <w:abstractNumId w:val="0"/>
  </w:num>
  <w:num w:numId="14">
    <w:abstractNumId w:val="16"/>
  </w:num>
  <w:num w:numId="15">
    <w:abstractNumId w:val="19"/>
  </w:num>
  <w:num w:numId="16">
    <w:abstractNumId w:val="2"/>
  </w:num>
  <w:num w:numId="17">
    <w:abstractNumId w:val="6"/>
  </w:num>
  <w:num w:numId="18">
    <w:abstractNumId w:val="11"/>
  </w:num>
  <w:num w:numId="19">
    <w:abstractNumId w:val="15"/>
  </w:num>
  <w:num w:numId="20">
    <w:abstractNumId w:val="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1ED"/>
    <w:rsid w:val="000002DD"/>
    <w:rsid w:val="00005FD2"/>
    <w:rsid w:val="00012BD7"/>
    <w:rsid w:val="000164FF"/>
    <w:rsid w:val="00023C6C"/>
    <w:rsid w:val="000246C4"/>
    <w:rsid w:val="00025F9C"/>
    <w:rsid w:val="00027446"/>
    <w:rsid w:val="00031140"/>
    <w:rsid w:val="00031944"/>
    <w:rsid w:val="000371D7"/>
    <w:rsid w:val="000421C4"/>
    <w:rsid w:val="00043E6D"/>
    <w:rsid w:val="0004602F"/>
    <w:rsid w:val="00050A01"/>
    <w:rsid w:val="00052957"/>
    <w:rsid w:val="0005445D"/>
    <w:rsid w:val="00061595"/>
    <w:rsid w:val="00065620"/>
    <w:rsid w:val="0006617D"/>
    <w:rsid w:val="0006743B"/>
    <w:rsid w:val="00067BED"/>
    <w:rsid w:val="00073E26"/>
    <w:rsid w:val="000743AD"/>
    <w:rsid w:val="00075973"/>
    <w:rsid w:val="00076D6F"/>
    <w:rsid w:val="00081C65"/>
    <w:rsid w:val="00082535"/>
    <w:rsid w:val="000826C9"/>
    <w:rsid w:val="00082D80"/>
    <w:rsid w:val="00084027"/>
    <w:rsid w:val="0008634E"/>
    <w:rsid w:val="00090B4C"/>
    <w:rsid w:val="00090E67"/>
    <w:rsid w:val="00091B94"/>
    <w:rsid w:val="00094CF0"/>
    <w:rsid w:val="00095352"/>
    <w:rsid w:val="000965F9"/>
    <w:rsid w:val="000A2287"/>
    <w:rsid w:val="000A22FB"/>
    <w:rsid w:val="000A2C16"/>
    <w:rsid w:val="000A4081"/>
    <w:rsid w:val="000A4BD3"/>
    <w:rsid w:val="000A711A"/>
    <w:rsid w:val="000B2875"/>
    <w:rsid w:val="000B29DD"/>
    <w:rsid w:val="000C0134"/>
    <w:rsid w:val="000C1171"/>
    <w:rsid w:val="000C2095"/>
    <w:rsid w:val="000C3014"/>
    <w:rsid w:val="000C6091"/>
    <w:rsid w:val="000C7FD4"/>
    <w:rsid w:val="000D3984"/>
    <w:rsid w:val="000D7F72"/>
    <w:rsid w:val="000E3E9B"/>
    <w:rsid w:val="000E50E8"/>
    <w:rsid w:val="000E5267"/>
    <w:rsid w:val="000E5788"/>
    <w:rsid w:val="000E5E62"/>
    <w:rsid w:val="000E79D6"/>
    <w:rsid w:val="000F2FD5"/>
    <w:rsid w:val="000F472A"/>
    <w:rsid w:val="00100511"/>
    <w:rsid w:val="00103960"/>
    <w:rsid w:val="00103ADE"/>
    <w:rsid w:val="00105B5D"/>
    <w:rsid w:val="001065DD"/>
    <w:rsid w:val="0011312D"/>
    <w:rsid w:val="001141B9"/>
    <w:rsid w:val="001151BD"/>
    <w:rsid w:val="0011769D"/>
    <w:rsid w:val="00125C37"/>
    <w:rsid w:val="00126841"/>
    <w:rsid w:val="001313FF"/>
    <w:rsid w:val="00133E68"/>
    <w:rsid w:val="0013526A"/>
    <w:rsid w:val="00140CD0"/>
    <w:rsid w:val="00140EF0"/>
    <w:rsid w:val="001431B6"/>
    <w:rsid w:val="0014716C"/>
    <w:rsid w:val="00147495"/>
    <w:rsid w:val="0015165D"/>
    <w:rsid w:val="00154DC5"/>
    <w:rsid w:val="001558F2"/>
    <w:rsid w:val="00156DCC"/>
    <w:rsid w:val="001570EA"/>
    <w:rsid w:val="001575FF"/>
    <w:rsid w:val="00160130"/>
    <w:rsid w:val="00164138"/>
    <w:rsid w:val="00164B6F"/>
    <w:rsid w:val="00166889"/>
    <w:rsid w:val="00166E89"/>
    <w:rsid w:val="00174A63"/>
    <w:rsid w:val="00174E4B"/>
    <w:rsid w:val="001753B1"/>
    <w:rsid w:val="001845D3"/>
    <w:rsid w:val="00187D30"/>
    <w:rsid w:val="00190DA9"/>
    <w:rsid w:val="001938D4"/>
    <w:rsid w:val="0019779D"/>
    <w:rsid w:val="001A1D73"/>
    <w:rsid w:val="001A74D2"/>
    <w:rsid w:val="001B35E0"/>
    <w:rsid w:val="001B3FEB"/>
    <w:rsid w:val="001B4733"/>
    <w:rsid w:val="001C03EB"/>
    <w:rsid w:val="001C0E72"/>
    <w:rsid w:val="001C20C7"/>
    <w:rsid w:val="001C260B"/>
    <w:rsid w:val="001C6C1F"/>
    <w:rsid w:val="001D14E1"/>
    <w:rsid w:val="001D1CB4"/>
    <w:rsid w:val="001D6521"/>
    <w:rsid w:val="001E041A"/>
    <w:rsid w:val="001E401F"/>
    <w:rsid w:val="001E4382"/>
    <w:rsid w:val="001F3BF5"/>
    <w:rsid w:val="001F5926"/>
    <w:rsid w:val="00200A46"/>
    <w:rsid w:val="0020154B"/>
    <w:rsid w:val="002016B4"/>
    <w:rsid w:val="00211503"/>
    <w:rsid w:val="00212035"/>
    <w:rsid w:val="00214808"/>
    <w:rsid w:val="002238C7"/>
    <w:rsid w:val="00225FDE"/>
    <w:rsid w:val="00226879"/>
    <w:rsid w:val="00227D97"/>
    <w:rsid w:val="002323CD"/>
    <w:rsid w:val="002330FE"/>
    <w:rsid w:val="002335B0"/>
    <w:rsid w:val="00233CA7"/>
    <w:rsid w:val="00236E09"/>
    <w:rsid w:val="002420A8"/>
    <w:rsid w:val="002427DC"/>
    <w:rsid w:val="00245672"/>
    <w:rsid w:val="002456AD"/>
    <w:rsid w:val="0024629E"/>
    <w:rsid w:val="002466EA"/>
    <w:rsid w:val="00250A9A"/>
    <w:rsid w:val="002532EE"/>
    <w:rsid w:val="0025463D"/>
    <w:rsid w:val="00261324"/>
    <w:rsid w:val="00265205"/>
    <w:rsid w:val="00267E0B"/>
    <w:rsid w:val="00271070"/>
    <w:rsid w:val="002727B6"/>
    <w:rsid w:val="00281785"/>
    <w:rsid w:val="002833D6"/>
    <w:rsid w:val="00284BB9"/>
    <w:rsid w:val="00284DC0"/>
    <w:rsid w:val="002863E6"/>
    <w:rsid w:val="00290DEB"/>
    <w:rsid w:val="00291C5B"/>
    <w:rsid w:val="0029736E"/>
    <w:rsid w:val="002A503E"/>
    <w:rsid w:val="002A6C06"/>
    <w:rsid w:val="002B0C46"/>
    <w:rsid w:val="002B5FEC"/>
    <w:rsid w:val="002C0C91"/>
    <w:rsid w:val="002C2C3E"/>
    <w:rsid w:val="002C344D"/>
    <w:rsid w:val="002C5DB8"/>
    <w:rsid w:val="002C626E"/>
    <w:rsid w:val="002C6D05"/>
    <w:rsid w:val="002D6577"/>
    <w:rsid w:val="002D74EB"/>
    <w:rsid w:val="002F0552"/>
    <w:rsid w:val="002F0868"/>
    <w:rsid w:val="002F391B"/>
    <w:rsid w:val="002F56EC"/>
    <w:rsid w:val="0030490C"/>
    <w:rsid w:val="003119AF"/>
    <w:rsid w:val="00312198"/>
    <w:rsid w:val="003136CE"/>
    <w:rsid w:val="00313706"/>
    <w:rsid w:val="0031726A"/>
    <w:rsid w:val="00321A08"/>
    <w:rsid w:val="003240BA"/>
    <w:rsid w:val="00330C10"/>
    <w:rsid w:val="00330FEF"/>
    <w:rsid w:val="0033118C"/>
    <w:rsid w:val="00332E7E"/>
    <w:rsid w:val="00332F0C"/>
    <w:rsid w:val="00333EA4"/>
    <w:rsid w:val="003340BD"/>
    <w:rsid w:val="003373E2"/>
    <w:rsid w:val="00340ABC"/>
    <w:rsid w:val="0034371C"/>
    <w:rsid w:val="003442BC"/>
    <w:rsid w:val="00347885"/>
    <w:rsid w:val="0035097C"/>
    <w:rsid w:val="00350EC9"/>
    <w:rsid w:val="00351B14"/>
    <w:rsid w:val="00354514"/>
    <w:rsid w:val="00354547"/>
    <w:rsid w:val="00355029"/>
    <w:rsid w:val="00355CBC"/>
    <w:rsid w:val="00356A65"/>
    <w:rsid w:val="00363224"/>
    <w:rsid w:val="003652A2"/>
    <w:rsid w:val="00374BB0"/>
    <w:rsid w:val="0037590D"/>
    <w:rsid w:val="003765AE"/>
    <w:rsid w:val="00381E75"/>
    <w:rsid w:val="003825A6"/>
    <w:rsid w:val="003829E5"/>
    <w:rsid w:val="003843D9"/>
    <w:rsid w:val="00387EDF"/>
    <w:rsid w:val="00387FD0"/>
    <w:rsid w:val="0039044F"/>
    <w:rsid w:val="003911D9"/>
    <w:rsid w:val="00391E6C"/>
    <w:rsid w:val="00392E81"/>
    <w:rsid w:val="003935EE"/>
    <w:rsid w:val="003961F1"/>
    <w:rsid w:val="003A147F"/>
    <w:rsid w:val="003A2B4C"/>
    <w:rsid w:val="003B1102"/>
    <w:rsid w:val="003C1F82"/>
    <w:rsid w:val="003C2D4A"/>
    <w:rsid w:val="003C34BF"/>
    <w:rsid w:val="003C4340"/>
    <w:rsid w:val="003C7201"/>
    <w:rsid w:val="003D0937"/>
    <w:rsid w:val="003D78CA"/>
    <w:rsid w:val="003E0891"/>
    <w:rsid w:val="003E0C85"/>
    <w:rsid w:val="003E27AA"/>
    <w:rsid w:val="003E2D30"/>
    <w:rsid w:val="003E5FF3"/>
    <w:rsid w:val="003F3CE9"/>
    <w:rsid w:val="004003DE"/>
    <w:rsid w:val="0040265E"/>
    <w:rsid w:val="00404C8D"/>
    <w:rsid w:val="00405C69"/>
    <w:rsid w:val="0040686F"/>
    <w:rsid w:val="00411A61"/>
    <w:rsid w:val="004132F5"/>
    <w:rsid w:val="0041376C"/>
    <w:rsid w:val="00414A3B"/>
    <w:rsid w:val="00415561"/>
    <w:rsid w:val="00423513"/>
    <w:rsid w:val="00425A80"/>
    <w:rsid w:val="004265DC"/>
    <w:rsid w:val="00427B89"/>
    <w:rsid w:val="00427F7B"/>
    <w:rsid w:val="00430C2B"/>
    <w:rsid w:val="00435024"/>
    <w:rsid w:val="004465A1"/>
    <w:rsid w:val="00447F98"/>
    <w:rsid w:val="00453B63"/>
    <w:rsid w:val="00455289"/>
    <w:rsid w:val="00462064"/>
    <w:rsid w:val="0046591E"/>
    <w:rsid w:val="00466463"/>
    <w:rsid w:val="0047051D"/>
    <w:rsid w:val="00470610"/>
    <w:rsid w:val="00471DF1"/>
    <w:rsid w:val="00471E9F"/>
    <w:rsid w:val="004741F4"/>
    <w:rsid w:val="00474468"/>
    <w:rsid w:val="00475D5F"/>
    <w:rsid w:val="004807E5"/>
    <w:rsid w:val="004834C4"/>
    <w:rsid w:val="00491126"/>
    <w:rsid w:val="004934A3"/>
    <w:rsid w:val="0049785D"/>
    <w:rsid w:val="00497F14"/>
    <w:rsid w:val="004A182D"/>
    <w:rsid w:val="004A2DB0"/>
    <w:rsid w:val="004A7322"/>
    <w:rsid w:val="004B3C32"/>
    <w:rsid w:val="004B46F2"/>
    <w:rsid w:val="004B703E"/>
    <w:rsid w:val="004C084D"/>
    <w:rsid w:val="004C294A"/>
    <w:rsid w:val="004C2B96"/>
    <w:rsid w:val="004C50DD"/>
    <w:rsid w:val="004D0C05"/>
    <w:rsid w:val="004D13B8"/>
    <w:rsid w:val="004E33A4"/>
    <w:rsid w:val="004E4433"/>
    <w:rsid w:val="004E4CE3"/>
    <w:rsid w:val="004E5176"/>
    <w:rsid w:val="00501692"/>
    <w:rsid w:val="00502EF6"/>
    <w:rsid w:val="00504E9F"/>
    <w:rsid w:val="00504FBB"/>
    <w:rsid w:val="00507C12"/>
    <w:rsid w:val="005134AC"/>
    <w:rsid w:val="005134F8"/>
    <w:rsid w:val="00513DA9"/>
    <w:rsid w:val="0051503C"/>
    <w:rsid w:val="005161AD"/>
    <w:rsid w:val="00517F0A"/>
    <w:rsid w:val="005216CA"/>
    <w:rsid w:val="005237CF"/>
    <w:rsid w:val="0052568B"/>
    <w:rsid w:val="00530E7D"/>
    <w:rsid w:val="00531FE4"/>
    <w:rsid w:val="0053244D"/>
    <w:rsid w:val="0053755D"/>
    <w:rsid w:val="005416C7"/>
    <w:rsid w:val="00544BFC"/>
    <w:rsid w:val="0054588D"/>
    <w:rsid w:val="00545CCE"/>
    <w:rsid w:val="00552E7A"/>
    <w:rsid w:val="00553776"/>
    <w:rsid w:val="005537BD"/>
    <w:rsid w:val="00554C5A"/>
    <w:rsid w:val="00555457"/>
    <w:rsid w:val="005728F4"/>
    <w:rsid w:val="00573AB0"/>
    <w:rsid w:val="00573CBB"/>
    <w:rsid w:val="005745F8"/>
    <w:rsid w:val="005746FD"/>
    <w:rsid w:val="0057505C"/>
    <w:rsid w:val="005775C6"/>
    <w:rsid w:val="0058078D"/>
    <w:rsid w:val="00586C34"/>
    <w:rsid w:val="00587703"/>
    <w:rsid w:val="00594940"/>
    <w:rsid w:val="00597745"/>
    <w:rsid w:val="005A1AF1"/>
    <w:rsid w:val="005A691A"/>
    <w:rsid w:val="005B1CE4"/>
    <w:rsid w:val="005B308D"/>
    <w:rsid w:val="005B6E00"/>
    <w:rsid w:val="005C08E9"/>
    <w:rsid w:val="005C2372"/>
    <w:rsid w:val="005C5702"/>
    <w:rsid w:val="005C7E3F"/>
    <w:rsid w:val="005D44A7"/>
    <w:rsid w:val="005D58CC"/>
    <w:rsid w:val="005D6F8F"/>
    <w:rsid w:val="005D724D"/>
    <w:rsid w:val="005E0E85"/>
    <w:rsid w:val="005E0F74"/>
    <w:rsid w:val="005E3FCE"/>
    <w:rsid w:val="005E43DD"/>
    <w:rsid w:val="005E5524"/>
    <w:rsid w:val="005F0498"/>
    <w:rsid w:val="005F2884"/>
    <w:rsid w:val="005F5913"/>
    <w:rsid w:val="005F6536"/>
    <w:rsid w:val="00600EE1"/>
    <w:rsid w:val="00601EC5"/>
    <w:rsid w:val="0060388A"/>
    <w:rsid w:val="006108E0"/>
    <w:rsid w:val="00613ED5"/>
    <w:rsid w:val="00614E9C"/>
    <w:rsid w:val="00615337"/>
    <w:rsid w:val="00615EFA"/>
    <w:rsid w:val="006204CC"/>
    <w:rsid w:val="006205A1"/>
    <w:rsid w:val="00620A6C"/>
    <w:rsid w:val="00623CD7"/>
    <w:rsid w:val="00623E11"/>
    <w:rsid w:val="00630691"/>
    <w:rsid w:val="00632B5B"/>
    <w:rsid w:val="0063353A"/>
    <w:rsid w:val="006335F9"/>
    <w:rsid w:val="00633BDF"/>
    <w:rsid w:val="00635A05"/>
    <w:rsid w:val="00636EA4"/>
    <w:rsid w:val="006374A5"/>
    <w:rsid w:val="00640248"/>
    <w:rsid w:val="00640E91"/>
    <w:rsid w:val="0064199E"/>
    <w:rsid w:val="006425DF"/>
    <w:rsid w:val="00650168"/>
    <w:rsid w:val="006523E8"/>
    <w:rsid w:val="00653773"/>
    <w:rsid w:val="006552B9"/>
    <w:rsid w:val="006649F7"/>
    <w:rsid w:val="00666433"/>
    <w:rsid w:val="006668C0"/>
    <w:rsid w:val="00673189"/>
    <w:rsid w:val="00674548"/>
    <w:rsid w:val="00677746"/>
    <w:rsid w:val="00685B74"/>
    <w:rsid w:val="0068662A"/>
    <w:rsid w:val="00686AE7"/>
    <w:rsid w:val="00686FAB"/>
    <w:rsid w:val="00694509"/>
    <w:rsid w:val="00695882"/>
    <w:rsid w:val="00697069"/>
    <w:rsid w:val="006A3990"/>
    <w:rsid w:val="006A692C"/>
    <w:rsid w:val="006B0D32"/>
    <w:rsid w:val="006B0E1A"/>
    <w:rsid w:val="006B5AB0"/>
    <w:rsid w:val="006C0D99"/>
    <w:rsid w:val="006C3FBA"/>
    <w:rsid w:val="006C62C2"/>
    <w:rsid w:val="006C644A"/>
    <w:rsid w:val="006C7A85"/>
    <w:rsid w:val="006C7B38"/>
    <w:rsid w:val="006D1A5D"/>
    <w:rsid w:val="006D1FB7"/>
    <w:rsid w:val="006D4558"/>
    <w:rsid w:val="006D5B6D"/>
    <w:rsid w:val="006E043F"/>
    <w:rsid w:val="006E3FD0"/>
    <w:rsid w:val="006F5EAC"/>
    <w:rsid w:val="00702466"/>
    <w:rsid w:val="00707CDD"/>
    <w:rsid w:val="00710E04"/>
    <w:rsid w:val="007120B8"/>
    <w:rsid w:val="00714123"/>
    <w:rsid w:val="007141D2"/>
    <w:rsid w:val="00726EBE"/>
    <w:rsid w:val="007429CC"/>
    <w:rsid w:val="00746F0C"/>
    <w:rsid w:val="007500B9"/>
    <w:rsid w:val="00757546"/>
    <w:rsid w:val="00760EE5"/>
    <w:rsid w:val="00762798"/>
    <w:rsid w:val="00762B5B"/>
    <w:rsid w:val="007639C5"/>
    <w:rsid w:val="007706D6"/>
    <w:rsid w:val="007721F9"/>
    <w:rsid w:val="007743F7"/>
    <w:rsid w:val="007750FE"/>
    <w:rsid w:val="00775D6A"/>
    <w:rsid w:val="0078362A"/>
    <w:rsid w:val="0078652F"/>
    <w:rsid w:val="0078684A"/>
    <w:rsid w:val="007875AC"/>
    <w:rsid w:val="00793708"/>
    <w:rsid w:val="00795BAD"/>
    <w:rsid w:val="007A1F22"/>
    <w:rsid w:val="007A2B3B"/>
    <w:rsid w:val="007A3F3E"/>
    <w:rsid w:val="007A6C5E"/>
    <w:rsid w:val="007B27BD"/>
    <w:rsid w:val="007C3D22"/>
    <w:rsid w:val="007C52EB"/>
    <w:rsid w:val="007C61EE"/>
    <w:rsid w:val="007D086E"/>
    <w:rsid w:val="007D0AD9"/>
    <w:rsid w:val="007D159A"/>
    <w:rsid w:val="007D2366"/>
    <w:rsid w:val="007D3841"/>
    <w:rsid w:val="007D4424"/>
    <w:rsid w:val="007D7824"/>
    <w:rsid w:val="007E16DF"/>
    <w:rsid w:val="007E6C73"/>
    <w:rsid w:val="007F031D"/>
    <w:rsid w:val="007F050C"/>
    <w:rsid w:val="007F313F"/>
    <w:rsid w:val="007F3CFB"/>
    <w:rsid w:val="007F7025"/>
    <w:rsid w:val="00800F34"/>
    <w:rsid w:val="0080259E"/>
    <w:rsid w:val="00805830"/>
    <w:rsid w:val="00805D02"/>
    <w:rsid w:val="00806402"/>
    <w:rsid w:val="0081088E"/>
    <w:rsid w:val="00814862"/>
    <w:rsid w:val="00820554"/>
    <w:rsid w:val="0082082E"/>
    <w:rsid w:val="00826FCE"/>
    <w:rsid w:val="00827442"/>
    <w:rsid w:val="00832993"/>
    <w:rsid w:val="008334C0"/>
    <w:rsid w:val="00834577"/>
    <w:rsid w:val="008370B6"/>
    <w:rsid w:val="0084168E"/>
    <w:rsid w:val="00852B53"/>
    <w:rsid w:val="008611B9"/>
    <w:rsid w:val="008615C4"/>
    <w:rsid w:val="00863AFF"/>
    <w:rsid w:val="008640FA"/>
    <w:rsid w:val="0086477A"/>
    <w:rsid w:val="0086665F"/>
    <w:rsid w:val="008725FC"/>
    <w:rsid w:val="008743B1"/>
    <w:rsid w:val="008820D2"/>
    <w:rsid w:val="00884BF5"/>
    <w:rsid w:val="00892707"/>
    <w:rsid w:val="008965CF"/>
    <w:rsid w:val="00896ED1"/>
    <w:rsid w:val="008A441C"/>
    <w:rsid w:val="008B1BD6"/>
    <w:rsid w:val="008B2B57"/>
    <w:rsid w:val="008C64B0"/>
    <w:rsid w:val="008D017B"/>
    <w:rsid w:val="008D0B33"/>
    <w:rsid w:val="008D59E8"/>
    <w:rsid w:val="008D6FBB"/>
    <w:rsid w:val="008D7479"/>
    <w:rsid w:val="008E096B"/>
    <w:rsid w:val="008E3E9C"/>
    <w:rsid w:val="008E6BED"/>
    <w:rsid w:val="008F0FB9"/>
    <w:rsid w:val="008F30B7"/>
    <w:rsid w:val="008F31CA"/>
    <w:rsid w:val="008F5693"/>
    <w:rsid w:val="00901236"/>
    <w:rsid w:val="009014F3"/>
    <w:rsid w:val="00905206"/>
    <w:rsid w:val="009128F3"/>
    <w:rsid w:val="0091402C"/>
    <w:rsid w:val="00915898"/>
    <w:rsid w:val="00920C14"/>
    <w:rsid w:val="0092170D"/>
    <w:rsid w:val="009224D6"/>
    <w:rsid w:val="0092738D"/>
    <w:rsid w:val="00934273"/>
    <w:rsid w:val="009342DF"/>
    <w:rsid w:val="00934909"/>
    <w:rsid w:val="00941203"/>
    <w:rsid w:val="00942BF3"/>
    <w:rsid w:val="00947109"/>
    <w:rsid w:val="00950499"/>
    <w:rsid w:val="00951CB6"/>
    <w:rsid w:val="00955B06"/>
    <w:rsid w:val="00961BA6"/>
    <w:rsid w:val="0096594E"/>
    <w:rsid w:val="00971DCE"/>
    <w:rsid w:val="0099537C"/>
    <w:rsid w:val="009962BC"/>
    <w:rsid w:val="00997335"/>
    <w:rsid w:val="009A0B46"/>
    <w:rsid w:val="009A13B9"/>
    <w:rsid w:val="009A2B80"/>
    <w:rsid w:val="009A67C6"/>
    <w:rsid w:val="009B0766"/>
    <w:rsid w:val="009B3927"/>
    <w:rsid w:val="009B433A"/>
    <w:rsid w:val="009B5B55"/>
    <w:rsid w:val="009B7A5E"/>
    <w:rsid w:val="009C0276"/>
    <w:rsid w:val="009C4EA1"/>
    <w:rsid w:val="009C51D2"/>
    <w:rsid w:val="009C60ED"/>
    <w:rsid w:val="009C76BF"/>
    <w:rsid w:val="009D1811"/>
    <w:rsid w:val="009D2DAC"/>
    <w:rsid w:val="009D5E60"/>
    <w:rsid w:val="009E000D"/>
    <w:rsid w:val="009E271F"/>
    <w:rsid w:val="009E36C5"/>
    <w:rsid w:val="009E41ED"/>
    <w:rsid w:val="009E582F"/>
    <w:rsid w:val="009F55A9"/>
    <w:rsid w:val="00A014B3"/>
    <w:rsid w:val="00A02DC3"/>
    <w:rsid w:val="00A045E7"/>
    <w:rsid w:val="00A13CD2"/>
    <w:rsid w:val="00A14D49"/>
    <w:rsid w:val="00A208C0"/>
    <w:rsid w:val="00A256C5"/>
    <w:rsid w:val="00A319AF"/>
    <w:rsid w:val="00A31AC6"/>
    <w:rsid w:val="00A411D9"/>
    <w:rsid w:val="00A41923"/>
    <w:rsid w:val="00A43FE6"/>
    <w:rsid w:val="00A441D3"/>
    <w:rsid w:val="00A44628"/>
    <w:rsid w:val="00A454DE"/>
    <w:rsid w:val="00A477D7"/>
    <w:rsid w:val="00A47F90"/>
    <w:rsid w:val="00A513C6"/>
    <w:rsid w:val="00A54309"/>
    <w:rsid w:val="00A57C7E"/>
    <w:rsid w:val="00A630F0"/>
    <w:rsid w:val="00A66925"/>
    <w:rsid w:val="00A66F08"/>
    <w:rsid w:val="00A80BE6"/>
    <w:rsid w:val="00A8283B"/>
    <w:rsid w:val="00A92EB0"/>
    <w:rsid w:val="00A93A1E"/>
    <w:rsid w:val="00A93AC6"/>
    <w:rsid w:val="00A94B12"/>
    <w:rsid w:val="00A9542C"/>
    <w:rsid w:val="00AA193F"/>
    <w:rsid w:val="00AA4209"/>
    <w:rsid w:val="00AA4B83"/>
    <w:rsid w:val="00AA6660"/>
    <w:rsid w:val="00AA77DA"/>
    <w:rsid w:val="00AA7D05"/>
    <w:rsid w:val="00AB1932"/>
    <w:rsid w:val="00AB41B0"/>
    <w:rsid w:val="00AB4809"/>
    <w:rsid w:val="00AB6D16"/>
    <w:rsid w:val="00AD658B"/>
    <w:rsid w:val="00AE006A"/>
    <w:rsid w:val="00AE1C3C"/>
    <w:rsid w:val="00AE2E7A"/>
    <w:rsid w:val="00AF1F0C"/>
    <w:rsid w:val="00AF3F2C"/>
    <w:rsid w:val="00AF5F41"/>
    <w:rsid w:val="00B0098C"/>
    <w:rsid w:val="00B0361A"/>
    <w:rsid w:val="00B06DBD"/>
    <w:rsid w:val="00B06DEF"/>
    <w:rsid w:val="00B17B8C"/>
    <w:rsid w:val="00B20124"/>
    <w:rsid w:val="00B2093D"/>
    <w:rsid w:val="00B242F8"/>
    <w:rsid w:val="00B24C29"/>
    <w:rsid w:val="00B26F03"/>
    <w:rsid w:val="00B34C4A"/>
    <w:rsid w:val="00B3555D"/>
    <w:rsid w:val="00B36A96"/>
    <w:rsid w:val="00B45C05"/>
    <w:rsid w:val="00B4723B"/>
    <w:rsid w:val="00B5591B"/>
    <w:rsid w:val="00B57A25"/>
    <w:rsid w:val="00B653FF"/>
    <w:rsid w:val="00B65F58"/>
    <w:rsid w:val="00B66E2C"/>
    <w:rsid w:val="00B70FA4"/>
    <w:rsid w:val="00B715B4"/>
    <w:rsid w:val="00B719AC"/>
    <w:rsid w:val="00B71E1B"/>
    <w:rsid w:val="00B723EE"/>
    <w:rsid w:val="00B75BC2"/>
    <w:rsid w:val="00B81B46"/>
    <w:rsid w:val="00B85C77"/>
    <w:rsid w:val="00B873F8"/>
    <w:rsid w:val="00BA0428"/>
    <w:rsid w:val="00BA4116"/>
    <w:rsid w:val="00BB33DA"/>
    <w:rsid w:val="00BB4076"/>
    <w:rsid w:val="00BB5A69"/>
    <w:rsid w:val="00BB689B"/>
    <w:rsid w:val="00BC1A02"/>
    <w:rsid w:val="00BC415F"/>
    <w:rsid w:val="00BC57A7"/>
    <w:rsid w:val="00BC672C"/>
    <w:rsid w:val="00BD0019"/>
    <w:rsid w:val="00BD4A98"/>
    <w:rsid w:val="00BD61A8"/>
    <w:rsid w:val="00BD765F"/>
    <w:rsid w:val="00BE29CD"/>
    <w:rsid w:val="00BE401A"/>
    <w:rsid w:val="00BE4598"/>
    <w:rsid w:val="00BE5C54"/>
    <w:rsid w:val="00BE63F8"/>
    <w:rsid w:val="00BE68A2"/>
    <w:rsid w:val="00BF222A"/>
    <w:rsid w:val="00BF22BE"/>
    <w:rsid w:val="00BF4812"/>
    <w:rsid w:val="00BF5BE1"/>
    <w:rsid w:val="00C00405"/>
    <w:rsid w:val="00C008FF"/>
    <w:rsid w:val="00C01322"/>
    <w:rsid w:val="00C01C0F"/>
    <w:rsid w:val="00C06958"/>
    <w:rsid w:val="00C06E5F"/>
    <w:rsid w:val="00C07FED"/>
    <w:rsid w:val="00C11CDD"/>
    <w:rsid w:val="00C2323E"/>
    <w:rsid w:val="00C2351C"/>
    <w:rsid w:val="00C23533"/>
    <w:rsid w:val="00C26014"/>
    <w:rsid w:val="00C32530"/>
    <w:rsid w:val="00C347EA"/>
    <w:rsid w:val="00C34E1C"/>
    <w:rsid w:val="00C36214"/>
    <w:rsid w:val="00C36AEE"/>
    <w:rsid w:val="00C407C5"/>
    <w:rsid w:val="00C42147"/>
    <w:rsid w:val="00C4481B"/>
    <w:rsid w:val="00C450EB"/>
    <w:rsid w:val="00C46DCE"/>
    <w:rsid w:val="00C519B0"/>
    <w:rsid w:val="00C524F4"/>
    <w:rsid w:val="00C553FD"/>
    <w:rsid w:val="00C667E9"/>
    <w:rsid w:val="00C734BF"/>
    <w:rsid w:val="00C758F3"/>
    <w:rsid w:val="00C76F2A"/>
    <w:rsid w:val="00C81DEA"/>
    <w:rsid w:val="00C8341E"/>
    <w:rsid w:val="00C85081"/>
    <w:rsid w:val="00C85DF2"/>
    <w:rsid w:val="00C92C14"/>
    <w:rsid w:val="00C9345D"/>
    <w:rsid w:val="00C9687A"/>
    <w:rsid w:val="00CA3995"/>
    <w:rsid w:val="00CA410B"/>
    <w:rsid w:val="00CA52F5"/>
    <w:rsid w:val="00CB41C1"/>
    <w:rsid w:val="00CB608C"/>
    <w:rsid w:val="00CB7CC1"/>
    <w:rsid w:val="00CC36A3"/>
    <w:rsid w:val="00CC3FFB"/>
    <w:rsid w:val="00CC5747"/>
    <w:rsid w:val="00CD1051"/>
    <w:rsid w:val="00CD2624"/>
    <w:rsid w:val="00CD2C31"/>
    <w:rsid w:val="00CD38F3"/>
    <w:rsid w:val="00CD403B"/>
    <w:rsid w:val="00CD5715"/>
    <w:rsid w:val="00CD60C0"/>
    <w:rsid w:val="00CD686B"/>
    <w:rsid w:val="00CD6F44"/>
    <w:rsid w:val="00CE1ECD"/>
    <w:rsid w:val="00CE2009"/>
    <w:rsid w:val="00CE308A"/>
    <w:rsid w:val="00CE4D8B"/>
    <w:rsid w:val="00CE5296"/>
    <w:rsid w:val="00CE619B"/>
    <w:rsid w:val="00CE6CFB"/>
    <w:rsid w:val="00CE7353"/>
    <w:rsid w:val="00CF0A06"/>
    <w:rsid w:val="00CF2CDD"/>
    <w:rsid w:val="00CF48F3"/>
    <w:rsid w:val="00D03ED1"/>
    <w:rsid w:val="00D04999"/>
    <w:rsid w:val="00D127BF"/>
    <w:rsid w:val="00D22440"/>
    <w:rsid w:val="00D22EF9"/>
    <w:rsid w:val="00D23414"/>
    <w:rsid w:val="00D2462F"/>
    <w:rsid w:val="00D36DDB"/>
    <w:rsid w:val="00D37E18"/>
    <w:rsid w:val="00D41D56"/>
    <w:rsid w:val="00D438AE"/>
    <w:rsid w:val="00D4432E"/>
    <w:rsid w:val="00D50027"/>
    <w:rsid w:val="00D53931"/>
    <w:rsid w:val="00D602C3"/>
    <w:rsid w:val="00D86A67"/>
    <w:rsid w:val="00D915FF"/>
    <w:rsid w:val="00D95A71"/>
    <w:rsid w:val="00DA155B"/>
    <w:rsid w:val="00DA371A"/>
    <w:rsid w:val="00DB3AE1"/>
    <w:rsid w:val="00DB3B12"/>
    <w:rsid w:val="00DB5618"/>
    <w:rsid w:val="00DC0383"/>
    <w:rsid w:val="00DC1478"/>
    <w:rsid w:val="00DC3793"/>
    <w:rsid w:val="00DC5B6A"/>
    <w:rsid w:val="00DC6128"/>
    <w:rsid w:val="00DC76CF"/>
    <w:rsid w:val="00DD262D"/>
    <w:rsid w:val="00DE1170"/>
    <w:rsid w:val="00DE6452"/>
    <w:rsid w:val="00DE7B6F"/>
    <w:rsid w:val="00DF066A"/>
    <w:rsid w:val="00DF2831"/>
    <w:rsid w:val="00E00B19"/>
    <w:rsid w:val="00E01041"/>
    <w:rsid w:val="00E03C20"/>
    <w:rsid w:val="00E051A2"/>
    <w:rsid w:val="00E11AF5"/>
    <w:rsid w:val="00E12B07"/>
    <w:rsid w:val="00E153EB"/>
    <w:rsid w:val="00E17B87"/>
    <w:rsid w:val="00E20E06"/>
    <w:rsid w:val="00E224F7"/>
    <w:rsid w:val="00E25365"/>
    <w:rsid w:val="00E25A8A"/>
    <w:rsid w:val="00E25E66"/>
    <w:rsid w:val="00E34662"/>
    <w:rsid w:val="00E34D0F"/>
    <w:rsid w:val="00E35566"/>
    <w:rsid w:val="00E36805"/>
    <w:rsid w:val="00E3731D"/>
    <w:rsid w:val="00E40E96"/>
    <w:rsid w:val="00E508B0"/>
    <w:rsid w:val="00E535D7"/>
    <w:rsid w:val="00E5484B"/>
    <w:rsid w:val="00E55262"/>
    <w:rsid w:val="00E64D54"/>
    <w:rsid w:val="00E70109"/>
    <w:rsid w:val="00E70C5D"/>
    <w:rsid w:val="00E7206D"/>
    <w:rsid w:val="00E725B8"/>
    <w:rsid w:val="00E72D22"/>
    <w:rsid w:val="00E75989"/>
    <w:rsid w:val="00E76D3A"/>
    <w:rsid w:val="00E76DCD"/>
    <w:rsid w:val="00E81E1D"/>
    <w:rsid w:val="00E82B0E"/>
    <w:rsid w:val="00E84EEC"/>
    <w:rsid w:val="00E92E7F"/>
    <w:rsid w:val="00E941A9"/>
    <w:rsid w:val="00EA1991"/>
    <w:rsid w:val="00EA2858"/>
    <w:rsid w:val="00EA2B20"/>
    <w:rsid w:val="00EA431E"/>
    <w:rsid w:val="00EA46BA"/>
    <w:rsid w:val="00EA59BD"/>
    <w:rsid w:val="00EB07D2"/>
    <w:rsid w:val="00EB0CF0"/>
    <w:rsid w:val="00EB21FF"/>
    <w:rsid w:val="00EB3617"/>
    <w:rsid w:val="00EB44AE"/>
    <w:rsid w:val="00EC0454"/>
    <w:rsid w:val="00EC3D04"/>
    <w:rsid w:val="00EC6CE8"/>
    <w:rsid w:val="00ED28C4"/>
    <w:rsid w:val="00ED4899"/>
    <w:rsid w:val="00ED4BBB"/>
    <w:rsid w:val="00EE4476"/>
    <w:rsid w:val="00EE738C"/>
    <w:rsid w:val="00EE7508"/>
    <w:rsid w:val="00EE7841"/>
    <w:rsid w:val="00EF0116"/>
    <w:rsid w:val="00EF416C"/>
    <w:rsid w:val="00EF67E0"/>
    <w:rsid w:val="00F044B3"/>
    <w:rsid w:val="00F06919"/>
    <w:rsid w:val="00F10B30"/>
    <w:rsid w:val="00F115C0"/>
    <w:rsid w:val="00F17A64"/>
    <w:rsid w:val="00F21A35"/>
    <w:rsid w:val="00F24DEC"/>
    <w:rsid w:val="00F3387C"/>
    <w:rsid w:val="00F45CB8"/>
    <w:rsid w:val="00F51D28"/>
    <w:rsid w:val="00F56BE6"/>
    <w:rsid w:val="00F57F37"/>
    <w:rsid w:val="00F657B7"/>
    <w:rsid w:val="00F65F9A"/>
    <w:rsid w:val="00F667D3"/>
    <w:rsid w:val="00F7141E"/>
    <w:rsid w:val="00F7194A"/>
    <w:rsid w:val="00F725D1"/>
    <w:rsid w:val="00F743D2"/>
    <w:rsid w:val="00F75B17"/>
    <w:rsid w:val="00F774C9"/>
    <w:rsid w:val="00F81AEF"/>
    <w:rsid w:val="00F854DF"/>
    <w:rsid w:val="00F874BA"/>
    <w:rsid w:val="00F92669"/>
    <w:rsid w:val="00F92765"/>
    <w:rsid w:val="00F929DC"/>
    <w:rsid w:val="00F97F7D"/>
    <w:rsid w:val="00FA05FD"/>
    <w:rsid w:val="00FA2750"/>
    <w:rsid w:val="00FA357B"/>
    <w:rsid w:val="00FA37F7"/>
    <w:rsid w:val="00FA4659"/>
    <w:rsid w:val="00FA61BA"/>
    <w:rsid w:val="00FB2BCF"/>
    <w:rsid w:val="00FB2BF8"/>
    <w:rsid w:val="00FC3BA5"/>
    <w:rsid w:val="00FC7C49"/>
    <w:rsid w:val="00FD3C31"/>
    <w:rsid w:val="00FD3E48"/>
    <w:rsid w:val="00FD473E"/>
    <w:rsid w:val="00FD5C3C"/>
    <w:rsid w:val="00FD6C2D"/>
    <w:rsid w:val="00FD7897"/>
    <w:rsid w:val="00FE7033"/>
    <w:rsid w:val="00FF5A91"/>
    <w:rsid w:val="00FF632C"/>
    <w:rsid w:val="00FF66D7"/>
    <w:rsid w:val="00FF7514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072DCC-1AC7-43D2-98E3-23BAD1E78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546"/>
    <w:pPr>
      <w:spacing w:after="200" w:line="276" w:lineRule="auto"/>
    </w:pPr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paragraph" w:styleId="1">
    <w:name w:val="heading 1"/>
    <w:basedOn w:val="a"/>
    <w:link w:val="10"/>
    <w:uiPriority w:val="9"/>
    <w:qFormat/>
    <w:rsid w:val="00757546"/>
    <w:pPr>
      <w:keepNext/>
      <w:spacing w:before="480" w:after="0" w:line="240" w:lineRule="auto"/>
      <w:jc w:val="center"/>
      <w:outlineLvl w:val="0"/>
    </w:pPr>
    <w:rPr>
      <w:rFonts w:ascii="Arial" w:eastAsia="Times New Roman" w:hAnsi="Arial" w:cs="Times New Roman"/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57546"/>
    <w:pPr>
      <w:keepNext/>
      <w:spacing w:before="200" w:after="0" w:line="240" w:lineRule="auto"/>
      <w:jc w:val="center"/>
      <w:outlineLvl w:val="1"/>
    </w:pPr>
    <w:rPr>
      <w:rFonts w:ascii="Arial" w:eastAsia="Times New Roman" w:hAnsi="Arial" w:cs="Times New Roman"/>
      <w:b/>
      <w:bCs/>
      <w:sz w:val="24"/>
      <w:szCs w:val="24"/>
    </w:rPr>
  </w:style>
  <w:style w:type="paragraph" w:styleId="3">
    <w:name w:val="heading 3"/>
    <w:basedOn w:val="a"/>
    <w:link w:val="30"/>
    <w:uiPriority w:val="9"/>
    <w:qFormat/>
    <w:rsid w:val="00757546"/>
    <w:pPr>
      <w:keepNext/>
      <w:spacing w:before="200" w:after="120" w:line="240" w:lineRule="auto"/>
      <w:ind w:firstLine="397"/>
      <w:outlineLvl w:val="2"/>
    </w:pPr>
    <w:rPr>
      <w:rFonts w:ascii="Arial" w:eastAsia="Times New Roman" w:hAnsi="Arial" w:cs="Times New Roman"/>
      <w:b/>
      <w:bCs/>
      <w:sz w:val="24"/>
      <w:szCs w:val="24"/>
    </w:rPr>
  </w:style>
  <w:style w:type="paragraph" w:styleId="4">
    <w:name w:val="heading 4"/>
    <w:basedOn w:val="a"/>
    <w:link w:val="40"/>
    <w:uiPriority w:val="9"/>
    <w:qFormat/>
    <w:rsid w:val="00757546"/>
    <w:pPr>
      <w:keepNext/>
      <w:spacing w:before="200" w:after="0" w:line="240" w:lineRule="auto"/>
      <w:ind w:firstLine="397"/>
      <w:outlineLvl w:val="3"/>
    </w:pPr>
    <w:rPr>
      <w:rFonts w:ascii="Arial" w:eastAsia="Times New Roman" w:hAnsi="Arial" w:cs="Times New Roman"/>
      <w:b/>
      <w:bCs/>
      <w:i/>
      <w:i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757546"/>
    <w:pPr>
      <w:keepNext/>
      <w:spacing w:before="200" w:after="0" w:line="240" w:lineRule="auto"/>
      <w:ind w:firstLine="397"/>
      <w:jc w:val="both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757546"/>
    <w:pPr>
      <w:keepNext/>
      <w:spacing w:before="200" w:after="0" w:line="240" w:lineRule="auto"/>
      <w:ind w:firstLine="397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"/>
    <w:link w:val="70"/>
    <w:uiPriority w:val="9"/>
    <w:qFormat/>
    <w:rsid w:val="00757546"/>
    <w:pPr>
      <w:keepNext/>
      <w:spacing w:before="200" w:after="0" w:line="240" w:lineRule="auto"/>
      <w:ind w:firstLine="397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"/>
    <w:link w:val="80"/>
    <w:uiPriority w:val="9"/>
    <w:qFormat/>
    <w:rsid w:val="00757546"/>
    <w:pPr>
      <w:keepNext/>
      <w:spacing w:before="200" w:after="0" w:line="240" w:lineRule="auto"/>
      <w:ind w:firstLine="397"/>
      <w:jc w:val="both"/>
      <w:outlineLvl w:val="7"/>
    </w:pPr>
    <w:rPr>
      <w:rFonts w:ascii="Cambria" w:eastAsia="Times New Roman" w:hAnsi="Cambria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rsid w:val="00757546"/>
    <w:pPr>
      <w:keepNext/>
      <w:spacing w:before="200" w:after="0" w:line="240" w:lineRule="auto"/>
      <w:ind w:firstLine="397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7546"/>
    <w:rPr>
      <w:rFonts w:ascii="Arial" w:eastAsia="Times New Roman" w:hAnsi="Arial"/>
      <w:b/>
      <w:bCs/>
      <w:color w:val="auto"/>
      <w:kern w:val="3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57546"/>
    <w:rPr>
      <w:rFonts w:ascii="Arial" w:eastAsia="Times New Roman" w:hAnsi="Arial"/>
      <w:b/>
      <w:bCs/>
      <w:color w:val="auto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7546"/>
    <w:rPr>
      <w:rFonts w:ascii="Arial" w:eastAsia="Times New Roman" w:hAnsi="Arial"/>
      <w:b/>
      <w:bCs/>
      <w:color w:val="auto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57546"/>
    <w:rPr>
      <w:rFonts w:ascii="Arial" w:eastAsia="Times New Roman" w:hAnsi="Arial"/>
      <w:b/>
      <w:bCs/>
      <w:i/>
      <w:iCs/>
      <w:color w:val="auto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57546"/>
    <w:rPr>
      <w:rFonts w:ascii="Cambria" w:eastAsia="Times New Roman" w:hAnsi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57546"/>
    <w:rPr>
      <w:rFonts w:ascii="Cambria" w:eastAsia="Times New Roman" w:hAnsi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757546"/>
    <w:rPr>
      <w:rFonts w:ascii="Cambria" w:eastAsia="Times New Roman" w:hAnsi="Cambria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757546"/>
    <w:rPr>
      <w:rFonts w:ascii="Cambria" w:eastAsia="Times New Roman" w:hAnsi="Cambria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757546"/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table" w:styleId="a3">
    <w:name w:val="Table Grid"/>
    <w:basedOn w:val="a1"/>
    <w:uiPriority w:val="59"/>
    <w:rsid w:val="00757546"/>
    <w:rPr>
      <w:rFonts w:ascii="Calibri" w:eastAsia="Calibri" w:hAnsi="Calibri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uiPriority w:val="10"/>
    <w:qFormat/>
    <w:rsid w:val="00757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азвание Знак"/>
    <w:basedOn w:val="a0"/>
    <w:link w:val="a4"/>
    <w:uiPriority w:val="10"/>
    <w:rsid w:val="00757546"/>
    <w:rPr>
      <w:rFonts w:eastAsia="Times New Roman"/>
      <w:color w:val="auto"/>
      <w:sz w:val="24"/>
      <w:szCs w:val="24"/>
      <w:lang w:eastAsia="ru-RU"/>
    </w:rPr>
  </w:style>
  <w:style w:type="character" w:customStyle="1" w:styleId="a6">
    <w:name w:val="Подпись Знак"/>
    <w:link w:val="a7"/>
    <w:uiPriority w:val="99"/>
    <w:semiHidden/>
    <w:rsid w:val="00757546"/>
    <w:rPr>
      <w:rFonts w:eastAsia="Times New Roman"/>
      <w:sz w:val="24"/>
      <w:szCs w:val="24"/>
    </w:rPr>
  </w:style>
  <w:style w:type="paragraph" w:styleId="a7">
    <w:name w:val="Signature"/>
    <w:basedOn w:val="a"/>
    <w:link w:val="a6"/>
    <w:uiPriority w:val="99"/>
    <w:semiHidden/>
    <w:unhideWhenUsed/>
    <w:rsid w:val="00757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customStyle="1" w:styleId="11">
    <w:name w:val="Подпись Знак1"/>
    <w:basedOn w:val="a0"/>
    <w:uiPriority w:val="99"/>
    <w:semiHidden/>
    <w:rsid w:val="00757546"/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character" w:customStyle="1" w:styleId="a8">
    <w:name w:val="Текст примечания Знак"/>
    <w:link w:val="a9"/>
    <w:uiPriority w:val="99"/>
    <w:semiHidden/>
    <w:rsid w:val="00757546"/>
    <w:rPr>
      <w:rFonts w:ascii="Arial" w:hAnsi="Arial" w:cs="Arial"/>
      <w:i/>
      <w:iCs/>
      <w:sz w:val="24"/>
      <w:szCs w:val="24"/>
    </w:rPr>
  </w:style>
  <w:style w:type="paragraph" w:styleId="a9">
    <w:name w:val="annotation text"/>
    <w:basedOn w:val="a"/>
    <w:link w:val="a8"/>
    <w:uiPriority w:val="99"/>
    <w:semiHidden/>
    <w:unhideWhenUsed/>
    <w:rsid w:val="00757546"/>
    <w:pPr>
      <w:spacing w:before="120" w:after="240" w:line="240" w:lineRule="auto"/>
    </w:pPr>
    <w:rPr>
      <w:rFonts w:ascii="Arial" w:eastAsiaTheme="minorHAnsi" w:hAnsi="Arial" w:cs="Arial"/>
      <w:i/>
      <w:iCs/>
      <w:color w:val="000000"/>
      <w:sz w:val="24"/>
      <w:szCs w:val="24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757546"/>
    <w:rPr>
      <w:rFonts w:asciiTheme="minorHAnsi" w:eastAsiaTheme="minorEastAsia" w:hAnsiTheme="minorHAnsi" w:cstheme="minorBidi"/>
      <w:color w:val="auto"/>
      <w:sz w:val="20"/>
      <w:szCs w:val="20"/>
      <w:lang w:eastAsia="ru-RU"/>
    </w:rPr>
  </w:style>
  <w:style w:type="character" w:customStyle="1" w:styleId="aa">
    <w:name w:val="Шапка Знак"/>
    <w:link w:val="ab"/>
    <w:uiPriority w:val="99"/>
    <w:semiHidden/>
    <w:rsid w:val="00757546"/>
    <w:rPr>
      <w:rFonts w:ascii="Arial" w:hAnsi="Arial" w:cs="Arial"/>
      <w:b/>
      <w:bCs/>
      <w:sz w:val="32"/>
      <w:szCs w:val="32"/>
    </w:rPr>
  </w:style>
  <w:style w:type="paragraph" w:styleId="ab">
    <w:name w:val="Message Header"/>
    <w:basedOn w:val="a"/>
    <w:link w:val="aa"/>
    <w:uiPriority w:val="99"/>
    <w:semiHidden/>
    <w:unhideWhenUsed/>
    <w:rsid w:val="00757546"/>
    <w:pPr>
      <w:spacing w:after="480" w:line="240" w:lineRule="auto"/>
      <w:jc w:val="center"/>
    </w:pPr>
    <w:rPr>
      <w:rFonts w:ascii="Arial" w:eastAsiaTheme="minorHAnsi" w:hAnsi="Arial" w:cs="Arial"/>
      <w:b/>
      <w:bCs/>
      <w:color w:val="000000"/>
      <w:sz w:val="32"/>
      <w:szCs w:val="32"/>
      <w:lang w:eastAsia="en-US"/>
    </w:rPr>
  </w:style>
  <w:style w:type="character" w:customStyle="1" w:styleId="13">
    <w:name w:val="Шапка Знак1"/>
    <w:basedOn w:val="a0"/>
    <w:uiPriority w:val="99"/>
    <w:semiHidden/>
    <w:rsid w:val="00757546"/>
    <w:rPr>
      <w:rFonts w:asciiTheme="majorHAnsi" w:eastAsiaTheme="majorEastAsia" w:hAnsiTheme="majorHAnsi" w:cstheme="majorBidi"/>
      <w:color w:val="auto"/>
      <w:sz w:val="24"/>
      <w:szCs w:val="24"/>
      <w:shd w:val="pct20" w:color="auto" w:fill="auto"/>
      <w:lang w:eastAsia="ru-RU"/>
    </w:rPr>
  </w:style>
  <w:style w:type="character" w:customStyle="1" w:styleId="ac">
    <w:name w:val="Подзаголовок Знак"/>
    <w:link w:val="ad"/>
    <w:uiPriority w:val="11"/>
    <w:rsid w:val="00757546"/>
    <w:rPr>
      <w:rFonts w:ascii="Cambria" w:hAnsi="Cambria"/>
      <w:i/>
      <w:iCs/>
      <w:color w:val="4F81BD"/>
      <w:spacing w:val="15"/>
      <w:sz w:val="24"/>
      <w:szCs w:val="24"/>
    </w:rPr>
  </w:style>
  <w:style w:type="paragraph" w:styleId="ad">
    <w:name w:val="Subtitle"/>
    <w:basedOn w:val="a"/>
    <w:link w:val="ac"/>
    <w:uiPriority w:val="11"/>
    <w:qFormat/>
    <w:rsid w:val="00757546"/>
    <w:pPr>
      <w:spacing w:after="120" w:line="240" w:lineRule="auto"/>
      <w:ind w:firstLine="454"/>
      <w:jc w:val="both"/>
    </w:pPr>
    <w:rPr>
      <w:rFonts w:ascii="Cambria" w:eastAsiaTheme="minorHAnsi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14">
    <w:name w:val="Подзаголовок Знак1"/>
    <w:basedOn w:val="a0"/>
    <w:uiPriority w:val="11"/>
    <w:rsid w:val="0075754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ru-RU"/>
    </w:rPr>
  </w:style>
  <w:style w:type="character" w:customStyle="1" w:styleId="ae">
    <w:name w:val="Текст выноски Знак"/>
    <w:link w:val="af"/>
    <w:uiPriority w:val="99"/>
    <w:semiHidden/>
    <w:rsid w:val="00757546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unhideWhenUsed/>
    <w:rsid w:val="00757546"/>
    <w:pPr>
      <w:spacing w:after="0" w:line="240" w:lineRule="auto"/>
      <w:ind w:firstLine="397"/>
      <w:jc w:val="both"/>
    </w:pPr>
    <w:rPr>
      <w:rFonts w:ascii="Tahoma" w:eastAsiaTheme="minorHAnsi" w:hAnsi="Tahoma" w:cs="Tahoma"/>
      <w:color w:val="000000"/>
      <w:sz w:val="16"/>
      <w:szCs w:val="16"/>
      <w:lang w:eastAsia="en-US"/>
    </w:rPr>
  </w:style>
  <w:style w:type="character" w:customStyle="1" w:styleId="15">
    <w:name w:val="Текст выноски Знак1"/>
    <w:basedOn w:val="a0"/>
    <w:uiPriority w:val="99"/>
    <w:semiHidden/>
    <w:rsid w:val="00757546"/>
    <w:rPr>
      <w:rFonts w:ascii="Segoe UI" w:eastAsiaTheme="minorEastAsia" w:hAnsi="Segoe UI" w:cs="Segoe UI"/>
      <w:color w:val="auto"/>
      <w:sz w:val="18"/>
      <w:szCs w:val="18"/>
      <w:lang w:eastAsia="ru-RU"/>
    </w:rPr>
  </w:style>
  <w:style w:type="character" w:customStyle="1" w:styleId="21">
    <w:name w:val="Цитата 2 Знак"/>
    <w:link w:val="22"/>
    <w:uiPriority w:val="29"/>
    <w:rsid w:val="00757546"/>
    <w:rPr>
      <w:rFonts w:ascii="Arial" w:hAnsi="Arial" w:cs="Arial"/>
      <w:i/>
      <w:iCs/>
      <w:sz w:val="24"/>
      <w:szCs w:val="24"/>
    </w:rPr>
  </w:style>
  <w:style w:type="paragraph" w:styleId="22">
    <w:name w:val="Quote"/>
    <w:basedOn w:val="a"/>
    <w:link w:val="21"/>
    <w:uiPriority w:val="29"/>
    <w:qFormat/>
    <w:rsid w:val="00757546"/>
    <w:pPr>
      <w:spacing w:after="120" w:line="240" w:lineRule="auto"/>
      <w:ind w:firstLine="397"/>
      <w:jc w:val="both"/>
    </w:pPr>
    <w:rPr>
      <w:rFonts w:ascii="Arial" w:eastAsiaTheme="minorHAnsi" w:hAnsi="Arial" w:cs="Arial"/>
      <w:i/>
      <w:iCs/>
      <w:color w:val="000000"/>
      <w:sz w:val="24"/>
      <w:szCs w:val="24"/>
      <w:lang w:eastAsia="en-US"/>
    </w:rPr>
  </w:style>
  <w:style w:type="character" w:customStyle="1" w:styleId="210">
    <w:name w:val="Цитата 2 Знак1"/>
    <w:basedOn w:val="a0"/>
    <w:uiPriority w:val="29"/>
    <w:rsid w:val="00757546"/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ru-RU"/>
    </w:rPr>
  </w:style>
  <w:style w:type="character" w:customStyle="1" w:styleId="af0">
    <w:name w:val="Выделенная цитата Знак"/>
    <w:link w:val="af1"/>
    <w:uiPriority w:val="30"/>
    <w:rsid w:val="00757546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af1">
    <w:name w:val="Intense Quote"/>
    <w:basedOn w:val="a"/>
    <w:link w:val="af0"/>
    <w:uiPriority w:val="30"/>
    <w:qFormat/>
    <w:rsid w:val="00757546"/>
    <w:pPr>
      <w:spacing w:before="200" w:after="280" w:line="240" w:lineRule="auto"/>
      <w:ind w:left="936" w:right="936" w:firstLine="397"/>
      <w:jc w:val="both"/>
    </w:pPr>
    <w:rPr>
      <w:rFonts w:ascii="Arial" w:eastAsiaTheme="minorHAnsi" w:hAnsi="Arial" w:cs="Arial"/>
      <w:b/>
      <w:bCs/>
      <w:i/>
      <w:iCs/>
      <w:color w:val="4F81BD"/>
      <w:sz w:val="24"/>
      <w:szCs w:val="24"/>
      <w:lang w:eastAsia="en-US"/>
    </w:rPr>
  </w:style>
  <w:style w:type="character" w:customStyle="1" w:styleId="16">
    <w:name w:val="Выделенная цитата Знак1"/>
    <w:basedOn w:val="a0"/>
    <w:uiPriority w:val="30"/>
    <w:rsid w:val="00757546"/>
    <w:rPr>
      <w:rFonts w:asciiTheme="minorHAnsi" w:eastAsiaTheme="minorEastAsia" w:hAnsiTheme="minorHAnsi" w:cstheme="minorBidi"/>
      <w:i/>
      <w:iCs/>
      <w:color w:val="5B9BD5" w:themeColor="accent1"/>
      <w:sz w:val="22"/>
      <w:szCs w:val="22"/>
      <w:lang w:eastAsia="ru-RU"/>
    </w:rPr>
  </w:style>
  <w:style w:type="paragraph" w:styleId="af2">
    <w:name w:val="header"/>
    <w:basedOn w:val="a"/>
    <w:link w:val="af3"/>
    <w:uiPriority w:val="99"/>
    <w:unhideWhenUsed/>
    <w:rsid w:val="007575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757546"/>
    <w:rPr>
      <w:rFonts w:ascii="Calibri" w:eastAsia="Calibri" w:hAnsi="Calibri"/>
      <w:color w:val="auto"/>
      <w:sz w:val="20"/>
      <w:szCs w:val="20"/>
    </w:rPr>
  </w:style>
  <w:style w:type="paragraph" w:styleId="af4">
    <w:name w:val="footer"/>
    <w:basedOn w:val="a"/>
    <w:link w:val="af5"/>
    <w:uiPriority w:val="99"/>
    <w:unhideWhenUsed/>
    <w:rsid w:val="007575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757546"/>
    <w:rPr>
      <w:rFonts w:ascii="Calibri" w:eastAsia="Calibri" w:hAnsi="Calibri"/>
      <w:color w:val="auto"/>
      <w:sz w:val="20"/>
      <w:szCs w:val="20"/>
    </w:rPr>
  </w:style>
  <w:style w:type="paragraph" w:styleId="af6">
    <w:name w:val="List Paragraph"/>
    <w:basedOn w:val="a"/>
    <w:uiPriority w:val="34"/>
    <w:qFormat/>
    <w:rsid w:val="0075754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kTablica">
    <w:name w:val="_Текст таблицы (tkTablica)"/>
    <w:basedOn w:val="a"/>
    <w:rsid w:val="00757546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75754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75754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75754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f7">
    <w:name w:val="No Spacing"/>
    <w:uiPriority w:val="1"/>
    <w:qFormat/>
    <w:rsid w:val="00757546"/>
    <w:rPr>
      <w:rFonts w:ascii="Calibri" w:eastAsia="Calibri" w:hAnsi="Calibri"/>
      <w:color w:val="auto"/>
      <w:sz w:val="22"/>
      <w:szCs w:val="22"/>
      <w:lang w:val="ky-KG"/>
    </w:rPr>
  </w:style>
  <w:style w:type="paragraph" w:customStyle="1" w:styleId="F5D665FCE9284B4FB2622A1808488B87">
    <w:name w:val="F5D665FCE9284B4FB2622A1808488B87"/>
    <w:rsid w:val="00757546"/>
    <w:pPr>
      <w:spacing w:after="200" w:line="276" w:lineRule="auto"/>
    </w:pPr>
    <w:rPr>
      <w:rFonts w:asciiTheme="minorHAnsi" w:eastAsiaTheme="minorEastAsia" w:hAnsiTheme="minorHAnsi" w:cstheme="minorBidi"/>
      <w:color w:val="auto"/>
      <w:sz w:val="22"/>
      <w:szCs w:val="22"/>
      <w:lang w:val="ky-KG" w:eastAsia="ky-KG"/>
    </w:rPr>
  </w:style>
  <w:style w:type="character" w:customStyle="1" w:styleId="s1">
    <w:name w:val="s1"/>
    <w:rsid w:val="00757546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91D49-8EBD-4031-B0E0-51A7C9304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2575</Words>
  <Characters>14683</Characters>
  <Application>Microsoft Office Word</Application>
  <DocSecurity>0</DocSecurity>
  <Lines>122</Lines>
  <Paragraphs>34</Paragraphs>
  <ScaleCrop>false</ScaleCrop>
  <Company/>
  <LinksUpToDate>false</LinksUpToDate>
  <CharactersWithSpaces>17224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7</cp:revision>
  <cp:lastPrinted>2018-11-15T04:29:00Z</cp:lastPrinted>
  <dcterms:created xsi:type="dcterms:W3CDTF">2018-10-16T06:04:00Z</dcterms:created>
  <dcterms:modified xsi:type="dcterms:W3CDTF">2018-11-15T04:29:00Z</dcterms:modified>
</cp:coreProperties>
</file>