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6CC" w:rsidRPr="001E786F" w:rsidRDefault="001E786F" w:rsidP="0073662C">
      <w:pPr>
        <w:pStyle w:val="tkNazvanie"/>
        <w:spacing w:before="0" w:after="0" w:line="240" w:lineRule="auto"/>
        <w:ind w:right="0"/>
        <w:jc w:val="right"/>
        <w:rPr>
          <w:rFonts w:ascii="Times New Roman" w:hAnsi="Times New Roman" w:cs="Times New Roman"/>
          <w:b w:val="0"/>
          <w:sz w:val="28"/>
          <w:szCs w:val="28"/>
        </w:rPr>
      </w:pPr>
      <w:r w:rsidRPr="001E786F">
        <w:rPr>
          <w:rFonts w:ascii="Times New Roman" w:hAnsi="Times New Roman" w:cs="Times New Roman"/>
          <w:b w:val="0"/>
          <w:sz w:val="28"/>
          <w:szCs w:val="28"/>
        </w:rPr>
        <w:t>Приложение 4</w:t>
      </w:r>
    </w:p>
    <w:p w:rsidR="00EF7110" w:rsidRDefault="00EF7110" w:rsidP="009B51C9">
      <w:pPr>
        <w:pStyle w:val="tkNazvanie"/>
        <w:spacing w:before="0" w:after="0" w:line="240" w:lineRule="auto"/>
        <w:rPr>
          <w:rFonts w:ascii="Times New Roman" w:hAnsi="Times New Roman" w:cs="Times New Roman"/>
          <w:sz w:val="28"/>
          <w:szCs w:val="28"/>
        </w:rPr>
      </w:pPr>
    </w:p>
    <w:p w:rsidR="00F2611B" w:rsidRDefault="00923077" w:rsidP="00923077">
      <w:pPr>
        <w:pStyle w:val="tkNazvanie"/>
        <w:tabs>
          <w:tab w:val="left" w:pos="8931"/>
        </w:tabs>
        <w:spacing w:before="0" w:after="0" w:line="240" w:lineRule="auto"/>
        <w:rPr>
          <w:rFonts w:ascii="Times New Roman" w:hAnsi="Times New Roman" w:cs="Times New Roman"/>
          <w:sz w:val="28"/>
          <w:szCs w:val="28"/>
        </w:rPr>
      </w:pPr>
      <w:r>
        <w:rPr>
          <w:rFonts w:ascii="Times New Roman" w:hAnsi="Times New Roman" w:cs="Times New Roman"/>
          <w:sz w:val="28"/>
          <w:szCs w:val="28"/>
        </w:rPr>
        <w:t>Порядок</w:t>
      </w:r>
      <w:r w:rsidR="00F2611B" w:rsidRPr="009B51C9">
        <w:rPr>
          <w:rFonts w:ascii="Times New Roman" w:hAnsi="Times New Roman" w:cs="Times New Roman"/>
          <w:sz w:val="28"/>
          <w:szCs w:val="28"/>
        </w:rPr>
        <w:br/>
        <w:t xml:space="preserve">заполнения Единой налоговой декларации </w:t>
      </w:r>
      <w:r w:rsidR="00B60C4C">
        <w:rPr>
          <w:rFonts w:ascii="Times New Roman" w:hAnsi="Times New Roman" w:cs="Times New Roman"/>
          <w:sz w:val="28"/>
          <w:szCs w:val="28"/>
        </w:rPr>
        <w:t>о</w:t>
      </w:r>
      <w:r w:rsidR="00F2611B" w:rsidRPr="009B51C9">
        <w:rPr>
          <w:rFonts w:ascii="Times New Roman" w:hAnsi="Times New Roman" w:cs="Times New Roman"/>
          <w:sz w:val="28"/>
          <w:szCs w:val="28"/>
        </w:rPr>
        <w:t>рганизации</w:t>
      </w:r>
      <w:r>
        <w:rPr>
          <w:rFonts w:ascii="Times New Roman" w:hAnsi="Times New Roman" w:cs="Times New Roman"/>
          <w:sz w:val="28"/>
          <w:szCs w:val="28"/>
        </w:rPr>
        <w:t xml:space="preserve"> </w:t>
      </w:r>
      <w:r w:rsidR="00F2611B" w:rsidRPr="009B51C9">
        <w:rPr>
          <w:rFonts w:ascii="Times New Roman" w:hAnsi="Times New Roman" w:cs="Times New Roman"/>
          <w:sz w:val="28"/>
          <w:szCs w:val="28"/>
        </w:rPr>
        <w:t>(FORM STI-101)</w:t>
      </w:r>
    </w:p>
    <w:p w:rsidR="00BD1639" w:rsidRPr="009B51C9" w:rsidRDefault="00BD1639" w:rsidP="009B51C9">
      <w:pPr>
        <w:pStyle w:val="tkNazvanie"/>
        <w:spacing w:before="0" w:after="0" w:line="240" w:lineRule="auto"/>
        <w:rPr>
          <w:rFonts w:ascii="Times New Roman" w:hAnsi="Times New Roman" w:cs="Times New Roman"/>
          <w:sz w:val="28"/>
          <w:szCs w:val="28"/>
        </w:rPr>
      </w:pPr>
    </w:p>
    <w:p w:rsidR="00F2611B" w:rsidRDefault="00F2611B" w:rsidP="009B51C9">
      <w:pPr>
        <w:pStyle w:val="tkZagolovok3"/>
        <w:spacing w:before="0" w:after="0" w:line="240" w:lineRule="auto"/>
        <w:rPr>
          <w:rFonts w:ascii="Times New Roman" w:hAnsi="Times New Roman" w:cs="Times New Roman"/>
          <w:sz w:val="28"/>
          <w:szCs w:val="28"/>
        </w:rPr>
      </w:pPr>
      <w:r w:rsidRPr="009B51C9">
        <w:rPr>
          <w:rFonts w:ascii="Times New Roman" w:hAnsi="Times New Roman" w:cs="Times New Roman"/>
          <w:sz w:val="28"/>
          <w:szCs w:val="28"/>
        </w:rPr>
        <w:t>Глава 1. Общие положения</w:t>
      </w:r>
    </w:p>
    <w:p w:rsidR="00510F6B" w:rsidRDefault="00510F6B" w:rsidP="00510F6B">
      <w:pPr>
        <w:pStyle w:val="tkTekst"/>
        <w:spacing w:after="0" w:line="240" w:lineRule="auto"/>
        <w:ind w:firstLine="0"/>
        <w:rPr>
          <w:rFonts w:ascii="Times New Roman" w:hAnsi="Times New Roman" w:cs="Times New Roman"/>
          <w:b/>
          <w:bCs/>
          <w:sz w:val="28"/>
          <w:szCs w:val="28"/>
        </w:rPr>
      </w:pPr>
    </w:p>
    <w:p w:rsidR="00F2611B" w:rsidRPr="009B51C9" w:rsidRDefault="00510F6B"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w:t>
      </w:r>
      <w:r w:rsidR="00F2611B" w:rsidRPr="009B51C9">
        <w:rPr>
          <w:rFonts w:ascii="Times New Roman" w:hAnsi="Times New Roman" w:cs="Times New Roman"/>
          <w:sz w:val="28"/>
          <w:szCs w:val="28"/>
        </w:rPr>
        <w:t>. Настоящий Порядок определяет правила заполнения Единой налоговой декларации организации (FORM STI-101) (далее - Декларация).</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 Декларация составляется отечественной организацией, иностранной организацией, осуществляющей деятельность на территории Кыргызской Республики с образованием постоянного учреждения (далее - налогоплательщик), за календарный год и представляется до 1 марта го</w:t>
      </w:r>
      <w:r w:rsidR="00510F6B">
        <w:rPr>
          <w:rFonts w:ascii="Times New Roman" w:hAnsi="Times New Roman" w:cs="Times New Roman"/>
          <w:sz w:val="28"/>
          <w:szCs w:val="28"/>
        </w:rPr>
        <w:t>да, следующего за отчетным периодом</w:t>
      </w:r>
      <w:r w:rsidRPr="009B51C9">
        <w:rPr>
          <w:rFonts w:ascii="Times New Roman" w:hAnsi="Times New Roman" w:cs="Times New Roman"/>
          <w:sz w:val="28"/>
          <w:szCs w:val="28"/>
        </w:rPr>
        <w:t>, по месту налоговой регистрации.</w:t>
      </w:r>
    </w:p>
    <w:p w:rsidR="00F2611B" w:rsidRPr="009B51C9" w:rsidRDefault="00510F6B"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F2611B" w:rsidRPr="009B51C9">
        <w:rPr>
          <w:rFonts w:ascii="Times New Roman" w:hAnsi="Times New Roman" w:cs="Times New Roman"/>
          <w:sz w:val="28"/>
          <w:szCs w:val="28"/>
        </w:rPr>
        <w:t xml:space="preserve"> соответствии со статьей 22 Налогового кодекса Кыргызской Республики (далее - Налоговый кодекс) отечественной организацией признается юридическое лицо, созданное в соответствии с гражданским законодательством Кыргызской Республики, независимо от формы собственности.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Декларация содержит информацию об имущественном и финансовом положении организации, ее филиалов, представительств и иных обособленных подразделений.</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3. Декларация состоит из формы </w:t>
      </w:r>
      <w:r w:rsidR="00420992">
        <w:rPr>
          <w:rFonts w:ascii="Times New Roman" w:hAnsi="Times New Roman" w:cs="Times New Roman"/>
          <w:sz w:val="28"/>
          <w:szCs w:val="28"/>
        </w:rPr>
        <w:t>«</w:t>
      </w:r>
      <w:r w:rsidRPr="009B51C9">
        <w:rPr>
          <w:rFonts w:ascii="Times New Roman" w:hAnsi="Times New Roman" w:cs="Times New Roman"/>
          <w:sz w:val="28"/>
          <w:szCs w:val="28"/>
        </w:rPr>
        <w:t>Единая налоговая декларация организации</w:t>
      </w:r>
      <w:r w:rsidR="00420992">
        <w:rPr>
          <w:rFonts w:ascii="Times New Roman" w:hAnsi="Times New Roman" w:cs="Times New Roman"/>
          <w:sz w:val="28"/>
          <w:szCs w:val="28"/>
        </w:rPr>
        <w:t>»</w:t>
      </w:r>
      <w:r w:rsidRPr="009B51C9">
        <w:rPr>
          <w:rFonts w:ascii="Times New Roman" w:hAnsi="Times New Roman" w:cs="Times New Roman"/>
          <w:sz w:val="28"/>
          <w:szCs w:val="28"/>
        </w:rPr>
        <w:t xml:space="preserve"> (FORM STI-101) и следующих приложений к ней:</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xml:space="preserve">) приложение 1 </w:t>
      </w:r>
      <w:r w:rsidR="00420992">
        <w:rPr>
          <w:rFonts w:ascii="Times New Roman" w:hAnsi="Times New Roman" w:cs="Times New Roman"/>
          <w:sz w:val="28"/>
          <w:szCs w:val="28"/>
        </w:rPr>
        <w:t>«</w:t>
      </w:r>
      <w:r w:rsidR="00F2611B" w:rsidRPr="009B51C9">
        <w:rPr>
          <w:rFonts w:ascii="Times New Roman" w:hAnsi="Times New Roman" w:cs="Times New Roman"/>
          <w:sz w:val="28"/>
          <w:szCs w:val="28"/>
        </w:rPr>
        <w:t>Совокупный годовой доход</w:t>
      </w:r>
      <w:r w:rsidR="00420992">
        <w:rPr>
          <w:rFonts w:ascii="Times New Roman" w:hAnsi="Times New Roman" w:cs="Times New Roman"/>
          <w:sz w:val="28"/>
          <w:szCs w:val="28"/>
        </w:rPr>
        <w:t>»</w:t>
      </w:r>
      <w:r w:rsidR="00F2611B" w:rsidRPr="009B51C9">
        <w:rPr>
          <w:rFonts w:ascii="Times New Roman" w:hAnsi="Times New Roman" w:cs="Times New Roman"/>
          <w:sz w:val="28"/>
          <w:szCs w:val="28"/>
        </w:rPr>
        <w:t xml:space="preserve"> (FORM STI-101-001);</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xml:space="preserve">) приложение 2 </w:t>
      </w:r>
      <w:r w:rsidR="002E2D94">
        <w:rPr>
          <w:rFonts w:ascii="Times New Roman" w:hAnsi="Times New Roman" w:cs="Times New Roman"/>
          <w:sz w:val="28"/>
          <w:szCs w:val="28"/>
        </w:rPr>
        <w:t>«</w:t>
      </w:r>
      <w:r w:rsidR="00F2611B" w:rsidRPr="009B51C9">
        <w:rPr>
          <w:rFonts w:ascii="Times New Roman" w:hAnsi="Times New Roman" w:cs="Times New Roman"/>
          <w:sz w:val="28"/>
          <w:szCs w:val="28"/>
        </w:rPr>
        <w:t>Расходы, подлежащие вычету</w:t>
      </w:r>
      <w:r w:rsidR="002E2D94">
        <w:rPr>
          <w:rFonts w:ascii="Times New Roman" w:hAnsi="Times New Roman" w:cs="Times New Roman"/>
          <w:sz w:val="28"/>
          <w:szCs w:val="28"/>
        </w:rPr>
        <w:t>»</w:t>
      </w:r>
      <w:r w:rsidR="00F2611B" w:rsidRPr="009B51C9">
        <w:rPr>
          <w:rFonts w:ascii="Times New Roman" w:hAnsi="Times New Roman" w:cs="Times New Roman"/>
          <w:sz w:val="28"/>
          <w:szCs w:val="28"/>
        </w:rPr>
        <w:t xml:space="preserve"> (FORM STI-101-002);</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xml:space="preserve">) приложение 3 </w:t>
      </w:r>
      <w:r w:rsidR="002E2D94">
        <w:rPr>
          <w:rFonts w:ascii="Times New Roman" w:hAnsi="Times New Roman" w:cs="Times New Roman"/>
          <w:sz w:val="28"/>
          <w:szCs w:val="28"/>
        </w:rPr>
        <w:t>«</w:t>
      </w:r>
      <w:r w:rsidR="00F2611B" w:rsidRPr="009B51C9">
        <w:rPr>
          <w:rFonts w:ascii="Times New Roman" w:hAnsi="Times New Roman" w:cs="Times New Roman"/>
          <w:sz w:val="28"/>
          <w:szCs w:val="28"/>
        </w:rPr>
        <w:t>Необлагаемые доходы и доходы, обложенные у источника выплаты</w:t>
      </w:r>
      <w:r w:rsidR="002E2D94">
        <w:rPr>
          <w:rFonts w:ascii="Times New Roman" w:hAnsi="Times New Roman" w:cs="Times New Roman"/>
          <w:sz w:val="28"/>
          <w:szCs w:val="28"/>
        </w:rPr>
        <w:t>»</w:t>
      </w:r>
      <w:r w:rsidR="00F2611B" w:rsidRPr="009B51C9">
        <w:rPr>
          <w:rFonts w:ascii="Times New Roman" w:hAnsi="Times New Roman" w:cs="Times New Roman"/>
          <w:sz w:val="28"/>
          <w:szCs w:val="28"/>
        </w:rPr>
        <w:t xml:space="preserve"> (FORM STI-101-003);</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F2611B" w:rsidRPr="009B51C9">
        <w:rPr>
          <w:rFonts w:ascii="Times New Roman" w:hAnsi="Times New Roman" w:cs="Times New Roman"/>
          <w:sz w:val="28"/>
          <w:szCs w:val="28"/>
        </w:rPr>
        <w:t xml:space="preserve">) приложение 4 </w:t>
      </w:r>
      <w:r w:rsidR="002E2D94">
        <w:rPr>
          <w:rFonts w:ascii="Times New Roman" w:hAnsi="Times New Roman" w:cs="Times New Roman"/>
          <w:sz w:val="28"/>
          <w:szCs w:val="28"/>
        </w:rPr>
        <w:t>«</w:t>
      </w:r>
      <w:r w:rsidR="00F2611B" w:rsidRPr="009B51C9">
        <w:rPr>
          <w:rFonts w:ascii="Times New Roman" w:hAnsi="Times New Roman" w:cs="Times New Roman"/>
          <w:sz w:val="28"/>
          <w:szCs w:val="28"/>
        </w:rPr>
        <w:t>Прибыль, освобожденная от налога</w:t>
      </w:r>
      <w:r w:rsidR="002E2D94">
        <w:rPr>
          <w:rFonts w:ascii="Times New Roman" w:hAnsi="Times New Roman" w:cs="Times New Roman"/>
          <w:sz w:val="28"/>
          <w:szCs w:val="28"/>
        </w:rPr>
        <w:t>»</w:t>
      </w:r>
      <w:r w:rsidR="00F2611B" w:rsidRPr="009B51C9">
        <w:rPr>
          <w:rFonts w:ascii="Times New Roman" w:hAnsi="Times New Roman" w:cs="Times New Roman"/>
          <w:sz w:val="28"/>
          <w:szCs w:val="28"/>
        </w:rPr>
        <w:t xml:space="preserve"> (FORM STI-101-004);</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F2611B" w:rsidRPr="009B51C9">
        <w:rPr>
          <w:rFonts w:ascii="Times New Roman" w:hAnsi="Times New Roman" w:cs="Times New Roman"/>
          <w:sz w:val="28"/>
          <w:szCs w:val="28"/>
        </w:rPr>
        <w:t xml:space="preserve">) приложение 5 </w:t>
      </w:r>
      <w:r w:rsidR="002E2D94">
        <w:rPr>
          <w:rFonts w:ascii="Times New Roman" w:hAnsi="Times New Roman" w:cs="Times New Roman"/>
          <w:sz w:val="28"/>
          <w:szCs w:val="28"/>
        </w:rPr>
        <w:t>«</w:t>
      </w:r>
      <w:r w:rsidR="00F2611B" w:rsidRPr="009B51C9">
        <w:rPr>
          <w:rFonts w:ascii="Times New Roman" w:hAnsi="Times New Roman" w:cs="Times New Roman"/>
          <w:sz w:val="28"/>
          <w:szCs w:val="28"/>
        </w:rPr>
        <w:t>Налог на имущество</w:t>
      </w:r>
      <w:r w:rsidR="002E2D94">
        <w:rPr>
          <w:rFonts w:ascii="Times New Roman" w:hAnsi="Times New Roman" w:cs="Times New Roman"/>
          <w:sz w:val="28"/>
          <w:szCs w:val="28"/>
        </w:rPr>
        <w:t>»</w:t>
      </w:r>
      <w:r w:rsidR="00F2611B" w:rsidRPr="009B51C9">
        <w:rPr>
          <w:rFonts w:ascii="Times New Roman" w:hAnsi="Times New Roman" w:cs="Times New Roman"/>
          <w:sz w:val="28"/>
          <w:szCs w:val="28"/>
        </w:rPr>
        <w:t xml:space="preserve"> (FORM STI-101-005) и расшифровок (FORM STI-101-005-01), (FORM STI-101-005-02) к данному приложению.</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Примечание</w:t>
      </w:r>
      <w:r w:rsidR="00834D51">
        <w:rPr>
          <w:rFonts w:ascii="Times New Roman" w:hAnsi="Times New Roman" w:cs="Times New Roman"/>
          <w:sz w:val="28"/>
          <w:szCs w:val="28"/>
        </w:rPr>
        <w:t>. В</w:t>
      </w:r>
      <w:r w:rsidRPr="009B51C9">
        <w:rPr>
          <w:rFonts w:ascii="Times New Roman" w:hAnsi="Times New Roman" w:cs="Times New Roman"/>
          <w:sz w:val="28"/>
          <w:szCs w:val="28"/>
        </w:rPr>
        <w:t xml:space="preserve"> расшифровке по объектам имущества 1, 2 и 3 групп указываются по каждому объекту отдельно:</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код группы объекта имущества;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код вида имущества;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код пользователя имущества;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код района нахождения имущества;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идентификационный код имущества;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код объекта имущества;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общая площадь (кв.м);</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сумма налога;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lastRenderedPageBreak/>
        <w:t>в расшифровке по объектам 4 группы указываются по каждому объекту отдельно:</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тип двигателя транспортного средства;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код вида транспортного средства;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код пользователя транспортного средства;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код объекта;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марка транспортного средства;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сумма налога;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приложение 6 </w:t>
      </w:r>
      <w:r w:rsidR="002E2D94">
        <w:rPr>
          <w:rFonts w:ascii="Times New Roman" w:hAnsi="Times New Roman" w:cs="Times New Roman"/>
          <w:sz w:val="28"/>
          <w:szCs w:val="28"/>
        </w:rPr>
        <w:t>«</w:t>
      </w:r>
      <w:r w:rsidRPr="009B51C9">
        <w:rPr>
          <w:rFonts w:ascii="Times New Roman" w:hAnsi="Times New Roman" w:cs="Times New Roman"/>
          <w:sz w:val="28"/>
          <w:szCs w:val="28"/>
        </w:rPr>
        <w:t>Земельный налог</w:t>
      </w:r>
      <w:r w:rsidR="002E2D94">
        <w:rPr>
          <w:rFonts w:ascii="Times New Roman" w:hAnsi="Times New Roman" w:cs="Times New Roman"/>
          <w:sz w:val="28"/>
          <w:szCs w:val="28"/>
        </w:rPr>
        <w:t>»</w:t>
      </w:r>
      <w:r w:rsidRPr="009B51C9">
        <w:rPr>
          <w:rFonts w:ascii="Times New Roman" w:hAnsi="Times New Roman" w:cs="Times New Roman"/>
          <w:sz w:val="28"/>
          <w:szCs w:val="28"/>
        </w:rPr>
        <w:t xml:space="preserve"> (FORM STI-101-006) и расшифровки (FORM STI-101-006-01) к данному приложению.</w:t>
      </w:r>
    </w:p>
    <w:p w:rsidR="00F2611B" w:rsidRPr="009B51C9" w:rsidRDefault="00510F6B"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F2611B" w:rsidRPr="009B51C9">
        <w:rPr>
          <w:rFonts w:ascii="Times New Roman" w:hAnsi="Times New Roman" w:cs="Times New Roman"/>
          <w:sz w:val="28"/>
          <w:szCs w:val="28"/>
        </w:rPr>
        <w:t xml:space="preserve"> расшифровке по земельным участкам указываются по каждому участку отдельно:</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код назначения земельного участка;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код вида земельного участка;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код пользователя земельного участка;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код района нахождения земельного участка;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идентификационный код земельного участка;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код объекта;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общая площадь (кв.м);</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сумма налога;</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F2611B" w:rsidRPr="009B51C9">
        <w:rPr>
          <w:rFonts w:ascii="Times New Roman" w:hAnsi="Times New Roman" w:cs="Times New Roman"/>
          <w:sz w:val="28"/>
          <w:szCs w:val="28"/>
        </w:rPr>
        <w:t xml:space="preserve">) приложение 7 </w:t>
      </w:r>
      <w:r w:rsidR="002E2D94">
        <w:rPr>
          <w:rFonts w:ascii="Times New Roman" w:hAnsi="Times New Roman" w:cs="Times New Roman"/>
          <w:sz w:val="28"/>
          <w:szCs w:val="28"/>
        </w:rPr>
        <w:t>«</w:t>
      </w:r>
      <w:r w:rsidR="00F2611B" w:rsidRPr="009B51C9">
        <w:rPr>
          <w:rFonts w:ascii="Times New Roman" w:hAnsi="Times New Roman" w:cs="Times New Roman"/>
          <w:sz w:val="28"/>
          <w:szCs w:val="28"/>
        </w:rPr>
        <w:t>Специальные налоговые режимы</w:t>
      </w:r>
      <w:r w:rsidR="002E2D94">
        <w:rPr>
          <w:rFonts w:ascii="Times New Roman" w:hAnsi="Times New Roman" w:cs="Times New Roman"/>
          <w:sz w:val="28"/>
          <w:szCs w:val="28"/>
        </w:rPr>
        <w:t>»</w:t>
      </w:r>
      <w:r w:rsidR="00F2611B" w:rsidRPr="009B51C9">
        <w:rPr>
          <w:rFonts w:ascii="Times New Roman" w:hAnsi="Times New Roman" w:cs="Times New Roman"/>
          <w:sz w:val="28"/>
          <w:szCs w:val="28"/>
        </w:rPr>
        <w:t xml:space="preserve"> (FORM </w:t>
      </w:r>
      <w:r w:rsidR="00106D3C">
        <w:rPr>
          <w:rFonts w:ascii="Times New Roman" w:hAnsi="Times New Roman" w:cs="Times New Roman"/>
          <w:sz w:val="28"/>
          <w:szCs w:val="28"/>
        </w:rPr>
        <w:br/>
      </w:r>
      <w:r w:rsidR="00F2611B" w:rsidRPr="009B51C9">
        <w:rPr>
          <w:rFonts w:ascii="Times New Roman" w:hAnsi="Times New Roman" w:cs="Times New Roman"/>
          <w:sz w:val="28"/>
          <w:szCs w:val="28"/>
        </w:rPr>
        <w:t>STI-101-007);</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ж</w:t>
      </w:r>
      <w:r w:rsidR="00F2611B" w:rsidRPr="009B51C9">
        <w:rPr>
          <w:rFonts w:ascii="Times New Roman" w:hAnsi="Times New Roman" w:cs="Times New Roman"/>
          <w:sz w:val="28"/>
          <w:szCs w:val="28"/>
        </w:rPr>
        <w:t xml:space="preserve">) приложение 8 </w:t>
      </w:r>
      <w:r w:rsidR="002E2D94">
        <w:rPr>
          <w:rFonts w:ascii="Times New Roman" w:hAnsi="Times New Roman" w:cs="Times New Roman"/>
          <w:sz w:val="28"/>
          <w:szCs w:val="28"/>
        </w:rPr>
        <w:t>«</w:t>
      </w:r>
      <w:r w:rsidR="00F2611B" w:rsidRPr="009B51C9">
        <w:rPr>
          <w:rFonts w:ascii="Times New Roman" w:hAnsi="Times New Roman" w:cs="Times New Roman"/>
          <w:sz w:val="28"/>
          <w:szCs w:val="28"/>
        </w:rPr>
        <w:t xml:space="preserve">Горнодобывающее и/или </w:t>
      </w:r>
      <w:proofErr w:type="spellStart"/>
      <w:r w:rsidR="00F2611B" w:rsidRPr="009B51C9">
        <w:rPr>
          <w:rFonts w:ascii="Times New Roman" w:hAnsi="Times New Roman" w:cs="Times New Roman"/>
          <w:sz w:val="28"/>
          <w:szCs w:val="28"/>
        </w:rPr>
        <w:t>горноперерабатывающее</w:t>
      </w:r>
      <w:proofErr w:type="spellEnd"/>
      <w:r w:rsidR="00F2611B" w:rsidRPr="009B51C9">
        <w:rPr>
          <w:rFonts w:ascii="Times New Roman" w:hAnsi="Times New Roman" w:cs="Times New Roman"/>
          <w:sz w:val="28"/>
          <w:szCs w:val="28"/>
        </w:rPr>
        <w:t xml:space="preserve"> предприятие по добыче и реализации золота и золотосодержащей продукции</w:t>
      </w:r>
      <w:r w:rsidR="002E2D94">
        <w:rPr>
          <w:rFonts w:ascii="Times New Roman" w:hAnsi="Times New Roman" w:cs="Times New Roman"/>
          <w:sz w:val="28"/>
          <w:szCs w:val="28"/>
        </w:rPr>
        <w:t>»</w:t>
      </w:r>
      <w:r w:rsidR="00F2611B" w:rsidRPr="009B51C9">
        <w:rPr>
          <w:rFonts w:ascii="Times New Roman" w:hAnsi="Times New Roman" w:cs="Times New Roman"/>
          <w:sz w:val="28"/>
          <w:szCs w:val="28"/>
        </w:rPr>
        <w:t xml:space="preserve"> (FORM STI-101-008);</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w:t>
      </w:r>
      <w:r w:rsidR="00F2611B" w:rsidRPr="009B51C9">
        <w:rPr>
          <w:rFonts w:ascii="Times New Roman" w:hAnsi="Times New Roman" w:cs="Times New Roman"/>
          <w:sz w:val="28"/>
          <w:szCs w:val="28"/>
        </w:rPr>
        <w:t xml:space="preserve">) приложение 9 </w:t>
      </w:r>
      <w:r w:rsidR="002E2D94">
        <w:rPr>
          <w:rFonts w:ascii="Times New Roman" w:hAnsi="Times New Roman" w:cs="Times New Roman"/>
          <w:sz w:val="28"/>
          <w:szCs w:val="28"/>
        </w:rPr>
        <w:t>«</w:t>
      </w:r>
      <w:r w:rsidR="00F2611B" w:rsidRPr="009B51C9">
        <w:rPr>
          <w:rFonts w:ascii="Times New Roman" w:hAnsi="Times New Roman" w:cs="Times New Roman"/>
          <w:sz w:val="28"/>
          <w:szCs w:val="28"/>
        </w:rPr>
        <w:t>Расшифровка отдельных показателей экономической деятельности</w:t>
      </w:r>
      <w:r w:rsidR="002E2D94">
        <w:rPr>
          <w:rFonts w:ascii="Times New Roman" w:hAnsi="Times New Roman" w:cs="Times New Roman"/>
          <w:sz w:val="28"/>
          <w:szCs w:val="28"/>
        </w:rPr>
        <w:t>»</w:t>
      </w:r>
      <w:r w:rsidR="00F2611B" w:rsidRPr="009B51C9">
        <w:rPr>
          <w:rFonts w:ascii="Times New Roman" w:hAnsi="Times New Roman" w:cs="Times New Roman"/>
          <w:sz w:val="28"/>
          <w:szCs w:val="28"/>
        </w:rPr>
        <w:t xml:space="preserve"> (FORM STI-101-009).</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4. В случае, если налогоплательщик не имеет показателей для заполнения какого-либо из приложений, такое приложение не заполняется и не представляется в налоговый орган.</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5. Показатели, указанные в заполненных приложениях, переносятся в соответствующие ячейки формы Декларации.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6. Показатели, </w:t>
      </w:r>
      <w:r w:rsidR="000A61D5">
        <w:rPr>
          <w:rFonts w:ascii="Times New Roman" w:hAnsi="Times New Roman" w:cs="Times New Roman"/>
          <w:sz w:val="28"/>
          <w:szCs w:val="28"/>
          <w:lang w:val="ky-KG"/>
        </w:rPr>
        <w:t>указанные</w:t>
      </w:r>
      <w:r w:rsidRPr="009B51C9">
        <w:rPr>
          <w:rFonts w:ascii="Times New Roman" w:hAnsi="Times New Roman" w:cs="Times New Roman"/>
          <w:sz w:val="28"/>
          <w:szCs w:val="28"/>
        </w:rPr>
        <w:t xml:space="preserve"> в ячейках 102, 103, 104, 107, 201 и 202 Декларации, должны быть идентичны данным, </w:t>
      </w:r>
      <w:r w:rsidR="000A61D5">
        <w:rPr>
          <w:rFonts w:ascii="Times New Roman" w:hAnsi="Times New Roman" w:cs="Times New Roman"/>
          <w:sz w:val="28"/>
          <w:szCs w:val="28"/>
          <w:lang w:val="ky-KG"/>
        </w:rPr>
        <w:t>указанным</w:t>
      </w:r>
      <w:r w:rsidRPr="009B51C9">
        <w:rPr>
          <w:rFonts w:ascii="Times New Roman" w:hAnsi="Times New Roman" w:cs="Times New Roman"/>
          <w:sz w:val="28"/>
          <w:szCs w:val="28"/>
        </w:rPr>
        <w:t xml:space="preserve"> в этих ячейках в приложениях.</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7. При отсутствии показателя в соответствующих ячейках указывается цифра </w:t>
      </w:r>
      <w:r w:rsidR="002E2D94">
        <w:rPr>
          <w:rFonts w:ascii="Times New Roman" w:hAnsi="Times New Roman" w:cs="Times New Roman"/>
          <w:sz w:val="28"/>
          <w:szCs w:val="28"/>
        </w:rPr>
        <w:t>«</w:t>
      </w:r>
      <w:r w:rsidRPr="009B51C9">
        <w:rPr>
          <w:rFonts w:ascii="Times New Roman" w:hAnsi="Times New Roman" w:cs="Times New Roman"/>
          <w:sz w:val="28"/>
          <w:szCs w:val="28"/>
        </w:rPr>
        <w:t>0</w:t>
      </w:r>
      <w:r w:rsidR="002E2D94">
        <w:rPr>
          <w:rFonts w:ascii="Times New Roman" w:hAnsi="Times New Roman" w:cs="Times New Roman"/>
          <w:sz w:val="28"/>
          <w:szCs w:val="28"/>
        </w:rPr>
        <w:t>»</w:t>
      </w:r>
      <w:r w:rsidRPr="009B51C9">
        <w:rPr>
          <w:rFonts w:ascii="Times New Roman" w:hAnsi="Times New Roman" w:cs="Times New Roman"/>
          <w:sz w:val="28"/>
          <w:szCs w:val="28"/>
        </w:rPr>
        <w:t>, за исключением приложений 5 и 6.</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Примечание</w:t>
      </w:r>
      <w:r w:rsidR="00EF162C">
        <w:rPr>
          <w:rFonts w:ascii="Times New Roman" w:hAnsi="Times New Roman" w:cs="Times New Roman"/>
          <w:sz w:val="28"/>
          <w:szCs w:val="28"/>
          <w:lang w:val="ky-KG"/>
        </w:rPr>
        <w:t>.</w:t>
      </w:r>
      <w:r w:rsidRPr="009B51C9">
        <w:rPr>
          <w:rFonts w:ascii="Times New Roman" w:hAnsi="Times New Roman" w:cs="Times New Roman"/>
          <w:sz w:val="28"/>
          <w:szCs w:val="28"/>
        </w:rPr>
        <w:t xml:space="preserve"> </w:t>
      </w:r>
      <w:r w:rsidR="00E0773E">
        <w:rPr>
          <w:rFonts w:ascii="Times New Roman" w:hAnsi="Times New Roman" w:cs="Times New Roman"/>
          <w:sz w:val="28"/>
          <w:szCs w:val="28"/>
          <w:lang w:val="ky-KG"/>
        </w:rPr>
        <w:t>Д</w:t>
      </w:r>
      <w:proofErr w:type="spellStart"/>
      <w:r w:rsidRPr="009B51C9">
        <w:rPr>
          <w:rFonts w:ascii="Times New Roman" w:hAnsi="Times New Roman" w:cs="Times New Roman"/>
          <w:sz w:val="28"/>
          <w:szCs w:val="28"/>
        </w:rPr>
        <w:t>окументы</w:t>
      </w:r>
      <w:proofErr w:type="spellEnd"/>
      <w:r w:rsidRPr="009B51C9">
        <w:rPr>
          <w:rFonts w:ascii="Times New Roman" w:hAnsi="Times New Roman" w:cs="Times New Roman"/>
          <w:sz w:val="28"/>
          <w:szCs w:val="28"/>
        </w:rPr>
        <w:t xml:space="preserve">, подтверждающие получение дохода, удержание налога у источника выплаты, уплату налога налогоплательщиком, а также право налогоплательщика на вычет, льготы и/или освобождение от уплаты налога, находятся на хранении у налогоплательщика и к Декларации не прилагаются. Указанные и другие документы, подтверждающие правильность исчисления и уплаты налога </w:t>
      </w:r>
      <w:r w:rsidRPr="009B51C9">
        <w:rPr>
          <w:rFonts w:ascii="Times New Roman" w:hAnsi="Times New Roman" w:cs="Times New Roman"/>
          <w:sz w:val="28"/>
          <w:szCs w:val="28"/>
        </w:rPr>
        <w:lastRenderedPageBreak/>
        <w:t>налогоплательщиком, представляются им должностному лицу налогового органа при проведении налогового контроля.</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8. В нижней части Декларации указываются полные имя, фамилия, отчество, занимаемая должность лица, подписавшего Декларацию. Декларация и приложения к ней подписываются:</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руководителем организации и заверяется печатью организации;</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доверенным лицом/руководителем организации-представителя в случае составления и представления Декларации налоговым представителем, уполномоченным представлять интересы организации на основании доверенности. Подпись заверяется печатью лица/организации, подписавшего Декларацию.</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В случае подписания Декларации доверенным лицом/руководителем организации-представителя в соответствии с полномочиями, указанными в доверенности, в нижней части Декларации указываются название организации-представителя, полные имя, фамилия, отчество, занимаемая должность лица, подписавшего Декларацию, реквизиты доверенности, на основании которой осуществляется налоговое представительство.</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9. Декларация может быть представлена в явочном порядке на бумажном носителе, отправлена по почте заказным письмом с уведомлением о вручении, а также </w:t>
      </w:r>
      <w:r w:rsidR="00510F6B">
        <w:rPr>
          <w:rFonts w:ascii="Times New Roman" w:hAnsi="Times New Roman" w:cs="Times New Roman"/>
          <w:sz w:val="28"/>
          <w:szCs w:val="28"/>
        </w:rPr>
        <w:t xml:space="preserve">представлена </w:t>
      </w:r>
      <w:r w:rsidRPr="009B51C9">
        <w:rPr>
          <w:rFonts w:ascii="Times New Roman" w:hAnsi="Times New Roman" w:cs="Times New Roman"/>
          <w:sz w:val="28"/>
          <w:szCs w:val="28"/>
        </w:rPr>
        <w:t>в электронной форме.</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10. При представлении Декларации в явочном порядке Декларация заполняется в двух экземплярах</w:t>
      </w:r>
      <w:r w:rsidR="003530CB">
        <w:rPr>
          <w:rFonts w:ascii="Times New Roman" w:hAnsi="Times New Roman" w:cs="Times New Roman"/>
          <w:sz w:val="28"/>
          <w:szCs w:val="28"/>
          <w:lang w:val="ky-KG"/>
        </w:rPr>
        <w:t>:</w:t>
      </w:r>
      <w:r w:rsidRPr="009B51C9">
        <w:rPr>
          <w:rFonts w:ascii="Times New Roman" w:hAnsi="Times New Roman" w:cs="Times New Roman"/>
          <w:sz w:val="28"/>
          <w:szCs w:val="28"/>
        </w:rPr>
        <w:t xml:space="preserve"> первый экземпляр Декларации остается в налоговом органе, второй экземпляр Декларации с отметкой налогового органа возвращается налогоплательщику.</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11. При представлении Декларации по почте Декларация направляется в налоговый орган заказным письмом с уведомлением в двух экземплярах.</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Налогоплательщик получает уведомление почтовой связи о доставке заказного письма, которое является подтверждением представления Декларации.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12. При представлении Декларации в электронной форме налогоплательщик получает по электронной почте уведомление о принятии Декларации налоговым органом.</w:t>
      </w:r>
    </w:p>
    <w:p w:rsidR="00F2611B" w:rsidRPr="009B51C9" w:rsidRDefault="00510F6B"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Декларация, представленная</w:t>
      </w:r>
      <w:r w:rsidR="00F2611B" w:rsidRPr="009B51C9">
        <w:rPr>
          <w:rFonts w:ascii="Times New Roman" w:hAnsi="Times New Roman" w:cs="Times New Roman"/>
          <w:sz w:val="28"/>
          <w:szCs w:val="28"/>
        </w:rPr>
        <w:t xml:space="preserve"> в налоговый орган в электронной форме, имеет юридическую силу, а налогоплательщик, представивший Декларацию в электронной форме, считается сдавшим отчетность и освобождается от дублирования ее на бумажном носителе.</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Факт передачи отчета будет признан, если у налогоплательщика имеются следующие электронные сообщения:</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подтверждение специализированного оператора сервиса (электронный документ, содержащий время и дату отправки налоговой отчетности налогоплательщиком);</w:t>
      </w:r>
    </w:p>
    <w:p w:rsidR="00F2611B"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подтверждение налоговой службы о получении отчетности (протокол входного контроля).</w:t>
      </w:r>
    </w:p>
    <w:p w:rsidR="00F2611B" w:rsidRDefault="00F2611B" w:rsidP="0073662C">
      <w:pPr>
        <w:pStyle w:val="tkZagolovok3"/>
        <w:tabs>
          <w:tab w:val="left" w:pos="9355"/>
        </w:tabs>
        <w:spacing w:before="0" w:after="0" w:line="240" w:lineRule="auto"/>
        <w:ind w:left="0" w:right="-1" w:firstLine="709"/>
        <w:rPr>
          <w:rFonts w:ascii="Times New Roman" w:hAnsi="Times New Roman" w:cs="Times New Roman"/>
          <w:sz w:val="28"/>
          <w:szCs w:val="28"/>
        </w:rPr>
      </w:pPr>
      <w:r w:rsidRPr="009B51C9">
        <w:rPr>
          <w:rFonts w:ascii="Times New Roman" w:hAnsi="Times New Roman" w:cs="Times New Roman"/>
          <w:sz w:val="28"/>
          <w:szCs w:val="28"/>
        </w:rPr>
        <w:lastRenderedPageBreak/>
        <w:t>Глава 2. Заполнение формы Единой налоговой декларации организации</w:t>
      </w:r>
      <w:r w:rsidR="0073662C">
        <w:rPr>
          <w:rFonts w:ascii="Times New Roman" w:hAnsi="Times New Roman" w:cs="Times New Roman"/>
          <w:sz w:val="28"/>
          <w:szCs w:val="28"/>
          <w:lang w:val="ky-KG"/>
        </w:rPr>
        <w:t xml:space="preserve"> </w:t>
      </w:r>
      <w:r w:rsidRPr="009B51C9">
        <w:rPr>
          <w:rFonts w:ascii="Times New Roman" w:hAnsi="Times New Roman" w:cs="Times New Roman"/>
          <w:sz w:val="28"/>
          <w:szCs w:val="28"/>
        </w:rPr>
        <w:t>(FORM STI-101)</w:t>
      </w:r>
    </w:p>
    <w:p w:rsidR="0073662C" w:rsidRDefault="0073662C" w:rsidP="0073662C">
      <w:pPr>
        <w:pStyle w:val="tkZagolovok3"/>
        <w:tabs>
          <w:tab w:val="left" w:pos="9355"/>
        </w:tabs>
        <w:spacing w:before="0" w:after="0" w:line="240" w:lineRule="auto"/>
        <w:ind w:left="0" w:right="-1" w:firstLine="709"/>
        <w:rPr>
          <w:rFonts w:ascii="Times New Roman" w:hAnsi="Times New Roman" w:cs="Times New Roman"/>
          <w:sz w:val="28"/>
          <w:szCs w:val="28"/>
        </w:rPr>
      </w:pP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13. В ячейке 001 ставится отметка в виде знака </w:t>
      </w:r>
      <w:r w:rsidR="002E2D94">
        <w:rPr>
          <w:rFonts w:ascii="Times New Roman" w:hAnsi="Times New Roman" w:cs="Times New Roman"/>
          <w:sz w:val="28"/>
          <w:szCs w:val="28"/>
        </w:rPr>
        <w:t>«</w:t>
      </w:r>
      <w:r w:rsidRPr="009B51C9">
        <w:rPr>
          <w:rFonts w:ascii="Times New Roman" w:hAnsi="Times New Roman" w:cs="Times New Roman"/>
          <w:sz w:val="28"/>
          <w:szCs w:val="28"/>
        </w:rPr>
        <w:t>X</w:t>
      </w:r>
      <w:r w:rsidR="002E2D94">
        <w:rPr>
          <w:rFonts w:ascii="Times New Roman" w:hAnsi="Times New Roman" w:cs="Times New Roman"/>
          <w:sz w:val="28"/>
          <w:szCs w:val="28"/>
        </w:rPr>
        <w:t>»</w:t>
      </w:r>
      <w:r w:rsidRPr="009B51C9">
        <w:rPr>
          <w:rFonts w:ascii="Times New Roman" w:hAnsi="Times New Roman" w:cs="Times New Roman"/>
          <w:sz w:val="28"/>
          <w:szCs w:val="28"/>
        </w:rPr>
        <w:t>:</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xml:space="preserve">) в случае, если Декларация сдается впервые за календарный год, отметка ставится в ячейке </w:t>
      </w:r>
      <w:r w:rsidR="002E2D94">
        <w:rPr>
          <w:rFonts w:ascii="Times New Roman" w:hAnsi="Times New Roman" w:cs="Times New Roman"/>
          <w:sz w:val="28"/>
          <w:szCs w:val="28"/>
        </w:rPr>
        <w:t>«П</w:t>
      </w:r>
      <w:r w:rsidR="00F2611B" w:rsidRPr="009B51C9">
        <w:rPr>
          <w:rFonts w:ascii="Times New Roman" w:hAnsi="Times New Roman" w:cs="Times New Roman"/>
          <w:sz w:val="28"/>
          <w:szCs w:val="28"/>
        </w:rPr>
        <w:t>ервоначальная</w:t>
      </w:r>
      <w:r w:rsidR="002E2D94">
        <w:rPr>
          <w:rFonts w:ascii="Times New Roman" w:hAnsi="Times New Roman" w:cs="Times New Roman"/>
          <w:sz w:val="28"/>
          <w:szCs w:val="28"/>
        </w:rPr>
        <w:t>»</w:t>
      </w:r>
      <w:r w:rsidR="00F2611B" w:rsidRPr="009B51C9">
        <w:rPr>
          <w:rFonts w:ascii="Times New Roman" w:hAnsi="Times New Roman" w:cs="Times New Roman"/>
          <w:sz w:val="28"/>
          <w:szCs w:val="28"/>
        </w:rPr>
        <w:t>;</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xml:space="preserve">) в случае, если ранее за этот же налоговый период Декларация уже сдавалась, но были обнаружены какие-то неточности или ошибки, которые исправлены в представляемой Декларации, отметка ставится в ячейке </w:t>
      </w:r>
      <w:r w:rsidR="002E2D94">
        <w:rPr>
          <w:rFonts w:ascii="Times New Roman" w:hAnsi="Times New Roman" w:cs="Times New Roman"/>
          <w:sz w:val="28"/>
          <w:szCs w:val="28"/>
        </w:rPr>
        <w:t>«</w:t>
      </w:r>
      <w:r w:rsidR="00F2611B" w:rsidRPr="009B51C9">
        <w:rPr>
          <w:rFonts w:ascii="Times New Roman" w:hAnsi="Times New Roman" w:cs="Times New Roman"/>
          <w:sz w:val="28"/>
          <w:szCs w:val="28"/>
        </w:rPr>
        <w:t>Уточненная</w:t>
      </w:r>
      <w:r w:rsidR="002E2D94">
        <w:rPr>
          <w:rFonts w:ascii="Times New Roman" w:hAnsi="Times New Roman" w:cs="Times New Roman"/>
          <w:sz w:val="28"/>
          <w:szCs w:val="28"/>
        </w:rPr>
        <w:t>»</w:t>
      </w:r>
      <w:r w:rsidR="00F2611B" w:rsidRPr="009B51C9">
        <w:rPr>
          <w:rFonts w:ascii="Times New Roman" w:hAnsi="Times New Roman" w:cs="Times New Roman"/>
          <w:sz w:val="28"/>
          <w:szCs w:val="28"/>
        </w:rPr>
        <w:t>;</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xml:space="preserve">) в случае, если Декларация сдается в связи с ликвидацией </w:t>
      </w:r>
      <w:r w:rsidR="002E2D94">
        <w:rPr>
          <w:rFonts w:ascii="Times New Roman" w:hAnsi="Times New Roman" w:cs="Times New Roman"/>
          <w:sz w:val="28"/>
          <w:szCs w:val="28"/>
        </w:rPr>
        <w:t>налогоплательщика, от</w:t>
      </w:r>
      <w:r w:rsidR="00F2611B" w:rsidRPr="009B51C9">
        <w:rPr>
          <w:rFonts w:ascii="Times New Roman" w:hAnsi="Times New Roman" w:cs="Times New Roman"/>
          <w:sz w:val="28"/>
          <w:szCs w:val="28"/>
        </w:rPr>
        <w:t xml:space="preserve">метка ставится в ячейке </w:t>
      </w:r>
      <w:r w:rsidR="002E2D94">
        <w:rPr>
          <w:rFonts w:ascii="Times New Roman" w:hAnsi="Times New Roman" w:cs="Times New Roman"/>
          <w:sz w:val="28"/>
          <w:szCs w:val="28"/>
        </w:rPr>
        <w:t>«</w:t>
      </w:r>
      <w:r w:rsidR="00F2611B" w:rsidRPr="009B51C9">
        <w:rPr>
          <w:rFonts w:ascii="Times New Roman" w:hAnsi="Times New Roman" w:cs="Times New Roman"/>
          <w:sz w:val="28"/>
          <w:szCs w:val="28"/>
        </w:rPr>
        <w:t>Ликвидационная</w:t>
      </w:r>
      <w:r w:rsidR="002E2D94">
        <w:rPr>
          <w:rFonts w:ascii="Times New Roman" w:hAnsi="Times New Roman" w:cs="Times New Roman"/>
          <w:sz w:val="28"/>
          <w:szCs w:val="28"/>
        </w:rPr>
        <w:t>»</w:t>
      </w:r>
      <w:r w:rsidR="00F2611B"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14. В ячейке 102 указывается ИНН налогоплательщика.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15. В ячейке 103 указывается полное название налогоплательщика в соответствии с учредительными документами.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16. В ячейке 104 указываются код и наименование налогового органа по месту налоговой регистрации налогоплательщика</w:t>
      </w:r>
      <w:r w:rsidR="002E59E1">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trike/>
          <w:sz w:val="28"/>
          <w:szCs w:val="28"/>
        </w:rPr>
      </w:pPr>
      <w:r w:rsidRPr="009B51C9">
        <w:rPr>
          <w:rFonts w:ascii="Times New Roman" w:hAnsi="Times New Roman" w:cs="Times New Roman"/>
          <w:sz w:val="28"/>
          <w:szCs w:val="28"/>
        </w:rPr>
        <w:t>17. В ячейке 107 указывается код ОКПО, присвоенный органом статистики при регистрации налогоплательщика</w:t>
      </w:r>
      <w:r w:rsidR="00BD163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trike/>
          <w:sz w:val="28"/>
          <w:szCs w:val="28"/>
        </w:rPr>
      </w:pPr>
      <w:r w:rsidRPr="009B51C9">
        <w:rPr>
          <w:rFonts w:ascii="Times New Roman" w:hAnsi="Times New Roman" w:cs="Times New Roman"/>
          <w:sz w:val="28"/>
          <w:szCs w:val="28"/>
        </w:rPr>
        <w:t>18. В ячейке 112 указывается индекс почтового отделения по месту фактического местонахождения налогоплательщика</w:t>
      </w:r>
      <w:r w:rsidR="00BD163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19. В ячейке 113 указывается название населенного пункта, в котором фактически находится налогоплательщик (область, город, село, поселок, аил и т.д.).</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20. В ячейке 114 указывается адрес фактического местонахождения налогоплательщика  (название улицы, номер дома, офиса, квартиры).</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21. В ячейке 115 указывается номер телефона налогоплательщика</w:t>
      </w:r>
      <w:r w:rsidR="0032265F">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22. В ячейке 116 указывается адрес электронной почты налогоплательщика</w:t>
      </w:r>
      <w:r w:rsidR="00BD163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23. В ячейке 201 указывается дата начала налогового периода для налогоплательщика</w:t>
      </w:r>
      <w:r w:rsidR="00BD163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а) если налогоплательщик осуществлял деятельность в предыдущие годы, указывается дата с начала отчетного года: </w:t>
      </w:r>
      <w:r w:rsidR="00610DF5">
        <w:rPr>
          <w:rFonts w:ascii="Times New Roman" w:hAnsi="Times New Roman" w:cs="Times New Roman"/>
          <w:sz w:val="28"/>
          <w:szCs w:val="28"/>
        </w:rPr>
        <w:t>«</w:t>
      </w:r>
      <w:r w:rsidRPr="009B51C9">
        <w:rPr>
          <w:rFonts w:ascii="Times New Roman" w:hAnsi="Times New Roman" w:cs="Times New Roman"/>
          <w:sz w:val="28"/>
          <w:szCs w:val="28"/>
        </w:rPr>
        <w:t>01</w:t>
      </w:r>
      <w:r w:rsidR="00610DF5">
        <w:rPr>
          <w:rFonts w:ascii="Times New Roman" w:hAnsi="Times New Roman" w:cs="Times New Roman"/>
          <w:sz w:val="28"/>
          <w:szCs w:val="28"/>
          <w:lang w:val="ky-KG"/>
        </w:rPr>
        <w:t>.</w:t>
      </w:r>
      <w:r w:rsidRPr="009B51C9">
        <w:rPr>
          <w:rFonts w:ascii="Times New Roman" w:hAnsi="Times New Roman" w:cs="Times New Roman"/>
          <w:sz w:val="28"/>
          <w:szCs w:val="28"/>
        </w:rPr>
        <w:t>01</w:t>
      </w:r>
      <w:r w:rsidR="00610DF5">
        <w:rPr>
          <w:rFonts w:ascii="Times New Roman" w:hAnsi="Times New Roman" w:cs="Times New Roman"/>
          <w:sz w:val="28"/>
          <w:szCs w:val="28"/>
          <w:lang w:val="ky-KG"/>
        </w:rPr>
        <w:t>.</w:t>
      </w:r>
      <w:r w:rsidRPr="009B51C9">
        <w:rPr>
          <w:rFonts w:ascii="Times New Roman" w:hAnsi="Times New Roman" w:cs="Times New Roman"/>
          <w:sz w:val="28"/>
          <w:szCs w:val="28"/>
        </w:rPr>
        <w:t>20__</w:t>
      </w:r>
      <w:r w:rsidR="00610DF5">
        <w:rPr>
          <w:rFonts w:ascii="Times New Roman" w:hAnsi="Times New Roman" w:cs="Times New Roman"/>
          <w:sz w:val="28"/>
          <w:szCs w:val="28"/>
        </w:rPr>
        <w:t>г.»</w:t>
      </w:r>
      <w:r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б) если налогоплательщик был зарегистрирован в качестве налогоплательщика в отчетном году, указывается дата регистрации организации в налоговом органе.</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24. В ячейке 202 указывается дата окончания налогового периода: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а) если налогоплательщик осуществлял деятельность в течение отчетного календарного года, указывается дата окончания отчетного года: </w:t>
      </w:r>
      <w:r w:rsidR="00D6144B">
        <w:rPr>
          <w:rFonts w:ascii="Times New Roman" w:hAnsi="Times New Roman" w:cs="Times New Roman"/>
          <w:sz w:val="28"/>
          <w:szCs w:val="28"/>
        </w:rPr>
        <w:t>«</w:t>
      </w:r>
      <w:r w:rsidRPr="009B51C9">
        <w:rPr>
          <w:rFonts w:ascii="Times New Roman" w:hAnsi="Times New Roman" w:cs="Times New Roman"/>
          <w:sz w:val="28"/>
          <w:szCs w:val="28"/>
        </w:rPr>
        <w:t>31</w:t>
      </w:r>
      <w:r w:rsidR="00D6144B">
        <w:rPr>
          <w:rFonts w:ascii="Times New Roman" w:hAnsi="Times New Roman" w:cs="Times New Roman"/>
          <w:sz w:val="28"/>
          <w:szCs w:val="28"/>
        </w:rPr>
        <w:t>.</w:t>
      </w:r>
      <w:r w:rsidRPr="009B51C9">
        <w:rPr>
          <w:rFonts w:ascii="Times New Roman" w:hAnsi="Times New Roman" w:cs="Times New Roman"/>
          <w:sz w:val="28"/>
          <w:szCs w:val="28"/>
        </w:rPr>
        <w:t>12</w:t>
      </w:r>
      <w:r w:rsidR="00D6144B">
        <w:rPr>
          <w:rFonts w:ascii="Times New Roman" w:hAnsi="Times New Roman" w:cs="Times New Roman"/>
          <w:sz w:val="28"/>
          <w:szCs w:val="28"/>
        </w:rPr>
        <w:t>.</w:t>
      </w:r>
      <w:r w:rsidRPr="009B51C9">
        <w:rPr>
          <w:rFonts w:ascii="Times New Roman" w:hAnsi="Times New Roman" w:cs="Times New Roman"/>
          <w:sz w:val="28"/>
          <w:szCs w:val="28"/>
        </w:rPr>
        <w:t>20__</w:t>
      </w:r>
      <w:r w:rsidR="00D6144B">
        <w:rPr>
          <w:rFonts w:ascii="Times New Roman" w:hAnsi="Times New Roman" w:cs="Times New Roman"/>
          <w:sz w:val="28"/>
          <w:szCs w:val="28"/>
        </w:rPr>
        <w:t>г.»</w:t>
      </w:r>
      <w:r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б) в случае, если налогоплательщик ликвидирован или прошел процедуры реорганизации, реструктуризации до конца календарного года, датой окончания налогового периода для него является период времени от начала года до дня завершения ликвидации, реорганизации, </w:t>
      </w:r>
      <w:r w:rsidRPr="009B51C9">
        <w:rPr>
          <w:rFonts w:ascii="Times New Roman" w:hAnsi="Times New Roman" w:cs="Times New Roman"/>
          <w:sz w:val="28"/>
          <w:szCs w:val="28"/>
        </w:rPr>
        <w:lastRenderedPageBreak/>
        <w:t>реструктуризации. Днем завершения ликвидации, реструктуризации в целях представления Декларации признается дата утверждения ликвидационного баланса с нулевыми показателями. Декларация за последний налоговый период предоставляется до конца месяца, следующего за месяцем завершения ликвидации, реорганизации, реструктуризации.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Показатели ячеек 112, 113, 114, 115 и 116 заполняются на дату представления Декларации.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25. В нижней части </w:t>
      </w:r>
      <w:r w:rsidR="007C6935">
        <w:rPr>
          <w:rFonts w:ascii="Times New Roman" w:hAnsi="Times New Roman" w:cs="Times New Roman"/>
          <w:sz w:val="28"/>
          <w:szCs w:val="28"/>
        </w:rPr>
        <w:t>р</w:t>
      </w:r>
      <w:r w:rsidRPr="009B51C9">
        <w:rPr>
          <w:rFonts w:ascii="Times New Roman" w:hAnsi="Times New Roman" w:cs="Times New Roman"/>
          <w:sz w:val="28"/>
          <w:szCs w:val="28"/>
        </w:rPr>
        <w:t xml:space="preserve">аздела 1 отмечаются знаком </w:t>
      </w:r>
      <w:r w:rsidR="002E59E1">
        <w:rPr>
          <w:rFonts w:ascii="Times New Roman" w:hAnsi="Times New Roman" w:cs="Times New Roman"/>
          <w:sz w:val="28"/>
          <w:szCs w:val="28"/>
        </w:rPr>
        <w:t>«</w:t>
      </w:r>
      <w:r w:rsidRPr="009B51C9">
        <w:rPr>
          <w:rFonts w:ascii="Times New Roman" w:hAnsi="Times New Roman" w:cs="Times New Roman"/>
          <w:sz w:val="28"/>
          <w:szCs w:val="28"/>
        </w:rPr>
        <w:t>X</w:t>
      </w:r>
      <w:r w:rsidR="002E59E1">
        <w:rPr>
          <w:rFonts w:ascii="Times New Roman" w:hAnsi="Times New Roman" w:cs="Times New Roman"/>
          <w:sz w:val="28"/>
          <w:szCs w:val="28"/>
        </w:rPr>
        <w:t>»</w:t>
      </w:r>
      <w:r w:rsidRPr="009B51C9">
        <w:rPr>
          <w:rFonts w:ascii="Times New Roman" w:hAnsi="Times New Roman" w:cs="Times New Roman"/>
          <w:sz w:val="28"/>
          <w:szCs w:val="28"/>
        </w:rPr>
        <w:t>:</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метод ведения бухгалтерского учета;</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порядок исчисления налоговой базы налога на прибыль;</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наличие и/или отсутствие в организации утвержденной учетной политики.</w:t>
      </w:r>
    </w:p>
    <w:p w:rsidR="00F2611B" w:rsidRPr="009B51C9" w:rsidRDefault="0091753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Н</w:t>
      </w:r>
      <w:r w:rsidR="00F2611B" w:rsidRPr="009B51C9">
        <w:rPr>
          <w:rFonts w:ascii="Times New Roman" w:hAnsi="Times New Roman" w:cs="Times New Roman"/>
          <w:sz w:val="28"/>
          <w:szCs w:val="28"/>
        </w:rPr>
        <w:t xml:space="preserve">алогоплательщик отмечает знаком </w:t>
      </w:r>
      <w:r w:rsidR="002E59E1">
        <w:rPr>
          <w:rFonts w:ascii="Times New Roman" w:hAnsi="Times New Roman" w:cs="Times New Roman"/>
          <w:sz w:val="28"/>
          <w:szCs w:val="28"/>
        </w:rPr>
        <w:t>«</w:t>
      </w:r>
      <w:r w:rsidR="00F2611B" w:rsidRPr="009B51C9">
        <w:rPr>
          <w:rFonts w:ascii="Times New Roman" w:hAnsi="Times New Roman" w:cs="Times New Roman"/>
          <w:sz w:val="28"/>
          <w:szCs w:val="28"/>
        </w:rPr>
        <w:t>X</w:t>
      </w:r>
      <w:r w:rsidR="002E59E1">
        <w:rPr>
          <w:rFonts w:ascii="Times New Roman" w:hAnsi="Times New Roman" w:cs="Times New Roman"/>
          <w:sz w:val="28"/>
          <w:szCs w:val="28"/>
        </w:rPr>
        <w:t>»</w:t>
      </w:r>
      <w:r w:rsidR="00F2611B" w:rsidRPr="009B51C9">
        <w:rPr>
          <w:rFonts w:ascii="Times New Roman" w:hAnsi="Times New Roman" w:cs="Times New Roman"/>
          <w:sz w:val="28"/>
          <w:szCs w:val="28"/>
        </w:rPr>
        <w:t xml:space="preserve"> ячейку, соответствующую примененному им в отчетном периоде методу ведения учета и исчисления налоговой базы налога на прибыль, а также подтверждающему наличие разработанной и утвержденной в установленном порядке учетной политики.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26. Для заполнения Декларации сначала необходимо заполнить те приложения к Декларации, по которым у налогоплательщика имеются показатели.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Заполнение Декларации начинается с переноса показателей из заполненных приложений и завершается расчетом показателей Декларации.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27. В ячейку 050 переносится общая сумма совокупного годового дохода, указанная в ячейках 199 приложения 1 и  959 приложения 9.</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28. В ячейку 051 переносится общая сумма расходов, подлежащих вычету, указанная в ячейках 299 приложения 2 и 960 приложения 9.</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29. В ячейке 052 указывается прибыль или убыток (арифметическая разница значений ячеек: 052=050-051).</w:t>
      </w:r>
    </w:p>
    <w:p w:rsidR="00F2611B" w:rsidRPr="009B51C9" w:rsidRDefault="0091753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А</w:t>
      </w:r>
      <w:r w:rsidR="00F2611B" w:rsidRPr="009B51C9">
        <w:rPr>
          <w:rFonts w:ascii="Times New Roman" w:hAnsi="Times New Roman" w:cs="Times New Roman"/>
          <w:sz w:val="28"/>
          <w:szCs w:val="28"/>
        </w:rPr>
        <w:t>рифметическая разница может быть положительной или отрицательной в зависимости от того, получил ли налогоплательщик прибыль или убыток, или равна нулю.</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Если получен убыток, в специальной ячейке, расположенной слева перед ячейкой 052, ставится знак минус </w:t>
      </w:r>
      <w:r w:rsidR="002E59E1">
        <w:rPr>
          <w:rFonts w:ascii="Times New Roman" w:hAnsi="Times New Roman" w:cs="Times New Roman"/>
          <w:sz w:val="28"/>
          <w:szCs w:val="28"/>
        </w:rPr>
        <w:t>«</w:t>
      </w:r>
      <w:r w:rsidRPr="009B51C9">
        <w:rPr>
          <w:rFonts w:ascii="Times New Roman" w:hAnsi="Times New Roman" w:cs="Times New Roman"/>
          <w:sz w:val="28"/>
          <w:szCs w:val="28"/>
        </w:rPr>
        <w:t>-</w:t>
      </w:r>
      <w:r w:rsidR="002E59E1">
        <w:rPr>
          <w:rFonts w:ascii="Times New Roman" w:hAnsi="Times New Roman" w:cs="Times New Roman"/>
          <w:sz w:val="28"/>
          <w:szCs w:val="28"/>
        </w:rPr>
        <w:t>»</w:t>
      </w:r>
      <w:r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Если получена прибыль, в специальной ячейке, расположенной слева перед ячейкой 052, знак не ставится.</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30. В ячейке 053 указывается общая сумма налоговых льгот, предусмотренных в ячейке 499 приложения 4. Налогоплательщик, не имеющий право на льготы, указывает в данной ячейке цифру </w:t>
      </w:r>
      <w:r w:rsidR="002E59E1">
        <w:rPr>
          <w:rFonts w:ascii="Times New Roman" w:hAnsi="Times New Roman" w:cs="Times New Roman"/>
          <w:sz w:val="28"/>
          <w:szCs w:val="28"/>
        </w:rPr>
        <w:t>«</w:t>
      </w:r>
      <w:r w:rsidRPr="009B51C9">
        <w:rPr>
          <w:rFonts w:ascii="Times New Roman" w:hAnsi="Times New Roman" w:cs="Times New Roman"/>
          <w:sz w:val="28"/>
          <w:szCs w:val="28"/>
        </w:rPr>
        <w:t>0</w:t>
      </w:r>
      <w:r w:rsidR="002E59E1">
        <w:rPr>
          <w:rFonts w:ascii="Times New Roman" w:hAnsi="Times New Roman" w:cs="Times New Roman"/>
          <w:sz w:val="28"/>
          <w:szCs w:val="28"/>
        </w:rPr>
        <w:t>»</w:t>
      </w:r>
      <w:r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31.</w:t>
      </w:r>
      <w:r w:rsidR="0091753F">
        <w:rPr>
          <w:rFonts w:ascii="Times New Roman" w:hAnsi="Times New Roman" w:cs="Times New Roman"/>
          <w:sz w:val="28"/>
          <w:szCs w:val="28"/>
        </w:rPr>
        <w:t xml:space="preserve"> </w:t>
      </w:r>
      <w:r w:rsidRPr="009B51C9">
        <w:rPr>
          <w:rFonts w:ascii="Times New Roman" w:hAnsi="Times New Roman" w:cs="Times New Roman"/>
          <w:sz w:val="28"/>
          <w:szCs w:val="28"/>
        </w:rPr>
        <w:t xml:space="preserve">В ячейке 054 налогоплательщик-участник простого товарищества, на которого договором простого товарищества возложена обязанность </w:t>
      </w:r>
      <w:r w:rsidR="00F76E95">
        <w:rPr>
          <w:rFonts w:ascii="Times New Roman" w:hAnsi="Times New Roman" w:cs="Times New Roman"/>
          <w:sz w:val="28"/>
          <w:szCs w:val="28"/>
        </w:rPr>
        <w:t xml:space="preserve">по ведению </w:t>
      </w:r>
      <w:r w:rsidRPr="009B51C9">
        <w:rPr>
          <w:rFonts w:ascii="Times New Roman" w:hAnsi="Times New Roman" w:cs="Times New Roman"/>
          <w:sz w:val="28"/>
          <w:szCs w:val="28"/>
        </w:rPr>
        <w:t>бухгалтерск</w:t>
      </w:r>
      <w:r w:rsidR="00F76E95">
        <w:rPr>
          <w:rFonts w:ascii="Times New Roman" w:hAnsi="Times New Roman" w:cs="Times New Roman"/>
          <w:sz w:val="28"/>
          <w:szCs w:val="28"/>
        </w:rPr>
        <w:t>ого</w:t>
      </w:r>
      <w:r w:rsidRPr="009B51C9">
        <w:rPr>
          <w:rFonts w:ascii="Times New Roman" w:hAnsi="Times New Roman" w:cs="Times New Roman"/>
          <w:sz w:val="28"/>
          <w:szCs w:val="28"/>
        </w:rPr>
        <w:t xml:space="preserve"> учет</w:t>
      </w:r>
      <w:r w:rsidR="00F76E95">
        <w:rPr>
          <w:rFonts w:ascii="Times New Roman" w:hAnsi="Times New Roman" w:cs="Times New Roman"/>
          <w:sz w:val="28"/>
          <w:szCs w:val="28"/>
        </w:rPr>
        <w:t>а</w:t>
      </w:r>
      <w:r w:rsidRPr="009B51C9">
        <w:rPr>
          <w:rFonts w:ascii="Times New Roman" w:hAnsi="Times New Roman" w:cs="Times New Roman"/>
          <w:sz w:val="28"/>
          <w:szCs w:val="28"/>
        </w:rPr>
        <w:t xml:space="preserve"> товарищества, указывает часть прибыли со знаком минус (-) или часть убытка со знаком плюс (+), переданную</w:t>
      </w:r>
      <w:r w:rsidR="00C60EF3">
        <w:rPr>
          <w:rFonts w:ascii="Times New Roman" w:hAnsi="Times New Roman" w:cs="Times New Roman"/>
          <w:sz w:val="28"/>
          <w:szCs w:val="28"/>
        </w:rPr>
        <w:t xml:space="preserve"> </w:t>
      </w:r>
      <w:r w:rsidRPr="009B51C9">
        <w:rPr>
          <w:rFonts w:ascii="Times New Roman" w:hAnsi="Times New Roman" w:cs="Times New Roman"/>
          <w:sz w:val="28"/>
          <w:szCs w:val="28"/>
        </w:rPr>
        <w:t xml:space="preserve">участникам простого товарищества по результатам налогового периода в </w:t>
      </w:r>
      <w:r w:rsidRPr="009B51C9">
        <w:rPr>
          <w:rFonts w:ascii="Times New Roman" w:hAnsi="Times New Roman" w:cs="Times New Roman"/>
          <w:sz w:val="28"/>
          <w:szCs w:val="28"/>
        </w:rPr>
        <w:lastRenderedPageBreak/>
        <w:t xml:space="preserve">соответствии с договором простого товарищества. Для этого показатель ячейки 963 раздела </w:t>
      </w:r>
      <w:r w:rsidRPr="009B51C9">
        <w:rPr>
          <w:rFonts w:ascii="Times New Roman" w:hAnsi="Times New Roman" w:cs="Times New Roman"/>
          <w:sz w:val="28"/>
          <w:szCs w:val="28"/>
          <w:lang w:val="en-US"/>
        </w:rPr>
        <w:t>III</w:t>
      </w:r>
      <w:r w:rsidR="0091753F">
        <w:rPr>
          <w:rFonts w:ascii="Times New Roman" w:hAnsi="Times New Roman" w:cs="Times New Roman"/>
          <w:sz w:val="28"/>
          <w:szCs w:val="28"/>
        </w:rPr>
        <w:t xml:space="preserve"> п</w:t>
      </w:r>
      <w:r w:rsidRPr="009B51C9">
        <w:rPr>
          <w:rFonts w:ascii="Times New Roman" w:hAnsi="Times New Roman" w:cs="Times New Roman"/>
          <w:sz w:val="28"/>
          <w:szCs w:val="28"/>
        </w:rPr>
        <w:t xml:space="preserve">риложения 9 переносится в </w:t>
      </w:r>
      <w:r w:rsidR="00300C75">
        <w:rPr>
          <w:rFonts w:ascii="Times New Roman" w:hAnsi="Times New Roman" w:cs="Times New Roman"/>
          <w:sz w:val="28"/>
          <w:szCs w:val="28"/>
        </w:rPr>
        <w:t>данную</w:t>
      </w:r>
      <w:r w:rsidRPr="009B51C9">
        <w:rPr>
          <w:rFonts w:ascii="Times New Roman" w:hAnsi="Times New Roman" w:cs="Times New Roman"/>
          <w:sz w:val="28"/>
          <w:szCs w:val="28"/>
        </w:rPr>
        <w:t xml:space="preserve"> ячейку.   </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3</w:t>
      </w:r>
      <w:r w:rsidR="0032265F">
        <w:rPr>
          <w:rFonts w:ascii="Times New Roman" w:hAnsi="Times New Roman" w:cs="Times New Roman"/>
          <w:sz w:val="28"/>
          <w:szCs w:val="28"/>
        </w:rPr>
        <w:t>2</w:t>
      </w:r>
      <w:r w:rsidRPr="009B51C9">
        <w:rPr>
          <w:rFonts w:ascii="Times New Roman" w:hAnsi="Times New Roman" w:cs="Times New Roman"/>
          <w:sz w:val="28"/>
          <w:szCs w:val="28"/>
        </w:rPr>
        <w:t xml:space="preserve">. В ячейке 055 налогоплательщик-участник простого </w:t>
      </w:r>
      <w:r w:rsidR="00E0773E" w:rsidRPr="009B51C9">
        <w:rPr>
          <w:rFonts w:ascii="Times New Roman" w:hAnsi="Times New Roman" w:cs="Times New Roman"/>
          <w:sz w:val="28"/>
          <w:szCs w:val="28"/>
        </w:rPr>
        <w:t>товарищества, который</w:t>
      </w:r>
      <w:r w:rsidRPr="009B51C9">
        <w:rPr>
          <w:rFonts w:ascii="Times New Roman" w:hAnsi="Times New Roman" w:cs="Times New Roman"/>
          <w:sz w:val="28"/>
          <w:szCs w:val="28"/>
        </w:rPr>
        <w:t xml:space="preserve"> в соответствии </w:t>
      </w:r>
      <w:r w:rsidR="00E0773E" w:rsidRPr="009B51C9">
        <w:rPr>
          <w:rFonts w:ascii="Times New Roman" w:hAnsi="Times New Roman" w:cs="Times New Roman"/>
          <w:sz w:val="28"/>
          <w:szCs w:val="28"/>
        </w:rPr>
        <w:t>с договором</w:t>
      </w:r>
      <w:r w:rsidRPr="009B51C9">
        <w:rPr>
          <w:rFonts w:ascii="Times New Roman" w:hAnsi="Times New Roman" w:cs="Times New Roman"/>
          <w:sz w:val="28"/>
          <w:szCs w:val="28"/>
        </w:rPr>
        <w:t xml:space="preserve"> простого товарищества не осуществляет ведение бухгалтерского учета товарищества, указывает часть прибыли со знаком плюс (+) или часть убытка со знаком плюс (-), полученную им по результатам налогового периода в соответствии с договором простого товарищества. </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3</w:t>
      </w:r>
      <w:r w:rsidR="0032265F">
        <w:rPr>
          <w:rFonts w:ascii="Times New Roman" w:hAnsi="Times New Roman" w:cs="Times New Roman"/>
          <w:sz w:val="28"/>
          <w:szCs w:val="28"/>
        </w:rPr>
        <w:t>3</w:t>
      </w:r>
      <w:r w:rsidRPr="009B51C9">
        <w:rPr>
          <w:rFonts w:ascii="Times New Roman" w:hAnsi="Times New Roman" w:cs="Times New Roman"/>
          <w:sz w:val="28"/>
          <w:szCs w:val="28"/>
        </w:rPr>
        <w:t xml:space="preserve">. В ячейке 056 указывается сумма убытка, подлежащая переносу в отчетный налоговый период из предыдущих налоговых периодов в соответствии с показателями раздела </w:t>
      </w:r>
      <w:r w:rsidRPr="009B51C9">
        <w:rPr>
          <w:rFonts w:ascii="Times New Roman" w:hAnsi="Times New Roman" w:cs="Times New Roman"/>
          <w:sz w:val="28"/>
          <w:szCs w:val="28"/>
          <w:lang w:val="en-US"/>
        </w:rPr>
        <w:t>I</w:t>
      </w:r>
      <w:r w:rsidR="0091753F">
        <w:rPr>
          <w:rFonts w:ascii="Times New Roman" w:hAnsi="Times New Roman" w:cs="Times New Roman"/>
          <w:sz w:val="28"/>
          <w:szCs w:val="28"/>
        </w:rPr>
        <w:t xml:space="preserve"> п</w:t>
      </w:r>
      <w:r w:rsidRPr="009B51C9">
        <w:rPr>
          <w:rFonts w:ascii="Times New Roman" w:hAnsi="Times New Roman" w:cs="Times New Roman"/>
          <w:sz w:val="28"/>
          <w:szCs w:val="28"/>
        </w:rPr>
        <w:t>риложения</w:t>
      </w:r>
      <w:r w:rsidR="002E59E1">
        <w:rPr>
          <w:rFonts w:ascii="Times New Roman" w:hAnsi="Times New Roman" w:cs="Times New Roman"/>
          <w:sz w:val="28"/>
          <w:szCs w:val="28"/>
        </w:rPr>
        <w:t xml:space="preserve"> 9</w:t>
      </w:r>
      <w:r w:rsidR="00BD1639">
        <w:rPr>
          <w:rFonts w:ascii="Times New Roman" w:hAnsi="Times New Roman" w:cs="Times New Roman"/>
          <w:sz w:val="28"/>
          <w:szCs w:val="28"/>
        </w:rPr>
        <w:t>.</w:t>
      </w:r>
      <w:r w:rsidRPr="009B51C9">
        <w:rPr>
          <w:rFonts w:ascii="Times New Roman" w:hAnsi="Times New Roman" w:cs="Times New Roman"/>
          <w:sz w:val="28"/>
          <w:szCs w:val="28"/>
        </w:rPr>
        <w:t xml:space="preserve"> Данная ячейка может быть заполнена только при наличии остатка прибыли, которая является итогом суммирования значений  ячеек 052-055, и только в пределах  суммы данного итога.  Если в предыдущие </w:t>
      </w:r>
      <w:r w:rsidR="0091753F">
        <w:rPr>
          <w:rFonts w:ascii="Times New Roman" w:hAnsi="Times New Roman" w:cs="Times New Roman"/>
          <w:sz w:val="28"/>
          <w:szCs w:val="28"/>
        </w:rPr>
        <w:t>годы убытков не было</w:t>
      </w:r>
      <w:r w:rsidRPr="009B51C9">
        <w:rPr>
          <w:rFonts w:ascii="Times New Roman" w:hAnsi="Times New Roman" w:cs="Times New Roman"/>
          <w:sz w:val="28"/>
          <w:szCs w:val="28"/>
        </w:rPr>
        <w:t xml:space="preserve"> или если в ячейке 052 </w:t>
      </w:r>
      <w:r w:rsidR="000A61D5">
        <w:rPr>
          <w:rFonts w:ascii="Times New Roman" w:hAnsi="Times New Roman" w:cs="Times New Roman"/>
          <w:sz w:val="28"/>
          <w:szCs w:val="28"/>
          <w:lang w:val="ky-KG"/>
        </w:rPr>
        <w:t>указан</w:t>
      </w:r>
      <w:r w:rsidRPr="009B51C9">
        <w:rPr>
          <w:rFonts w:ascii="Times New Roman" w:hAnsi="Times New Roman" w:cs="Times New Roman"/>
          <w:sz w:val="28"/>
          <w:szCs w:val="28"/>
        </w:rPr>
        <w:t xml:space="preserve"> убыток, или итог суммы </w:t>
      </w:r>
      <w:r w:rsidR="00106D3C" w:rsidRPr="009B51C9">
        <w:rPr>
          <w:rFonts w:ascii="Times New Roman" w:hAnsi="Times New Roman" w:cs="Times New Roman"/>
          <w:sz w:val="28"/>
          <w:szCs w:val="28"/>
        </w:rPr>
        <w:t>ячеек 052</w:t>
      </w:r>
      <w:r w:rsidRPr="009B51C9">
        <w:rPr>
          <w:rFonts w:ascii="Times New Roman" w:hAnsi="Times New Roman" w:cs="Times New Roman"/>
          <w:sz w:val="28"/>
          <w:szCs w:val="28"/>
        </w:rPr>
        <w:t xml:space="preserve">-055 равен или меньше нуля, то в ячейке 056 указывается цифра </w:t>
      </w:r>
      <w:r w:rsidR="002E59E1">
        <w:rPr>
          <w:rFonts w:ascii="Times New Roman" w:hAnsi="Times New Roman" w:cs="Times New Roman"/>
          <w:sz w:val="28"/>
          <w:szCs w:val="28"/>
        </w:rPr>
        <w:t>«</w:t>
      </w:r>
      <w:r w:rsidRPr="009B51C9">
        <w:rPr>
          <w:rFonts w:ascii="Times New Roman" w:hAnsi="Times New Roman" w:cs="Times New Roman"/>
          <w:sz w:val="28"/>
          <w:szCs w:val="28"/>
        </w:rPr>
        <w:t>0</w:t>
      </w:r>
      <w:r w:rsidR="002E59E1">
        <w:rPr>
          <w:rFonts w:ascii="Times New Roman" w:hAnsi="Times New Roman" w:cs="Times New Roman"/>
          <w:sz w:val="28"/>
          <w:szCs w:val="28"/>
        </w:rPr>
        <w:t>»</w:t>
      </w:r>
      <w:r w:rsidRPr="009B51C9">
        <w:rPr>
          <w:rFonts w:ascii="Times New Roman" w:hAnsi="Times New Roman" w:cs="Times New Roman"/>
          <w:sz w:val="28"/>
          <w:szCs w:val="28"/>
        </w:rPr>
        <w:t>.</w:t>
      </w:r>
    </w:p>
    <w:p w:rsidR="00F2611B" w:rsidRPr="009B51C9" w:rsidRDefault="0091753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 У</w:t>
      </w:r>
      <w:r w:rsidR="00F2611B" w:rsidRPr="009B51C9">
        <w:rPr>
          <w:rFonts w:ascii="Times New Roman" w:hAnsi="Times New Roman" w:cs="Times New Roman"/>
          <w:sz w:val="28"/>
          <w:szCs w:val="28"/>
        </w:rPr>
        <w:t>быток предыдущего года составил 30000 сомов, а итог суммы ячеек  052-055  равен 20000 сомов. В Декларацию можно включить сумму 20000 сомов, оставшаяся сумма убытка в размере 10000 сомов может быть включена в Декларации последующих лет, но не более 5 лет с момента образования убытка. Например, если убыток образовался по итогам деятельности за 2013 год, то налогоплательщик имеет прав</w:t>
      </w:r>
      <w:r w:rsidR="00F462A4">
        <w:rPr>
          <w:rFonts w:ascii="Times New Roman" w:hAnsi="Times New Roman" w:cs="Times New Roman"/>
          <w:sz w:val="28"/>
          <w:szCs w:val="28"/>
          <w:lang w:val="ky-KG"/>
        </w:rPr>
        <w:t>а</w:t>
      </w:r>
      <w:r w:rsidR="00F2611B" w:rsidRPr="009B51C9">
        <w:rPr>
          <w:rFonts w:ascii="Times New Roman" w:hAnsi="Times New Roman" w:cs="Times New Roman"/>
          <w:sz w:val="28"/>
          <w:szCs w:val="28"/>
        </w:rPr>
        <w:t xml:space="preserve"> </w:t>
      </w:r>
      <w:r w:rsidR="00F2611B" w:rsidRPr="0063413D">
        <w:rPr>
          <w:rFonts w:ascii="Times New Roman" w:hAnsi="Times New Roman" w:cs="Times New Roman"/>
          <w:sz w:val="28"/>
          <w:szCs w:val="28"/>
        </w:rPr>
        <w:t xml:space="preserve">отнести его на вычет при расчете облагаемой прибыли за 2014, 2015, 2016, 2017 </w:t>
      </w:r>
      <w:r w:rsidR="00F2611B" w:rsidRPr="00D20B68">
        <w:rPr>
          <w:rFonts w:ascii="Times New Roman" w:hAnsi="Times New Roman" w:cs="Times New Roman"/>
          <w:sz w:val="28"/>
          <w:szCs w:val="28"/>
        </w:rPr>
        <w:t>и</w:t>
      </w:r>
      <w:r w:rsidR="00D475B6" w:rsidRPr="00D20B68">
        <w:rPr>
          <w:rFonts w:ascii="Times New Roman" w:hAnsi="Times New Roman" w:cs="Times New Roman"/>
          <w:sz w:val="28"/>
          <w:szCs w:val="28"/>
        </w:rPr>
        <w:t>ли</w:t>
      </w:r>
      <w:r w:rsidR="00F2611B" w:rsidRPr="00D20B68">
        <w:rPr>
          <w:rFonts w:ascii="Times New Roman" w:hAnsi="Times New Roman" w:cs="Times New Roman"/>
          <w:sz w:val="28"/>
          <w:szCs w:val="28"/>
        </w:rPr>
        <w:t xml:space="preserve"> 2018 год.</w:t>
      </w:r>
      <w:r w:rsidR="00F2611B" w:rsidRPr="009B51C9">
        <w:rPr>
          <w:rFonts w:ascii="Times New Roman" w:hAnsi="Times New Roman" w:cs="Times New Roman"/>
          <w:sz w:val="28"/>
          <w:szCs w:val="28"/>
        </w:rPr>
        <w:t xml:space="preserve"> Налогоплательщик не имеет прав</w:t>
      </w:r>
      <w:r w:rsidR="00300C75">
        <w:rPr>
          <w:rFonts w:ascii="Times New Roman" w:hAnsi="Times New Roman" w:cs="Times New Roman"/>
          <w:sz w:val="28"/>
          <w:szCs w:val="28"/>
        </w:rPr>
        <w:t>а</w:t>
      </w:r>
      <w:r w:rsidR="00F2611B" w:rsidRPr="009B51C9">
        <w:rPr>
          <w:rFonts w:ascii="Times New Roman" w:hAnsi="Times New Roman" w:cs="Times New Roman"/>
          <w:sz w:val="28"/>
          <w:szCs w:val="28"/>
        </w:rPr>
        <w:t xml:space="preserve"> отнести на вычеты данный убыток при расчете облагаемой прибыли за 2019 год и последующие годы.</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3</w:t>
      </w:r>
      <w:r w:rsidR="0032265F">
        <w:rPr>
          <w:rFonts w:ascii="Times New Roman" w:hAnsi="Times New Roman" w:cs="Times New Roman"/>
          <w:sz w:val="28"/>
          <w:szCs w:val="28"/>
        </w:rPr>
        <w:t>4</w:t>
      </w:r>
      <w:r w:rsidRPr="009B51C9">
        <w:rPr>
          <w:rFonts w:ascii="Times New Roman" w:hAnsi="Times New Roman" w:cs="Times New Roman"/>
          <w:sz w:val="28"/>
          <w:szCs w:val="28"/>
        </w:rPr>
        <w:t>. Ячейка 057 заполняется организацией, ведущей деятельность по добыче полезных ископаемых. В данной ячейке указывается сумма уменьшения на 15 процентов налогооблагаемой прибыли горнодобывающего предприятия, резервируемая в специальном фонде предприятия в соответствии с частью 3 статьи 197 Налогового кодекса.</w:t>
      </w:r>
    </w:p>
    <w:p w:rsidR="00F2611B" w:rsidRPr="009B51C9" w:rsidRDefault="00D475B6"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Я</w:t>
      </w:r>
      <w:r w:rsidR="00F2611B" w:rsidRPr="009B51C9">
        <w:rPr>
          <w:rFonts w:ascii="Times New Roman" w:hAnsi="Times New Roman" w:cs="Times New Roman"/>
          <w:sz w:val="28"/>
          <w:szCs w:val="28"/>
        </w:rPr>
        <w:t xml:space="preserve">чейка 057 заполняется при наличии прибыли у организации, которая является итогом суммы ячеек  052-055. В случае, если итог суммы </w:t>
      </w:r>
      <w:r w:rsidR="00B43CC2" w:rsidRPr="009B51C9">
        <w:rPr>
          <w:rFonts w:ascii="Times New Roman" w:hAnsi="Times New Roman" w:cs="Times New Roman"/>
          <w:sz w:val="28"/>
          <w:szCs w:val="28"/>
        </w:rPr>
        <w:t>ячеек 052</w:t>
      </w:r>
      <w:r w:rsidR="00F2611B" w:rsidRPr="009B51C9">
        <w:rPr>
          <w:rFonts w:ascii="Times New Roman" w:hAnsi="Times New Roman" w:cs="Times New Roman"/>
          <w:sz w:val="28"/>
          <w:szCs w:val="28"/>
        </w:rPr>
        <w:t>-</w:t>
      </w:r>
      <w:r w:rsidR="00B43CC2" w:rsidRPr="009B51C9">
        <w:rPr>
          <w:rFonts w:ascii="Times New Roman" w:hAnsi="Times New Roman" w:cs="Times New Roman"/>
          <w:sz w:val="28"/>
          <w:szCs w:val="28"/>
        </w:rPr>
        <w:t>055 равен</w:t>
      </w:r>
      <w:r w:rsidR="00F2611B" w:rsidRPr="009B51C9">
        <w:rPr>
          <w:rFonts w:ascii="Times New Roman" w:hAnsi="Times New Roman" w:cs="Times New Roman"/>
          <w:sz w:val="28"/>
          <w:szCs w:val="28"/>
        </w:rPr>
        <w:t xml:space="preserve"> нулю или имеет отрицательное значение, в ячейке 057 также указывается цифра </w:t>
      </w:r>
      <w:r w:rsidR="002E59E1">
        <w:rPr>
          <w:rFonts w:ascii="Times New Roman" w:hAnsi="Times New Roman" w:cs="Times New Roman"/>
          <w:sz w:val="28"/>
          <w:szCs w:val="28"/>
        </w:rPr>
        <w:t>«</w:t>
      </w:r>
      <w:r w:rsidR="00F2611B" w:rsidRPr="009B51C9">
        <w:rPr>
          <w:rFonts w:ascii="Times New Roman" w:hAnsi="Times New Roman" w:cs="Times New Roman"/>
          <w:sz w:val="28"/>
          <w:szCs w:val="28"/>
        </w:rPr>
        <w:t>0</w:t>
      </w:r>
      <w:r w:rsidR="002E59E1">
        <w:rPr>
          <w:rFonts w:ascii="Times New Roman" w:hAnsi="Times New Roman" w:cs="Times New Roman"/>
          <w:sz w:val="28"/>
          <w:szCs w:val="28"/>
        </w:rPr>
        <w:t>»</w:t>
      </w:r>
      <w:r w:rsidR="00F2611B" w:rsidRPr="009B51C9">
        <w:rPr>
          <w:rFonts w:ascii="Times New Roman" w:hAnsi="Times New Roman" w:cs="Times New Roman"/>
          <w:sz w:val="28"/>
          <w:szCs w:val="28"/>
        </w:rPr>
        <w:t>.</w:t>
      </w:r>
    </w:p>
    <w:p w:rsidR="00BD163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3</w:t>
      </w:r>
      <w:r w:rsidR="0032265F">
        <w:rPr>
          <w:rFonts w:ascii="Times New Roman" w:hAnsi="Times New Roman" w:cs="Times New Roman"/>
          <w:sz w:val="28"/>
          <w:szCs w:val="28"/>
        </w:rPr>
        <w:t>5</w:t>
      </w:r>
      <w:r w:rsidRPr="009B51C9">
        <w:rPr>
          <w:rFonts w:ascii="Times New Roman" w:hAnsi="Times New Roman" w:cs="Times New Roman"/>
          <w:sz w:val="28"/>
          <w:szCs w:val="28"/>
        </w:rPr>
        <w:t>. В ячейке 058 указывается сумма налогооблагаемой прибыли или убыток налогоплательщика по формуле 058=052-053 – 054 +055</w:t>
      </w:r>
      <w:r w:rsidR="002E59E1">
        <w:rPr>
          <w:rFonts w:ascii="Times New Roman" w:hAnsi="Times New Roman" w:cs="Times New Roman"/>
          <w:sz w:val="28"/>
          <w:szCs w:val="28"/>
        </w:rPr>
        <w:t xml:space="preserve"> – </w:t>
      </w:r>
      <w:r w:rsidRPr="009B51C9">
        <w:rPr>
          <w:rFonts w:ascii="Times New Roman" w:hAnsi="Times New Roman" w:cs="Times New Roman"/>
          <w:sz w:val="28"/>
          <w:szCs w:val="28"/>
        </w:rPr>
        <w:t>056-057 с учетом знаков перед ячейками. В случае</w:t>
      </w:r>
      <w:r w:rsidR="00D475B6">
        <w:rPr>
          <w:rFonts w:ascii="Times New Roman" w:hAnsi="Times New Roman" w:cs="Times New Roman"/>
          <w:sz w:val="28"/>
          <w:szCs w:val="28"/>
        </w:rPr>
        <w:t>,</w:t>
      </w:r>
      <w:r w:rsidRPr="009B51C9">
        <w:rPr>
          <w:rFonts w:ascii="Times New Roman" w:hAnsi="Times New Roman" w:cs="Times New Roman"/>
          <w:sz w:val="28"/>
          <w:szCs w:val="28"/>
        </w:rPr>
        <w:t xml:space="preserve"> если полученное значение ячейки 058 положительное, то налогоплательщик получил прибыль</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3</w:t>
      </w:r>
      <w:r w:rsidR="0032265F">
        <w:rPr>
          <w:rFonts w:ascii="Times New Roman" w:hAnsi="Times New Roman" w:cs="Times New Roman"/>
          <w:sz w:val="28"/>
          <w:szCs w:val="28"/>
        </w:rPr>
        <w:t>6</w:t>
      </w:r>
      <w:r w:rsidRPr="009B51C9">
        <w:rPr>
          <w:rFonts w:ascii="Times New Roman" w:hAnsi="Times New Roman" w:cs="Times New Roman"/>
          <w:sz w:val="28"/>
          <w:szCs w:val="28"/>
        </w:rPr>
        <w:t>. В случае</w:t>
      </w:r>
      <w:r w:rsidR="00D475B6">
        <w:rPr>
          <w:rFonts w:ascii="Times New Roman" w:hAnsi="Times New Roman" w:cs="Times New Roman"/>
          <w:sz w:val="28"/>
          <w:szCs w:val="28"/>
        </w:rPr>
        <w:t>,</w:t>
      </w:r>
      <w:r w:rsidRPr="009B51C9">
        <w:rPr>
          <w:rFonts w:ascii="Times New Roman" w:hAnsi="Times New Roman" w:cs="Times New Roman"/>
          <w:sz w:val="28"/>
          <w:szCs w:val="28"/>
        </w:rPr>
        <w:t xml:space="preserve"> если полученное значение ячейки 058 </w:t>
      </w:r>
      <w:r w:rsidR="00B43CC2" w:rsidRPr="009B51C9">
        <w:rPr>
          <w:rFonts w:ascii="Times New Roman" w:hAnsi="Times New Roman" w:cs="Times New Roman"/>
          <w:sz w:val="28"/>
          <w:szCs w:val="28"/>
        </w:rPr>
        <w:t>отрицательное, то</w:t>
      </w:r>
      <w:r w:rsidRPr="009B51C9">
        <w:rPr>
          <w:rFonts w:ascii="Times New Roman" w:hAnsi="Times New Roman" w:cs="Times New Roman"/>
          <w:sz w:val="28"/>
          <w:szCs w:val="28"/>
        </w:rPr>
        <w:t xml:space="preserve"> налогоплательщик получил убыток, </w:t>
      </w:r>
      <w:r w:rsidR="00B43CC2" w:rsidRPr="009B51C9">
        <w:rPr>
          <w:rFonts w:ascii="Times New Roman" w:hAnsi="Times New Roman" w:cs="Times New Roman"/>
          <w:sz w:val="28"/>
          <w:szCs w:val="28"/>
        </w:rPr>
        <w:t>и значение</w:t>
      </w:r>
      <w:r w:rsidRPr="009B51C9">
        <w:rPr>
          <w:rFonts w:ascii="Times New Roman" w:hAnsi="Times New Roman" w:cs="Times New Roman"/>
          <w:sz w:val="28"/>
          <w:szCs w:val="28"/>
        </w:rPr>
        <w:t xml:space="preserve"> ячейки 058 переносится в ячейку 059. </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3</w:t>
      </w:r>
      <w:r w:rsidR="0032265F">
        <w:rPr>
          <w:rFonts w:ascii="Times New Roman" w:hAnsi="Times New Roman" w:cs="Times New Roman"/>
          <w:sz w:val="28"/>
          <w:szCs w:val="28"/>
        </w:rPr>
        <w:t>7</w:t>
      </w:r>
      <w:r w:rsidRPr="009B51C9">
        <w:rPr>
          <w:rFonts w:ascii="Times New Roman" w:hAnsi="Times New Roman" w:cs="Times New Roman"/>
          <w:sz w:val="28"/>
          <w:szCs w:val="28"/>
        </w:rPr>
        <w:t>. В ячейке 060 указывается ставка налога на прибыль в соответствии со статьей 213 Налогового кодекса.</w:t>
      </w:r>
    </w:p>
    <w:p w:rsidR="00F2611B" w:rsidRPr="009B51C9" w:rsidRDefault="00D475B6"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Примечание</w:t>
      </w:r>
      <w:r w:rsidR="00B43CC2">
        <w:rPr>
          <w:rFonts w:ascii="Times New Roman" w:hAnsi="Times New Roman" w:cs="Times New Roman"/>
          <w:sz w:val="28"/>
          <w:szCs w:val="28"/>
        </w:rPr>
        <w:t>.</w:t>
      </w:r>
      <w:r>
        <w:rPr>
          <w:rFonts w:ascii="Times New Roman" w:hAnsi="Times New Roman" w:cs="Times New Roman"/>
          <w:sz w:val="28"/>
          <w:szCs w:val="28"/>
        </w:rPr>
        <w:t xml:space="preserve"> С</w:t>
      </w:r>
      <w:r w:rsidR="00F2611B" w:rsidRPr="009B51C9">
        <w:rPr>
          <w:rFonts w:ascii="Times New Roman" w:hAnsi="Times New Roman" w:cs="Times New Roman"/>
          <w:sz w:val="28"/>
          <w:szCs w:val="28"/>
        </w:rPr>
        <w:t>тавка налога на прибыль налогоплательщика, осуществляющего деятельность по добыче и реализации золотосодержащей руды, золотосодержащего концентрата, золотого сплава и аффинированного золота, на период с 1 января 2013 года установлена в размере 0 процентов. По данному виду деятельности налогоплательщик ведет раздельный учет, с доходов от этой деятельности уплачивается налог на доходы в соответствии со статьей 221-1 Налогового кодекса. Показатели по данному виду деятельности указываются в приложении 8. Показатели по другим видам деятельности указываются в приложениях 1, 2, 3 и 4 и отражаются в Декларации.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3</w:t>
      </w:r>
      <w:r w:rsidR="0032265F">
        <w:rPr>
          <w:rFonts w:ascii="Times New Roman" w:hAnsi="Times New Roman" w:cs="Times New Roman"/>
          <w:sz w:val="28"/>
          <w:szCs w:val="28"/>
        </w:rPr>
        <w:t>8</w:t>
      </w:r>
      <w:r w:rsidRPr="009B51C9">
        <w:rPr>
          <w:rFonts w:ascii="Times New Roman" w:hAnsi="Times New Roman" w:cs="Times New Roman"/>
          <w:sz w:val="28"/>
          <w:szCs w:val="28"/>
        </w:rPr>
        <w:t xml:space="preserve">. В ячейке 061 указывается сумма налога на прибыль, исчисляемая по следующей формуле: 058 </w:t>
      </w:r>
      <w:r w:rsidR="005A2B88" w:rsidRPr="009B51C9">
        <w:rPr>
          <w:rFonts w:ascii="Times New Roman" w:hAnsi="Times New Roman" w:cs="Times New Roman"/>
          <w:sz w:val="28"/>
          <w:szCs w:val="28"/>
        </w:rPr>
        <w:t>х 060</w:t>
      </w:r>
      <w:r w:rsidRPr="009B51C9">
        <w:rPr>
          <w:rFonts w:ascii="Times New Roman" w:hAnsi="Times New Roman" w:cs="Times New Roman"/>
          <w:sz w:val="28"/>
          <w:szCs w:val="28"/>
        </w:rPr>
        <w:t>) / 100.</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3</w:t>
      </w:r>
      <w:r w:rsidR="0032265F">
        <w:rPr>
          <w:rFonts w:ascii="Times New Roman" w:hAnsi="Times New Roman" w:cs="Times New Roman"/>
          <w:sz w:val="28"/>
          <w:szCs w:val="28"/>
        </w:rPr>
        <w:t>9</w:t>
      </w:r>
      <w:r w:rsidRPr="009B51C9">
        <w:rPr>
          <w:rFonts w:ascii="Times New Roman" w:hAnsi="Times New Roman" w:cs="Times New Roman"/>
          <w:sz w:val="28"/>
          <w:szCs w:val="28"/>
        </w:rPr>
        <w:t xml:space="preserve">. В ячейке 062 указывается итог сумм, начисленных в течение отчетного года согласно расчетам по предварительной сумме налога на прибыль </w:t>
      </w:r>
      <w:r w:rsidR="00882BE1">
        <w:rPr>
          <w:rFonts w:ascii="Times New Roman" w:hAnsi="Times New Roman" w:cs="Times New Roman"/>
          <w:sz w:val="28"/>
          <w:szCs w:val="28"/>
        </w:rPr>
        <w:t>(</w:t>
      </w:r>
      <w:r w:rsidRPr="009B51C9">
        <w:rPr>
          <w:rFonts w:ascii="Times New Roman" w:hAnsi="Times New Roman" w:cs="Times New Roman"/>
          <w:sz w:val="28"/>
          <w:szCs w:val="28"/>
          <w:lang w:val="en-US"/>
        </w:rPr>
        <w:t>FORM</w:t>
      </w:r>
      <w:r w:rsidR="00D20E7C">
        <w:rPr>
          <w:rFonts w:ascii="Times New Roman" w:hAnsi="Times New Roman" w:cs="Times New Roman"/>
          <w:sz w:val="28"/>
          <w:szCs w:val="28"/>
        </w:rPr>
        <w:t xml:space="preserve"> </w:t>
      </w:r>
      <w:r w:rsidRPr="009B51C9">
        <w:rPr>
          <w:rFonts w:ascii="Times New Roman" w:hAnsi="Times New Roman" w:cs="Times New Roman"/>
          <w:sz w:val="28"/>
          <w:szCs w:val="28"/>
          <w:lang w:val="en-US"/>
        </w:rPr>
        <w:t>STI</w:t>
      </w:r>
      <w:r w:rsidRPr="009B51C9">
        <w:rPr>
          <w:rFonts w:ascii="Times New Roman" w:hAnsi="Times New Roman" w:cs="Times New Roman"/>
          <w:sz w:val="28"/>
          <w:szCs w:val="28"/>
        </w:rPr>
        <w:t xml:space="preserve"> -107</w:t>
      </w:r>
      <w:r w:rsidR="00882BE1">
        <w:rPr>
          <w:rFonts w:ascii="Times New Roman" w:hAnsi="Times New Roman" w:cs="Times New Roman"/>
          <w:sz w:val="28"/>
          <w:szCs w:val="28"/>
        </w:rPr>
        <w:t>)</w:t>
      </w:r>
      <w:r w:rsidRPr="009B51C9">
        <w:rPr>
          <w:rFonts w:ascii="Times New Roman" w:hAnsi="Times New Roman" w:cs="Times New Roman"/>
          <w:sz w:val="28"/>
          <w:szCs w:val="28"/>
        </w:rPr>
        <w:t>.</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40</w:t>
      </w:r>
      <w:r w:rsidR="00F2611B" w:rsidRPr="009B51C9">
        <w:rPr>
          <w:rFonts w:ascii="Times New Roman" w:hAnsi="Times New Roman" w:cs="Times New Roman"/>
          <w:sz w:val="28"/>
          <w:szCs w:val="28"/>
        </w:rPr>
        <w:t>. В ячейке 063 указывается сумма налога на прибыль, уплаченная в иностранном государстве и подлежащая зачету. Размер зачитываемых сумм не должен превышать сумму налога, которая была бы уплачена в Кыргызской Республике по ставкам, действующим на ее территории.</w:t>
      </w:r>
    </w:p>
    <w:p w:rsidR="00F2611B" w:rsidRPr="009B51C9" w:rsidRDefault="00D475B6"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F2611B" w:rsidRPr="009B51C9">
        <w:rPr>
          <w:rFonts w:ascii="Times New Roman" w:hAnsi="Times New Roman" w:cs="Times New Roman"/>
          <w:sz w:val="28"/>
          <w:szCs w:val="28"/>
        </w:rPr>
        <w:t>умма налога, уплаченная налогоплательщиком в иностранном государстве, зачитывается при расчете налогового обязательства при наличии соглашения об устранении двойного налогообложения, заключенного между Кыргызской Республикой и иностранным государством, вступившего в силу в установленном законом порядке, если сумма такого дохода подлежит обложению в иностранном государстве в соответствии с нормами соглашения.</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Для получения зачета налогоплательщик подает заявление в налоговый орган в соответствии с установленной процедурой, с приложением копий подтверждающих документов:</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о суммах полученных доходов из источников в иностранном государстве и уплаченных налогах, заверенных налоговым органом иностранного государства;</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об уплате налога.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Пример</w:t>
      </w:r>
      <w:r w:rsidR="005A6409">
        <w:rPr>
          <w:rFonts w:ascii="Times New Roman" w:hAnsi="Times New Roman" w:cs="Times New Roman"/>
          <w:sz w:val="28"/>
          <w:szCs w:val="28"/>
        </w:rPr>
        <w:t>. О</w:t>
      </w:r>
      <w:r w:rsidRPr="009B51C9">
        <w:rPr>
          <w:rFonts w:ascii="Times New Roman" w:hAnsi="Times New Roman" w:cs="Times New Roman"/>
          <w:sz w:val="28"/>
          <w:szCs w:val="28"/>
        </w:rPr>
        <w:t>рганизация получила доход в сумме, эквивалентной 500 тыс. сомов, в иностранном государстве, с которым Кыргызская Республика подписала соглашение об устранении двойного налогообложения. При выплате дохода у организации удержали налог на полученный доход в размере, эквивалентном 80 тыс. сомов. При заполнении Декларации организация может указать в качестве налога, уплаченного в иностранном государстве, только сумму, равную 50 тыс. сомов, исчисленной по формуле: 500х10</w:t>
      </w:r>
      <w:r w:rsidR="00D20E7C">
        <w:rPr>
          <w:rFonts w:ascii="Times New Roman" w:hAnsi="Times New Roman" w:cs="Times New Roman"/>
          <w:sz w:val="28"/>
          <w:szCs w:val="28"/>
        </w:rPr>
        <w:t xml:space="preserve"> </w:t>
      </w:r>
      <w:r w:rsidRPr="009B51C9">
        <w:rPr>
          <w:rFonts w:ascii="Times New Roman" w:hAnsi="Times New Roman" w:cs="Times New Roman"/>
          <w:sz w:val="28"/>
          <w:szCs w:val="28"/>
        </w:rPr>
        <w:t>%=50.</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41</w:t>
      </w:r>
      <w:r w:rsidR="00F2611B" w:rsidRPr="009B51C9">
        <w:rPr>
          <w:rFonts w:ascii="Times New Roman" w:hAnsi="Times New Roman" w:cs="Times New Roman"/>
          <w:sz w:val="28"/>
          <w:szCs w:val="28"/>
        </w:rPr>
        <w:t>. В ячейке 064 указывается сумма специального фонда, образованного в соответствии со статьей 197 Налогового кодекса</w:t>
      </w:r>
      <w:r w:rsidR="005A2B88">
        <w:rPr>
          <w:rFonts w:ascii="Times New Roman" w:hAnsi="Times New Roman" w:cs="Times New Roman"/>
          <w:sz w:val="28"/>
          <w:szCs w:val="28"/>
        </w:rPr>
        <w:t>,</w:t>
      </w:r>
      <w:r w:rsidR="00F2611B" w:rsidRPr="009B51C9">
        <w:rPr>
          <w:rFonts w:ascii="Times New Roman" w:hAnsi="Times New Roman" w:cs="Times New Roman"/>
          <w:sz w:val="28"/>
          <w:szCs w:val="28"/>
        </w:rPr>
        <w:t xml:space="preserve"> не использованная по назначению в течение 5 лет, в соответствии с данными </w:t>
      </w:r>
      <w:r w:rsidR="00F2611B" w:rsidRPr="009B51C9">
        <w:rPr>
          <w:rFonts w:ascii="Times New Roman" w:hAnsi="Times New Roman" w:cs="Times New Roman"/>
          <w:sz w:val="28"/>
          <w:szCs w:val="28"/>
        </w:rPr>
        <w:lastRenderedPageBreak/>
        <w:t xml:space="preserve">расшифровки раздела </w:t>
      </w:r>
      <w:r w:rsidR="00F2611B" w:rsidRPr="009B51C9">
        <w:rPr>
          <w:rFonts w:ascii="Times New Roman" w:hAnsi="Times New Roman" w:cs="Times New Roman"/>
          <w:sz w:val="28"/>
          <w:szCs w:val="28"/>
          <w:lang w:val="en-US"/>
        </w:rPr>
        <w:t>IV</w:t>
      </w:r>
      <w:r w:rsidR="00D475B6">
        <w:rPr>
          <w:rFonts w:ascii="Times New Roman" w:hAnsi="Times New Roman" w:cs="Times New Roman"/>
          <w:sz w:val="28"/>
          <w:szCs w:val="28"/>
        </w:rPr>
        <w:t xml:space="preserve"> п</w:t>
      </w:r>
      <w:r w:rsidR="00F2611B" w:rsidRPr="009B51C9">
        <w:rPr>
          <w:rFonts w:ascii="Times New Roman" w:hAnsi="Times New Roman" w:cs="Times New Roman"/>
          <w:sz w:val="28"/>
          <w:szCs w:val="28"/>
        </w:rPr>
        <w:t xml:space="preserve">риложения 9. В ячейку 064 переносится  значение ячейки 964 раздела </w:t>
      </w:r>
      <w:r w:rsidR="00F2611B" w:rsidRPr="009B51C9">
        <w:rPr>
          <w:rFonts w:ascii="Times New Roman" w:hAnsi="Times New Roman" w:cs="Times New Roman"/>
          <w:sz w:val="28"/>
          <w:szCs w:val="28"/>
          <w:lang w:val="en-US"/>
        </w:rPr>
        <w:t>IV</w:t>
      </w:r>
      <w:r w:rsidR="00D475B6">
        <w:rPr>
          <w:rFonts w:ascii="Times New Roman" w:hAnsi="Times New Roman" w:cs="Times New Roman"/>
          <w:sz w:val="28"/>
          <w:szCs w:val="28"/>
        </w:rPr>
        <w:t xml:space="preserve"> п</w:t>
      </w:r>
      <w:r w:rsidR="00F2611B" w:rsidRPr="009B51C9">
        <w:rPr>
          <w:rFonts w:ascii="Times New Roman" w:hAnsi="Times New Roman" w:cs="Times New Roman"/>
          <w:sz w:val="28"/>
          <w:szCs w:val="28"/>
        </w:rPr>
        <w:t>риложения 9.</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4</w:t>
      </w:r>
      <w:r w:rsidR="0032265F">
        <w:rPr>
          <w:rFonts w:ascii="Times New Roman" w:hAnsi="Times New Roman" w:cs="Times New Roman"/>
          <w:sz w:val="28"/>
          <w:szCs w:val="28"/>
        </w:rPr>
        <w:t>2</w:t>
      </w:r>
      <w:r w:rsidRPr="009B51C9">
        <w:rPr>
          <w:rFonts w:ascii="Times New Roman" w:hAnsi="Times New Roman" w:cs="Times New Roman"/>
          <w:sz w:val="28"/>
          <w:szCs w:val="28"/>
        </w:rPr>
        <w:t>. В ячейке 065 указывается остаток суммы налога на прибыль в виде положительной, нулевой или отрицательной арифметической разницы значений ячеек: 065= 061-062-063+</w:t>
      </w:r>
      <w:r w:rsidR="0012084A">
        <w:rPr>
          <w:rFonts w:ascii="Times New Roman" w:hAnsi="Times New Roman" w:cs="Times New Roman"/>
          <w:sz w:val="28"/>
          <w:szCs w:val="28"/>
        </w:rPr>
        <w:t>064</w:t>
      </w:r>
      <w:r w:rsidRPr="009B51C9">
        <w:rPr>
          <w:rFonts w:ascii="Times New Roman" w:hAnsi="Times New Roman" w:cs="Times New Roman"/>
          <w:sz w:val="28"/>
          <w:szCs w:val="28"/>
        </w:rPr>
        <w:t xml:space="preserve">. Если значение отрицательное, то указывается знак минус </w:t>
      </w:r>
      <w:r w:rsidR="002E59E1">
        <w:rPr>
          <w:rFonts w:ascii="Times New Roman" w:hAnsi="Times New Roman" w:cs="Times New Roman"/>
          <w:sz w:val="28"/>
          <w:szCs w:val="28"/>
        </w:rPr>
        <w:t>«</w:t>
      </w:r>
      <w:r w:rsidRPr="009B51C9">
        <w:rPr>
          <w:rFonts w:ascii="Times New Roman" w:hAnsi="Times New Roman" w:cs="Times New Roman"/>
          <w:sz w:val="28"/>
          <w:szCs w:val="28"/>
        </w:rPr>
        <w:t>-</w:t>
      </w:r>
      <w:r w:rsidR="002E59E1">
        <w:rPr>
          <w:rFonts w:ascii="Times New Roman" w:hAnsi="Times New Roman" w:cs="Times New Roman"/>
          <w:sz w:val="28"/>
          <w:szCs w:val="28"/>
        </w:rPr>
        <w:t>»</w:t>
      </w:r>
      <w:r w:rsidRPr="009B51C9">
        <w:rPr>
          <w:rFonts w:ascii="Times New Roman" w:hAnsi="Times New Roman" w:cs="Times New Roman"/>
          <w:sz w:val="28"/>
          <w:szCs w:val="28"/>
        </w:rPr>
        <w:t xml:space="preserve"> в специальной ячейке, расположенной слева перед ячейкой 065.</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4</w:t>
      </w:r>
      <w:r w:rsidR="0032265F">
        <w:rPr>
          <w:rFonts w:ascii="Times New Roman" w:hAnsi="Times New Roman" w:cs="Times New Roman"/>
          <w:sz w:val="28"/>
          <w:szCs w:val="28"/>
        </w:rPr>
        <w:t>3</w:t>
      </w:r>
      <w:r w:rsidRPr="009B51C9">
        <w:rPr>
          <w:rFonts w:ascii="Times New Roman" w:hAnsi="Times New Roman" w:cs="Times New Roman"/>
          <w:sz w:val="28"/>
          <w:szCs w:val="28"/>
        </w:rPr>
        <w:t xml:space="preserve">. Если значение ячейки 065 Декларации отрицательное, то оно переносится в ячейку 066 </w:t>
      </w:r>
      <w:r w:rsidR="00E35B21">
        <w:rPr>
          <w:rFonts w:ascii="Times New Roman" w:hAnsi="Times New Roman" w:cs="Times New Roman"/>
          <w:sz w:val="28"/>
          <w:szCs w:val="28"/>
        </w:rPr>
        <w:t>«</w:t>
      </w:r>
      <w:r w:rsidRPr="009B51C9">
        <w:rPr>
          <w:rFonts w:ascii="Times New Roman" w:hAnsi="Times New Roman" w:cs="Times New Roman"/>
          <w:sz w:val="28"/>
          <w:szCs w:val="28"/>
        </w:rPr>
        <w:t>Налог к возврату</w:t>
      </w:r>
      <w:r w:rsidR="00E35B21">
        <w:rPr>
          <w:rFonts w:ascii="Times New Roman" w:hAnsi="Times New Roman" w:cs="Times New Roman"/>
          <w:sz w:val="28"/>
          <w:szCs w:val="28"/>
        </w:rPr>
        <w:t>»</w:t>
      </w:r>
      <w:r w:rsidRPr="009B51C9">
        <w:rPr>
          <w:rFonts w:ascii="Times New Roman" w:hAnsi="Times New Roman" w:cs="Times New Roman"/>
          <w:sz w:val="28"/>
          <w:szCs w:val="28"/>
        </w:rPr>
        <w:t xml:space="preserve">, а если положительное, то переносится в ячейку 067 </w:t>
      </w:r>
      <w:r w:rsidR="00E35B21">
        <w:rPr>
          <w:rFonts w:ascii="Times New Roman" w:hAnsi="Times New Roman" w:cs="Times New Roman"/>
          <w:sz w:val="28"/>
          <w:szCs w:val="28"/>
        </w:rPr>
        <w:t>«</w:t>
      </w:r>
      <w:r w:rsidRPr="009B51C9">
        <w:rPr>
          <w:rFonts w:ascii="Times New Roman" w:hAnsi="Times New Roman" w:cs="Times New Roman"/>
          <w:sz w:val="28"/>
          <w:szCs w:val="28"/>
        </w:rPr>
        <w:t>Налог к уплате</w:t>
      </w:r>
      <w:r w:rsidR="00E35B21">
        <w:rPr>
          <w:rFonts w:ascii="Times New Roman" w:hAnsi="Times New Roman" w:cs="Times New Roman"/>
          <w:sz w:val="28"/>
          <w:szCs w:val="28"/>
        </w:rPr>
        <w:t>»</w:t>
      </w:r>
      <w:r w:rsidRPr="009B51C9">
        <w:rPr>
          <w:rFonts w:ascii="Times New Roman" w:hAnsi="Times New Roman" w:cs="Times New Roman"/>
          <w:sz w:val="28"/>
          <w:szCs w:val="28"/>
        </w:rPr>
        <w:t>.</w:t>
      </w:r>
    </w:p>
    <w:p w:rsidR="00F2611B"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4</w:t>
      </w:r>
      <w:r w:rsidR="0032265F">
        <w:rPr>
          <w:rFonts w:ascii="Times New Roman" w:hAnsi="Times New Roman" w:cs="Times New Roman"/>
          <w:sz w:val="28"/>
          <w:szCs w:val="28"/>
        </w:rPr>
        <w:t>4</w:t>
      </w:r>
      <w:r w:rsidRPr="009B51C9">
        <w:rPr>
          <w:rFonts w:ascii="Times New Roman" w:hAnsi="Times New Roman" w:cs="Times New Roman"/>
          <w:sz w:val="28"/>
          <w:szCs w:val="28"/>
        </w:rPr>
        <w:t xml:space="preserve">. В нижней части формы Декларации заполненные налогоплательщиком приложения отмечаются знаком </w:t>
      </w:r>
      <w:r w:rsidR="00E35B21">
        <w:rPr>
          <w:rFonts w:ascii="Times New Roman" w:hAnsi="Times New Roman" w:cs="Times New Roman"/>
          <w:sz w:val="28"/>
          <w:szCs w:val="28"/>
        </w:rPr>
        <w:t>«</w:t>
      </w:r>
      <w:r w:rsidRPr="009B51C9">
        <w:rPr>
          <w:rFonts w:ascii="Times New Roman" w:hAnsi="Times New Roman" w:cs="Times New Roman"/>
          <w:sz w:val="28"/>
          <w:szCs w:val="28"/>
        </w:rPr>
        <w:t>X</w:t>
      </w:r>
      <w:r w:rsidR="00E35B21">
        <w:rPr>
          <w:rFonts w:ascii="Times New Roman" w:hAnsi="Times New Roman" w:cs="Times New Roman"/>
          <w:sz w:val="28"/>
          <w:szCs w:val="28"/>
        </w:rPr>
        <w:t>»</w:t>
      </w:r>
      <w:r w:rsidRPr="009B51C9">
        <w:rPr>
          <w:rFonts w:ascii="Times New Roman" w:hAnsi="Times New Roman" w:cs="Times New Roman"/>
          <w:sz w:val="28"/>
          <w:szCs w:val="28"/>
        </w:rPr>
        <w:t>, что будет являться подтверждением представления того или иного приложения.</w:t>
      </w:r>
    </w:p>
    <w:p w:rsidR="00BD1639" w:rsidRPr="009B51C9" w:rsidRDefault="00BD1639" w:rsidP="0073662C">
      <w:pPr>
        <w:pStyle w:val="tkTekst"/>
        <w:spacing w:after="0" w:line="240" w:lineRule="auto"/>
        <w:ind w:firstLine="709"/>
        <w:rPr>
          <w:rFonts w:ascii="Times New Roman" w:hAnsi="Times New Roman" w:cs="Times New Roman"/>
          <w:sz w:val="28"/>
          <w:szCs w:val="28"/>
        </w:rPr>
      </w:pPr>
    </w:p>
    <w:p w:rsidR="00F2611B" w:rsidRDefault="00F2611B" w:rsidP="0073662C">
      <w:pPr>
        <w:pStyle w:val="tkZagolovok3"/>
        <w:spacing w:before="0" w:after="0" w:line="240" w:lineRule="auto"/>
        <w:ind w:left="0" w:right="-1" w:firstLine="709"/>
        <w:rPr>
          <w:rFonts w:ascii="Times New Roman" w:hAnsi="Times New Roman" w:cs="Times New Roman"/>
          <w:sz w:val="28"/>
          <w:szCs w:val="28"/>
        </w:rPr>
      </w:pPr>
      <w:r w:rsidRPr="009B51C9">
        <w:rPr>
          <w:rFonts w:ascii="Times New Roman" w:hAnsi="Times New Roman" w:cs="Times New Roman"/>
          <w:sz w:val="28"/>
          <w:szCs w:val="28"/>
        </w:rPr>
        <w:t xml:space="preserve">Глава 3. Заполнение приложения 1 </w:t>
      </w:r>
      <w:r w:rsidR="00E35B21">
        <w:rPr>
          <w:rFonts w:ascii="Times New Roman" w:hAnsi="Times New Roman" w:cs="Times New Roman"/>
          <w:sz w:val="28"/>
          <w:szCs w:val="28"/>
        </w:rPr>
        <w:t>«</w:t>
      </w:r>
      <w:r w:rsidRPr="009B51C9">
        <w:rPr>
          <w:rFonts w:ascii="Times New Roman" w:hAnsi="Times New Roman" w:cs="Times New Roman"/>
          <w:sz w:val="28"/>
          <w:szCs w:val="28"/>
        </w:rPr>
        <w:t xml:space="preserve">Совокупный годовой </w:t>
      </w:r>
      <w:r w:rsidR="00926F60" w:rsidRPr="009B51C9">
        <w:rPr>
          <w:rFonts w:ascii="Times New Roman" w:hAnsi="Times New Roman" w:cs="Times New Roman"/>
          <w:sz w:val="28"/>
          <w:szCs w:val="28"/>
        </w:rPr>
        <w:t>доход</w:t>
      </w:r>
      <w:r w:rsidR="00926F60">
        <w:rPr>
          <w:rFonts w:ascii="Times New Roman" w:hAnsi="Times New Roman" w:cs="Times New Roman"/>
          <w:sz w:val="28"/>
          <w:szCs w:val="28"/>
        </w:rPr>
        <w:t>»</w:t>
      </w:r>
      <w:r w:rsidR="00926F60" w:rsidRPr="009B51C9">
        <w:rPr>
          <w:rFonts w:ascii="Times New Roman" w:hAnsi="Times New Roman" w:cs="Times New Roman"/>
          <w:sz w:val="28"/>
          <w:szCs w:val="28"/>
        </w:rPr>
        <w:t xml:space="preserve"> (</w:t>
      </w:r>
      <w:r w:rsidRPr="009B51C9">
        <w:rPr>
          <w:rFonts w:ascii="Times New Roman" w:hAnsi="Times New Roman" w:cs="Times New Roman"/>
          <w:sz w:val="28"/>
          <w:szCs w:val="28"/>
        </w:rPr>
        <w:t>FORM STI-101-001)</w:t>
      </w:r>
    </w:p>
    <w:p w:rsidR="00BD1639" w:rsidRPr="009B51C9" w:rsidRDefault="00BD1639" w:rsidP="00BD1639">
      <w:pPr>
        <w:pStyle w:val="tkZagolovok3"/>
        <w:spacing w:before="0" w:after="0" w:line="240" w:lineRule="auto"/>
        <w:ind w:left="0" w:right="-1"/>
        <w:rPr>
          <w:rFonts w:ascii="Times New Roman" w:hAnsi="Times New Roman" w:cs="Times New Roman"/>
          <w:sz w:val="28"/>
          <w:szCs w:val="28"/>
        </w:rPr>
      </w:pP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4</w:t>
      </w:r>
      <w:r w:rsidR="0032265F">
        <w:rPr>
          <w:rFonts w:ascii="Times New Roman" w:hAnsi="Times New Roman" w:cs="Times New Roman"/>
          <w:sz w:val="28"/>
          <w:szCs w:val="28"/>
        </w:rPr>
        <w:t>5</w:t>
      </w:r>
      <w:r w:rsidRPr="009B51C9">
        <w:rPr>
          <w:rFonts w:ascii="Times New Roman" w:hAnsi="Times New Roman" w:cs="Times New Roman"/>
          <w:sz w:val="28"/>
          <w:szCs w:val="28"/>
        </w:rPr>
        <w:t>. При заполнении Декларации налогоплательщик долж</w:t>
      </w:r>
      <w:r w:rsidR="00D20E7C">
        <w:rPr>
          <w:rFonts w:ascii="Times New Roman" w:hAnsi="Times New Roman" w:cs="Times New Roman"/>
          <w:sz w:val="28"/>
          <w:szCs w:val="28"/>
        </w:rPr>
        <w:t>е</w:t>
      </w:r>
      <w:r w:rsidRPr="009B51C9">
        <w:rPr>
          <w:rFonts w:ascii="Times New Roman" w:hAnsi="Times New Roman" w:cs="Times New Roman"/>
          <w:sz w:val="28"/>
          <w:szCs w:val="28"/>
        </w:rPr>
        <w:t>н руководствоваться правилами налогового учета.</w:t>
      </w:r>
    </w:p>
    <w:p w:rsidR="00F2611B" w:rsidRPr="009B51C9" w:rsidRDefault="00D475B6"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Н</w:t>
      </w:r>
      <w:r w:rsidR="00F2611B" w:rsidRPr="009B51C9">
        <w:rPr>
          <w:rFonts w:ascii="Times New Roman" w:hAnsi="Times New Roman" w:cs="Times New Roman"/>
          <w:sz w:val="28"/>
          <w:szCs w:val="28"/>
        </w:rPr>
        <w:t>алоговый учет - это принятая система обобщения информации для определения налоговой базы по налогу на основе данных первичных документов, сгруппированных в порядке, предусмотренном законодательством Кыргызской Республики о бухгалтерском учете и Налоговым кодексом.</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Статья 154 Налогового кодекса предусматривает, что порядок ведения налогового учета устанавливается налогоплательщиком в учетной политике для целей налогообложения, утверждаемой соответствующим приказом (распоряжением) руководителя, следовательно, все налогоплательщики должны разработать учетную политику не только для целей бухгалтерского учета, но и для целей налогообложения.</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Согласно части 1 статьи 155 Налогового кодекса налогоплательщик определяет стоимость активов, величину обязательств, доходы и расходы в целях налогообложения по методу и правилам, используемым в бухгалтерском учете, если Налоговым кодексом не установлены иные требования.</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4</w:t>
      </w:r>
      <w:r w:rsidR="0032265F">
        <w:rPr>
          <w:rFonts w:ascii="Times New Roman" w:hAnsi="Times New Roman" w:cs="Times New Roman"/>
          <w:sz w:val="28"/>
          <w:szCs w:val="28"/>
        </w:rPr>
        <w:t>6</w:t>
      </w:r>
      <w:r w:rsidRPr="009B51C9">
        <w:rPr>
          <w:rFonts w:ascii="Times New Roman" w:hAnsi="Times New Roman" w:cs="Times New Roman"/>
          <w:sz w:val="28"/>
          <w:szCs w:val="28"/>
        </w:rPr>
        <w:t>. Источниками показателей для налогового учета являются:</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первичные учетные документы (включая справку бухгалтера);</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аналитические регистры бухгалтерского и налогового учета;</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расчет налоговой базы.</w:t>
      </w:r>
    </w:p>
    <w:p w:rsidR="00F2611B" w:rsidRPr="009B51C9" w:rsidRDefault="00D475B6"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А</w:t>
      </w:r>
      <w:r w:rsidR="00F2611B" w:rsidRPr="009B51C9">
        <w:rPr>
          <w:rFonts w:ascii="Times New Roman" w:hAnsi="Times New Roman" w:cs="Times New Roman"/>
          <w:sz w:val="28"/>
          <w:szCs w:val="28"/>
        </w:rPr>
        <w:t>налитические регистры налогового учета предназначены для систематизации и накопления информации, содержащейся в принятых к учету первичных документах, аналитических данных налогового учета для отражения в расчете налоговой базы.</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lastRenderedPageBreak/>
        <w:t>Регистры налогового учета ведутся в виде специальных форм на бумажных носителях, в электронном виде и/или любых других носителях и устанавливаются самим налогоплательщиком в его налоговой учетной политике.</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4</w:t>
      </w:r>
      <w:r w:rsidR="0032265F">
        <w:rPr>
          <w:rFonts w:ascii="Times New Roman" w:hAnsi="Times New Roman" w:cs="Times New Roman"/>
          <w:sz w:val="28"/>
          <w:szCs w:val="28"/>
        </w:rPr>
        <w:t>7</w:t>
      </w:r>
      <w:r w:rsidRPr="009B51C9">
        <w:rPr>
          <w:rFonts w:ascii="Times New Roman" w:hAnsi="Times New Roman" w:cs="Times New Roman"/>
          <w:sz w:val="28"/>
          <w:szCs w:val="28"/>
        </w:rPr>
        <w:t>. В ячейках со 150 по 198 указываются все виды доходов от деятельности налогоплательщика, которые определяются в соответствии с правилами бухгалтерского учета.</w:t>
      </w:r>
    </w:p>
    <w:p w:rsidR="00F2611B" w:rsidRPr="009B51C9" w:rsidRDefault="00D475B6"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Д</w:t>
      </w:r>
      <w:r w:rsidR="00F2611B" w:rsidRPr="009B51C9">
        <w:rPr>
          <w:rFonts w:ascii="Times New Roman" w:hAnsi="Times New Roman" w:cs="Times New Roman"/>
          <w:sz w:val="28"/>
          <w:szCs w:val="28"/>
        </w:rPr>
        <w:t>оходом признается приток, рост активов (денежных средств, иного имущества) или уменьшение обязательства, влекущие за собой увеличение собственного капитала налогоплательщика, за исключением вкладов участников.</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4</w:t>
      </w:r>
      <w:r w:rsidR="0032265F">
        <w:rPr>
          <w:rFonts w:ascii="Times New Roman" w:hAnsi="Times New Roman" w:cs="Times New Roman"/>
          <w:sz w:val="28"/>
          <w:szCs w:val="28"/>
        </w:rPr>
        <w:t>8</w:t>
      </w:r>
      <w:r w:rsidRPr="009B51C9">
        <w:rPr>
          <w:rFonts w:ascii="Times New Roman" w:hAnsi="Times New Roman" w:cs="Times New Roman"/>
          <w:sz w:val="28"/>
          <w:szCs w:val="28"/>
        </w:rPr>
        <w:t>. В ячейке 150 указывается общая сумма признанной выручки от реализации товаров, работ, услуг, за исключением выручки от реализации основных средств, включенных в налоговую группу в целях налоговой амортизации.</w:t>
      </w:r>
    </w:p>
    <w:p w:rsidR="00F2611B" w:rsidRPr="009B51C9" w:rsidRDefault="00D475B6"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F2611B" w:rsidRPr="009B51C9">
        <w:rPr>
          <w:rFonts w:ascii="Times New Roman" w:hAnsi="Times New Roman" w:cs="Times New Roman"/>
          <w:sz w:val="28"/>
          <w:szCs w:val="28"/>
        </w:rPr>
        <w:t>ыручкой признаются денежные средства, полученные или подлежащие получению налогоплательщиком от реализации товаров, работ, услуг в соответствии с установленными стандартами и выбранным методом бухгалтерского учета, за вычетом таких косвенных налогов, как налог на добавленную стоимость и налог с продаж.</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Выручка от реализации товаров, работ, услуг подлежит корректировке в случаях:</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полного или частичного возврата товаров;</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изменения условий сделки;</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полного или частичного неисполнения условий сделки.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Данная корректировка дохода производится по операциям, которые произошли за отчетный налоговый период, и изменяет размер совокупного годового дохода на сумму возврата или на сумму изменения условий сделки.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4</w:t>
      </w:r>
      <w:r w:rsidR="0032265F">
        <w:rPr>
          <w:rFonts w:ascii="Times New Roman" w:hAnsi="Times New Roman" w:cs="Times New Roman"/>
          <w:sz w:val="28"/>
          <w:szCs w:val="28"/>
        </w:rPr>
        <w:t>9</w:t>
      </w:r>
      <w:r w:rsidRPr="009B51C9">
        <w:rPr>
          <w:rFonts w:ascii="Times New Roman" w:hAnsi="Times New Roman" w:cs="Times New Roman"/>
          <w:sz w:val="28"/>
          <w:szCs w:val="28"/>
        </w:rPr>
        <w:t>. В ячейке 151 указыва</w:t>
      </w:r>
      <w:r w:rsidR="000C7C80">
        <w:rPr>
          <w:rFonts w:ascii="Times New Roman" w:hAnsi="Times New Roman" w:cs="Times New Roman"/>
          <w:sz w:val="28"/>
          <w:szCs w:val="28"/>
        </w:rPr>
        <w:t>ю</w:t>
      </w:r>
      <w:r w:rsidRPr="009B51C9">
        <w:rPr>
          <w:rFonts w:ascii="Times New Roman" w:hAnsi="Times New Roman" w:cs="Times New Roman"/>
          <w:sz w:val="28"/>
          <w:szCs w:val="28"/>
        </w:rPr>
        <w:t>тся доход от реализации активов, не подлежащих амортизации, а также доходы в виде стоимости полученных материалов или иного имущества при демонтаже или ликвидации выводимых из эксплуатации основных средств.</w:t>
      </w:r>
    </w:p>
    <w:p w:rsidR="00F2611B" w:rsidRPr="009B51C9" w:rsidRDefault="00D475B6"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Н</w:t>
      </w:r>
      <w:r w:rsidR="00F2611B" w:rsidRPr="009B51C9">
        <w:rPr>
          <w:rFonts w:ascii="Times New Roman" w:hAnsi="Times New Roman" w:cs="Times New Roman"/>
          <w:sz w:val="28"/>
          <w:szCs w:val="28"/>
        </w:rPr>
        <w:t xml:space="preserve">е подлежат </w:t>
      </w:r>
      <w:r w:rsidR="00926F60" w:rsidRPr="009B51C9">
        <w:rPr>
          <w:rFonts w:ascii="Times New Roman" w:hAnsi="Times New Roman" w:cs="Times New Roman"/>
          <w:sz w:val="28"/>
          <w:szCs w:val="28"/>
        </w:rPr>
        <w:t>ам</w:t>
      </w:r>
      <w:r w:rsidR="00926F60">
        <w:rPr>
          <w:rFonts w:ascii="Times New Roman" w:hAnsi="Times New Roman" w:cs="Times New Roman"/>
          <w:sz w:val="28"/>
          <w:szCs w:val="28"/>
        </w:rPr>
        <w:t>о</w:t>
      </w:r>
      <w:r w:rsidR="00926F60" w:rsidRPr="009B51C9">
        <w:rPr>
          <w:rFonts w:ascii="Times New Roman" w:hAnsi="Times New Roman" w:cs="Times New Roman"/>
          <w:sz w:val="28"/>
          <w:szCs w:val="28"/>
        </w:rPr>
        <w:t>ртизации</w:t>
      </w:r>
      <w:r w:rsidR="00F2611B" w:rsidRPr="009B51C9">
        <w:rPr>
          <w:rFonts w:ascii="Times New Roman" w:hAnsi="Times New Roman" w:cs="Times New Roman"/>
          <w:sz w:val="28"/>
          <w:szCs w:val="28"/>
        </w:rPr>
        <w:t xml:space="preserve"> земля и иные объекты природопользования, такие, как вода, недра и другие природные ресурсы, а также товарно-материальные запасы, объекты незавершенного (капитального) строительства, ценные бумаги, финансовые инструменты, неустановленное оборудование, основные средства и нематериальные активы, не используемые налогоплательщиком в производстве и/или реализации товаров, выполнении работ и оказании услуг, и имущество, стоимость которого полностью переносится в текущем налоговом году в стоимость готовой продукции, выполненных работ и оказанных услуг.</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Стоимость приобретения активов и понесенные затраты на демонтаж или ликвидацию выводимых из эксплуатации основных средств </w:t>
      </w:r>
      <w:r w:rsidRPr="009B51C9">
        <w:rPr>
          <w:rFonts w:ascii="Times New Roman" w:hAnsi="Times New Roman" w:cs="Times New Roman"/>
          <w:sz w:val="28"/>
          <w:szCs w:val="28"/>
        </w:rPr>
        <w:lastRenderedPageBreak/>
        <w:t>указываются в ячейке 250 приложения 2 как расходы, направленные на получение дохода.</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50</w:t>
      </w:r>
      <w:r w:rsidR="00F2611B" w:rsidRPr="009B51C9">
        <w:rPr>
          <w:rFonts w:ascii="Times New Roman" w:hAnsi="Times New Roman" w:cs="Times New Roman"/>
          <w:sz w:val="28"/>
          <w:szCs w:val="28"/>
        </w:rPr>
        <w:t>. В ячейке 152 указывается доход, полученный за согласие ограничить или прекратить экономическую деятельность.</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51</w:t>
      </w:r>
      <w:r w:rsidR="00F2611B" w:rsidRPr="009B51C9">
        <w:rPr>
          <w:rFonts w:ascii="Times New Roman" w:hAnsi="Times New Roman" w:cs="Times New Roman"/>
          <w:sz w:val="28"/>
          <w:szCs w:val="28"/>
        </w:rPr>
        <w:t xml:space="preserve">. В ячейке 153 указывается </w:t>
      </w:r>
      <w:r w:rsidR="00E35B21">
        <w:rPr>
          <w:rFonts w:ascii="Times New Roman" w:hAnsi="Times New Roman" w:cs="Times New Roman"/>
          <w:sz w:val="28"/>
          <w:szCs w:val="28"/>
        </w:rPr>
        <w:t>стоимость</w:t>
      </w:r>
      <w:r w:rsidR="00F2611B" w:rsidRPr="009B51C9">
        <w:rPr>
          <w:rFonts w:ascii="Times New Roman" w:hAnsi="Times New Roman" w:cs="Times New Roman"/>
          <w:sz w:val="28"/>
          <w:szCs w:val="28"/>
        </w:rPr>
        <w:t xml:space="preserve"> от безвозмездно полученных активов.</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В данной ячейке не указываются:</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стоимость имущества, полученного в качестве паевого вклада и/или вклада в уставный капитал, а также доход от реализации доли участия в организации;</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стоимость безвозмездно передаваемых объектов (социально-культурного, бытового и жилищно-коммунального назначения, дорог, электрических сетей, подстанций, котельных и тепловых сетей, водозаборных сооружений, горно-шахтного оборудования, объектов гражданской обороны) специализированным организациям, осуществляющим использование и эксплуатацию указанных объектов по назначению, стоимость безвозмездно передаваемых предприятиям, учреждениям и организациям основных средств и денежные средства на капитальные вложения по развитию их собственной производственной базы по решению Правительства Кыргызской Республики или органов местного самоуправления;</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полученные некоммерческими организациями:</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членские и вступительные взносы;</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гуманитарная помощь и гранты, при условии их использования в уставных целях;</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стоимость безвозмездно полученных активов при условии их использования в уставных целях;</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оплата за услуги по техническому содержанию многоквартирных домов и обслуживающих их зданий и сооружений;</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оплата за услуги по поставке поливной воды в рамках уставной деятельности, оказываемые ассоциациями водопользователей своим членам;</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F2611B" w:rsidRPr="009B51C9">
        <w:rPr>
          <w:rFonts w:ascii="Times New Roman" w:hAnsi="Times New Roman" w:cs="Times New Roman"/>
          <w:sz w:val="28"/>
          <w:szCs w:val="28"/>
        </w:rPr>
        <w:t>) дивиденды, полученные налогоплательщиками от участия в отечественных организациях;</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F2611B" w:rsidRPr="009B51C9">
        <w:rPr>
          <w:rFonts w:ascii="Times New Roman" w:hAnsi="Times New Roman" w:cs="Times New Roman"/>
          <w:sz w:val="28"/>
          <w:szCs w:val="28"/>
        </w:rPr>
        <w:t>) стоимость имущества, полученного простым товариществом в качестве вклада товарищей;</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F2611B" w:rsidRPr="009B51C9">
        <w:rPr>
          <w:rFonts w:ascii="Times New Roman" w:hAnsi="Times New Roman" w:cs="Times New Roman"/>
          <w:sz w:val="28"/>
          <w:szCs w:val="28"/>
        </w:rPr>
        <w:t>) стоимость имущества, принятого доверительным управляющим в доверительное управление;</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ж</w:t>
      </w:r>
      <w:r w:rsidR="00F2611B" w:rsidRPr="009B51C9">
        <w:rPr>
          <w:rFonts w:ascii="Times New Roman" w:hAnsi="Times New Roman" w:cs="Times New Roman"/>
          <w:sz w:val="28"/>
          <w:szCs w:val="28"/>
        </w:rPr>
        <w:t>) доход в виде превышения стоимости собственных акций над их номинальной стоимостью;</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w:t>
      </w:r>
      <w:r w:rsidR="00F2611B" w:rsidRPr="009B51C9">
        <w:rPr>
          <w:rFonts w:ascii="Times New Roman" w:hAnsi="Times New Roman" w:cs="Times New Roman"/>
          <w:sz w:val="28"/>
          <w:szCs w:val="28"/>
        </w:rPr>
        <w:t>) доход от прироста стоимости при реализации собственных акций;</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и</w:t>
      </w:r>
      <w:r w:rsidR="00F2611B" w:rsidRPr="009B51C9">
        <w:rPr>
          <w:rFonts w:ascii="Times New Roman" w:hAnsi="Times New Roman" w:cs="Times New Roman"/>
          <w:sz w:val="28"/>
          <w:szCs w:val="28"/>
        </w:rPr>
        <w:t xml:space="preserve">) процентный доход и доход от прироста стоимости ценных бумаг, находящихся на день реализации в листинге фондовых бирж по наивысшей и следующей </w:t>
      </w:r>
      <w:proofErr w:type="gramStart"/>
      <w:r w:rsidR="00F2611B" w:rsidRPr="009B51C9">
        <w:rPr>
          <w:rFonts w:ascii="Times New Roman" w:hAnsi="Times New Roman" w:cs="Times New Roman"/>
          <w:sz w:val="28"/>
          <w:szCs w:val="28"/>
        </w:rPr>
        <w:t>за наивысшей категориям листинга</w:t>
      </w:r>
      <w:proofErr w:type="gramEnd"/>
      <w:r w:rsidR="00F2611B" w:rsidRPr="009B51C9">
        <w:rPr>
          <w:rFonts w:ascii="Times New Roman" w:hAnsi="Times New Roman" w:cs="Times New Roman"/>
          <w:sz w:val="28"/>
          <w:szCs w:val="28"/>
        </w:rPr>
        <w:t>;</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н</w:t>
      </w:r>
      <w:r w:rsidR="00F2611B" w:rsidRPr="009B51C9">
        <w:rPr>
          <w:rFonts w:ascii="Times New Roman" w:hAnsi="Times New Roman" w:cs="Times New Roman"/>
          <w:sz w:val="28"/>
          <w:szCs w:val="28"/>
        </w:rPr>
        <w:t>) доход, полученный по договору финансовой аренды (лизинга) от реализации основных средств.</w:t>
      </w:r>
    </w:p>
    <w:p w:rsidR="00F2611B" w:rsidRPr="009B51C9" w:rsidRDefault="00D475B6"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F2611B" w:rsidRPr="009B51C9">
        <w:rPr>
          <w:rFonts w:ascii="Times New Roman" w:hAnsi="Times New Roman" w:cs="Times New Roman"/>
          <w:sz w:val="28"/>
          <w:szCs w:val="28"/>
        </w:rPr>
        <w:t>ышеперечисленные доходы должны быть отражены в приложении 3.</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Доходом признаются любые активы (денежные средства, компьютер, мебель, здание, машина, ценные бумаги, товары, дебиторская задолженность и т.п.), полученные безвозмездно и независимо от того, от кого они получены, по цене, указанной в акте передачи, или по рыночной цене, в зависимости от метода признания, выбранного в учетной политике.</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Членскими и вступительными взносами являются активы, передаваемые членом некоммерческой организации, в размере и порядке, предусмотренными в учредительных документах этой организации, при условии, что такая передача не будет обусловлена встречным предоставлением товаров, работ, услуг члену данной организации бесплатно либо по цене ниже себестоимости.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Грантами являются активы, безвозмездно предоставляемые государствами, международными, иностранными и отечественными организациями Правительству Кыргызской Республики, органам местного самоуправления, государственным, а также некоммерческим организациям, не участвующим в поддержке политических партий или кандидатов выборных кампаний.</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Гуманитарной помощью являются активы, безвозмездно предоставляемые государствами, организациями Правительству Кыргызской Республики, орган</w:t>
      </w:r>
      <w:r w:rsidR="00A24291">
        <w:rPr>
          <w:rFonts w:ascii="Times New Roman" w:hAnsi="Times New Roman" w:cs="Times New Roman"/>
          <w:sz w:val="28"/>
          <w:szCs w:val="28"/>
        </w:rPr>
        <w:t>ам</w:t>
      </w:r>
      <w:r w:rsidRPr="009B51C9">
        <w:rPr>
          <w:rFonts w:ascii="Times New Roman" w:hAnsi="Times New Roman" w:cs="Times New Roman"/>
          <w:sz w:val="28"/>
          <w:szCs w:val="28"/>
        </w:rPr>
        <w:t xml:space="preserve"> местного самоуправления, государственн</w:t>
      </w:r>
      <w:r w:rsidR="00A24291">
        <w:rPr>
          <w:rFonts w:ascii="Times New Roman" w:hAnsi="Times New Roman" w:cs="Times New Roman"/>
          <w:sz w:val="28"/>
          <w:szCs w:val="28"/>
        </w:rPr>
        <w:t>ым</w:t>
      </w:r>
      <w:r w:rsidRPr="009B51C9">
        <w:rPr>
          <w:rFonts w:ascii="Times New Roman" w:hAnsi="Times New Roman" w:cs="Times New Roman"/>
          <w:sz w:val="28"/>
          <w:szCs w:val="28"/>
        </w:rPr>
        <w:t>, некоммерческ</w:t>
      </w:r>
      <w:r w:rsidR="00A24291">
        <w:rPr>
          <w:rFonts w:ascii="Times New Roman" w:hAnsi="Times New Roman" w:cs="Times New Roman"/>
          <w:sz w:val="28"/>
          <w:szCs w:val="28"/>
        </w:rPr>
        <w:t>им</w:t>
      </w:r>
      <w:r w:rsidRPr="009B51C9">
        <w:rPr>
          <w:rFonts w:ascii="Times New Roman" w:hAnsi="Times New Roman" w:cs="Times New Roman"/>
          <w:sz w:val="28"/>
          <w:szCs w:val="28"/>
        </w:rPr>
        <w:t xml:space="preserve"> организаци</w:t>
      </w:r>
      <w:r w:rsidR="00A24291">
        <w:rPr>
          <w:rFonts w:ascii="Times New Roman" w:hAnsi="Times New Roman" w:cs="Times New Roman"/>
          <w:sz w:val="28"/>
          <w:szCs w:val="28"/>
        </w:rPr>
        <w:t>ям</w:t>
      </w:r>
      <w:r w:rsidRPr="009B51C9">
        <w:rPr>
          <w:rFonts w:ascii="Times New Roman" w:hAnsi="Times New Roman" w:cs="Times New Roman"/>
          <w:sz w:val="28"/>
          <w:szCs w:val="28"/>
        </w:rPr>
        <w:t>, а также нуждающемуся физическому лицу в виде продовольствия, техники, снаряжения, оборудования, медицинских средств и медикаментов, иного имущества для улучшения условий жизни и быта населения, а также предупреждения и ликвидации чрезвычайных ситуаций военного, экологического и техногенного характера при условии их дальнейшего потребления и/или безвозмездного распределения.</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5</w:t>
      </w:r>
      <w:r w:rsidR="0032265F">
        <w:rPr>
          <w:rFonts w:ascii="Times New Roman" w:hAnsi="Times New Roman" w:cs="Times New Roman"/>
          <w:sz w:val="28"/>
          <w:szCs w:val="28"/>
        </w:rPr>
        <w:t>2</w:t>
      </w:r>
      <w:r w:rsidRPr="009B51C9">
        <w:rPr>
          <w:rFonts w:ascii="Times New Roman" w:hAnsi="Times New Roman" w:cs="Times New Roman"/>
          <w:sz w:val="28"/>
          <w:szCs w:val="28"/>
        </w:rPr>
        <w:t>. В ячейке 154 указывается сумма превышения положительной курсовой разницы над суммой отрицательной курсовой разницы в совокупности за отчетный год.</w:t>
      </w:r>
    </w:p>
    <w:p w:rsidR="00F2611B" w:rsidRPr="009B51C9" w:rsidRDefault="00D475B6"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К</w:t>
      </w:r>
      <w:r w:rsidR="00F2611B" w:rsidRPr="009B51C9">
        <w:rPr>
          <w:rFonts w:ascii="Times New Roman" w:hAnsi="Times New Roman" w:cs="Times New Roman"/>
          <w:sz w:val="28"/>
          <w:szCs w:val="28"/>
        </w:rPr>
        <w:t xml:space="preserve">урсовая разница представляет собой разницу между сомовой оценкой валютного имущества или обязательства по курсу Национального банка </w:t>
      </w:r>
      <w:r w:rsidR="00F2611B" w:rsidRPr="00D20B68">
        <w:rPr>
          <w:rFonts w:ascii="Times New Roman" w:hAnsi="Times New Roman" w:cs="Times New Roman"/>
          <w:sz w:val="28"/>
          <w:szCs w:val="28"/>
        </w:rPr>
        <w:t>Кыргызской Республики</w:t>
      </w:r>
      <w:r w:rsidR="00F2611B" w:rsidRPr="009B51C9">
        <w:rPr>
          <w:rFonts w:ascii="Times New Roman" w:hAnsi="Times New Roman" w:cs="Times New Roman"/>
          <w:sz w:val="28"/>
          <w:szCs w:val="28"/>
        </w:rPr>
        <w:t xml:space="preserve"> для используемой иностранной валюты по отношению к сому на дату расчета или дату составления бухгалтерской отчетности за отчетный период и их сомовой оценкой на дату принятия к бухгалтерскому учету в отчетном периоде или на дату составления бухгалтерской отчетности за предыдущий отчетный период.</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Перерасчету подвергаются: остатки иностранной валюты в кассе, иностранная валюта на счетах в банках и в иных кредитных учреждениях, </w:t>
      </w:r>
      <w:r w:rsidRPr="009B51C9">
        <w:rPr>
          <w:rFonts w:ascii="Times New Roman" w:hAnsi="Times New Roman" w:cs="Times New Roman"/>
          <w:sz w:val="28"/>
          <w:szCs w:val="28"/>
        </w:rPr>
        <w:lastRenderedPageBreak/>
        <w:t>денежные и платежные документы (счета к оплате и счета к получению, выраженные в иностранной валюте), финансовые вложения в иностранной валюте, средства в расчетах (долговые обязательства, выраженные в иностранной валюте).</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Данная ячейка заполняется только в том случае, если сумма положительной курсовой разницы превышает сумму отрицательной курсовой разницы.</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5</w:t>
      </w:r>
      <w:r w:rsidR="0032265F">
        <w:rPr>
          <w:rFonts w:ascii="Times New Roman" w:hAnsi="Times New Roman" w:cs="Times New Roman"/>
          <w:sz w:val="28"/>
          <w:szCs w:val="28"/>
        </w:rPr>
        <w:t>3</w:t>
      </w:r>
      <w:r w:rsidRPr="009B51C9">
        <w:rPr>
          <w:rFonts w:ascii="Times New Roman" w:hAnsi="Times New Roman" w:cs="Times New Roman"/>
          <w:sz w:val="28"/>
          <w:szCs w:val="28"/>
        </w:rPr>
        <w:t>. В ячейке 155 указывается процентный доход.</w:t>
      </w:r>
    </w:p>
    <w:p w:rsidR="00F2611B" w:rsidRPr="009B51C9" w:rsidRDefault="00D475B6"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П</w:t>
      </w:r>
      <w:r w:rsidR="00F2611B" w:rsidRPr="009B51C9">
        <w:rPr>
          <w:rFonts w:ascii="Times New Roman" w:hAnsi="Times New Roman" w:cs="Times New Roman"/>
          <w:sz w:val="28"/>
          <w:szCs w:val="28"/>
        </w:rPr>
        <w:t>роцентным доходом является доход от долговых требований любого вида, в том числе доход по облигациям, векселям и другим видам заимствований, включая доход, полученный от операций привлечения и финансирования, осуществляемых в соответствии с законодательством Кыргызской Республики, а также полученный по договору финансовой аренды (лизинга).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Под операциями привлечения и финансирования понимаются операции, осуществленные по исламским принципам кредитования, осуществляемым в соответствии с банковским законодательством Кыргызской Республики.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При заполнении этой ячейки следует обратить внимание на то, был ли удержан налог на проценты у источника выплаты с процентного дохода.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По условиям части 3 статьи 221 Налогового кодекса в облагаемую сумму процентов не включаются проценты, ранее обложенные налогом у источника дохода.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Если налог на процентный доход не был удержан у источника дохода, то он полностью указывается в ячейке 155.</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Если налог был удержан налоговым агентом - отечественной организацией или индивидуальным предпринимателем, сумма полученного процентного дохода за вычетом удержанного налога </w:t>
      </w:r>
      <w:r w:rsidR="000A61D5">
        <w:rPr>
          <w:rFonts w:ascii="Times New Roman" w:hAnsi="Times New Roman" w:cs="Times New Roman"/>
          <w:sz w:val="28"/>
          <w:szCs w:val="28"/>
          <w:lang w:val="ky-KG"/>
        </w:rPr>
        <w:t>указывается</w:t>
      </w:r>
      <w:r w:rsidRPr="009B51C9">
        <w:rPr>
          <w:rFonts w:ascii="Times New Roman" w:hAnsi="Times New Roman" w:cs="Times New Roman"/>
          <w:sz w:val="28"/>
          <w:szCs w:val="28"/>
        </w:rPr>
        <w:t xml:space="preserve"> в ячейке 391 приложения 3 как доходы, обложенные у источника.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Сумма налога, удержанного у источника дохода, должна быть подтверждена соответствующим документом.</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Если налог на проценты был удержан налоговым агентом - иностранной организацией, то необходимо обратиться к международному соглашению. Сумма налога, уплаченная налогоплательщиком в иностранном государстве, зачитывается при расчете налогового обязательства при наличии соглашения об устранении двойного налогообложения, заключенного между Кыргызской Республикой и иностранным государством, вступившего в силу в установленном законом порядке, если сумма такого дохода подлежит обложению в иностранном государстве в соответствии с нормами соглашения. Сумма начисленного процентного дохода (включая удержанный налог) включается в ячейку 155. Налог, подлежащий зачету в соответствии с соглашением, указывается в ячейке 063 Декларации.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lastRenderedPageBreak/>
        <w:t xml:space="preserve">Не указывается в приложении 1 доход от процентов и доход от прироста стоимости ценных бумаг, находящихся на день реализации в листинге фондовых бирж по наивысшей и следующей </w:t>
      </w:r>
      <w:proofErr w:type="gramStart"/>
      <w:r w:rsidRPr="009B51C9">
        <w:rPr>
          <w:rFonts w:ascii="Times New Roman" w:hAnsi="Times New Roman" w:cs="Times New Roman"/>
          <w:sz w:val="28"/>
          <w:szCs w:val="28"/>
        </w:rPr>
        <w:t>за наивысшей категориях</w:t>
      </w:r>
      <w:proofErr w:type="gramEnd"/>
      <w:r w:rsidRPr="009B51C9">
        <w:rPr>
          <w:rFonts w:ascii="Times New Roman" w:hAnsi="Times New Roman" w:cs="Times New Roman"/>
          <w:sz w:val="28"/>
          <w:szCs w:val="28"/>
        </w:rPr>
        <w:t xml:space="preserve"> листинга. Этот доход является необлагаемым и включается в приложение 3.</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5</w:t>
      </w:r>
      <w:r w:rsidR="0032265F">
        <w:rPr>
          <w:rFonts w:ascii="Times New Roman" w:hAnsi="Times New Roman" w:cs="Times New Roman"/>
          <w:sz w:val="28"/>
          <w:szCs w:val="28"/>
        </w:rPr>
        <w:t>4</w:t>
      </w:r>
      <w:r w:rsidRPr="009B51C9">
        <w:rPr>
          <w:rFonts w:ascii="Times New Roman" w:hAnsi="Times New Roman" w:cs="Times New Roman"/>
          <w:sz w:val="28"/>
          <w:szCs w:val="28"/>
        </w:rPr>
        <w:t>. В ячейке 156 указываются полученные дивиденды, в том числе дивиденды от участия в иностранных организациях. Сумма дивидендов, полученная налогоплательщиком от участия в отечественной организации, относится к необлагаемым доходам и указывается в ячейке 358 приложения 3.</w:t>
      </w:r>
    </w:p>
    <w:p w:rsidR="00F2611B" w:rsidRPr="009B51C9" w:rsidRDefault="00D475B6"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Д</w:t>
      </w:r>
      <w:r w:rsidR="00F2611B" w:rsidRPr="009B51C9">
        <w:rPr>
          <w:rFonts w:ascii="Times New Roman" w:hAnsi="Times New Roman" w:cs="Times New Roman"/>
          <w:sz w:val="28"/>
          <w:szCs w:val="28"/>
        </w:rPr>
        <w:t>ивиденд - это часть прибыли налогоплательщика, включая:</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прирост стоимости при ликвидации организации, полученный лицом в виде дохода от принадлежащих ему акций;</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прибыль индивидуального предпринимателя, оставшаяся в его распоряжении после уплаты налога на прибыль;</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любые выплаты в соответствии с долей лица в капитале;</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кооперативные выплаты членам сельскохозяйственных товарно-сервисных кооперативов;</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выплаты в соответствии с паем в инвестиционном фонде.</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5</w:t>
      </w:r>
      <w:r w:rsidR="0032265F">
        <w:rPr>
          <w:rFonts w:ascii="Times New Roman" w:hAnsi="Times New Roman" w:cs="Times New Roman"/>
          <w:sz w:val="28"/>
          <w:szCs w:val="28"/>
        </w:rPr>
        <w:t>5</w:t>
      </w:r>
      <w:r w:rsidRPr="009B51C9">
        <w:rPr>
          <w:rFonts w:ascii="Times New Roman" w:hAnsi="Times New Roman" w:cs="Times New Roman"/>
          <w:sz w:val="28"/>
          <w:szCs w:val="28"/>
        </w:rPr>
        <w:t>. В ячейке 157 указывается сумма роялти, полученная в течение отчетного года.</w:t>
      </w:r>
    </w:p>
    <w:p w:rsidR="00F2611B" w:rsidRPr="009B51C9" w:rsidRDefault="00D475B6"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К</w:t>
      </w:r>
      <w:r w:rsidR="00F2611B" w:rsidRPr="009B51C9">
        <w:rPr>
          <w:rFonts w:ascii="Times New Roman" w:hAnsi="Times New Roman" w:cs="Times New Roman"/>
          <w:sz w:val="28"/>
          <w:szCs w:val="28"/>
        </w:rPr>
        <w:t xml:space="preserve"> роялти относятся платежи любого вида, получаемые в качестве вознаграждения:</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за использование или предоставление права использования авторских прав на любые произведения литературы, искусства или науки, включая компьютерные программы, кино-, теле-, видеофильмы или записи для радио и телевидения;</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за любой патент, подтверждающий право на объект промышленной собственности, торговую марку, дизайн или модель, план, секретную формулу или процесс, или на информацию (ноу-хау), касающуюся промышленного, коммерческого или научного опыта.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5</w:t>
      </w:r>
      <w:r w:rsidR="0032265F">
        <w:rPr>
          <w:rFonts w:ascii="Times New Roman" w:hAnsi="Times New Roman" w:cs="Times New Roman"/>
          <w:sz w:val="28"/>
          <w:szCs w:val="28"/>
        </w:rPr>
        <w:t>6</w:t>
      </w:r>
      <w:r w:rsidRPr="009B51C9">
        <w:rPr>
          <w:rFonts w:ascii="Times New Roman" w:hAnsi="Times New Roman" w:cs="Times New Roman"/>
          <w:sz w:val="28"/>
          <w:szCs w:val="28"/>
        </w:rPr>
        <w:t>. В ячейке 158 указываются доходы в виде вознаграждений и компенсаций, полученных за участие в управлении организацией. Такими доходами, например, являются вознаграждения и компенсации, получаемые за участие в работе Совета директоров, Правления, Наблюдательного совета, то есть управленческого, но не исполнительного органа другой организации.</w:t>
      </w:r>
    </w:p>
    <w:p w:rsidR="00F2611B" w:rsidRPr="009B51C9" w:rsidRDefault="00D475B6"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 О</w:t>
      </w:r>
      <w:r w:rsidR="00F2611B" w:rsidRPr="009B51C9">
        <w:rPr>
          <w:rFonts w:ascii="Times New Roman" w:hAnsi="Times New Roman" w:cs="Times New Roman"/>
          <w:sz w:val="28"/>
          <w:szCs w:val="28"/>
        </w:rPr>
        <w:t xml:space="preserve">дно юридическое лицо является учредителем другого юридического лица. Один из сотрудников юридического лица - учредителя уполномочен представлять интересы учредителя в Совете директоров второго юридического лица. На время заседаний Совета директоров юридическое лицо - учредитель направляет своего сотрудника в командировку, оплачивая ему проезд, суточные и проживание. Кроме того, </w:t>
      </w:r>
      <w:r w:rsidR="00F2611B" w:rsidRPr="009B51C9">
        <w:rPr>
          <w:rFonts w:ascii="Times New Roman" w:hAnsi="Times New Roman" w:cs="Times New Roman"/>
          <w:sz w:val="28"/>
          <w:szCs w:val="28"/>
        </w:rPr>
        <w:lastRenderedPageBreak/>
        <w:t>второе юридическое лицо установило вознаграждение членам Совета директоров и выплату бонуса по окончании финансового года. Суммы, полученные организацией-учредителем от учрежденного юридического лица в виде выплат вознаграждений, бонусов, компенсаций за произведенные транспортные, суточные расходы, проживание, представительские расходы, указываются в ячейке 158.</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5</w:t>
      </w:r>
      <w:r w:rsidR="0032265F">
        <w:rPr>
          <w:rFonts w:ascii="Times New Roman" w:hAnsi="Times New Roman" w:cs="Times New Roman"/>
          <w:sz w:val="28"/>
          <w:szCs w:val="28"/>
        </w:rPr>
        <w:t>7</w:t>
      </w:r>
      <w:r w:rsidRPr="009B51C9">
        <w:rPr>
          <w:rFonts w:ascii="Times New Roman" w:hAnsi="Times New Roman" w:cs="Times New Roman"/>
          <w:sz w:val="28"/>
          <w:szCs w:val="28"/>
        </w:rPr>
        <w:t>. В ячейке 159 указываются доход, полученный от сдачи в аренду движимого и недвижимого имущества: платежи за аренду, за обеспечение арендаторов электроэнергией, водой, охраной и другими коммунальными услугами, а также другие доходы, связанные с арендой.</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5</w:t>
      </w:r>
      <w:r w:rsidR="0032265F">
        <w:rPr>
          <w:rFonts w:ascii="Times New Roman" w:hAnsi="Times New Roman" w:cs="Times New Roman"/>
          <w:sz w:val="28"/>
          <w:szCs w:val="28"/>
        </w:rPr>
        <w:t>8</w:t>
      </w:r>
      <w:r w:rsidRPr="009B51C9">
        <w:rPr>
          <w:rFonts w:ascii="Times New Roman" w:hAnsi="Times New Roman" w:cs="Times New Roman"/>
          <w:sz w:val="28"/>
          <w:szCs w:val="28"/>
        </w:rPr>
        <w:t>. В ячейке 160 указывается доход от прироста стоимости при реализации движимого и недвижимого имущества, не используемого при осуществлении предпринимательской деятельности, в частности, объектов социального назначения - детских садов, профилакториев, пансионатов, жилых помещений и другого имущества, не используемого в предпринимательских целях.</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5</w:t>
      </w:r>
      <w:r w:rsidR="0032265F">
        <w:rPr>
          <w:rFonts w:ascii="Times New Roman" w:hAnsi="Times New Roman" w:cs="Times New Roman"/>
          <w:sz w:val="28"/>
          <w:szCs w:val="28"/>
        </w:rPr>
        <w:t>9</w:t>
      </w:r>
      <w:r w:rsidRPr="009B51C9">
        <w:rPr>
          <w:rFonts w:ascii="Times New Roman" w:hAnsi="Times New Roman" w:cs="Times New Roman"/>
          <w:sz w:val="28"/>
          <w:szCs w:val="28"/>
        </w:rPr>
        <w:t>. В ячейке 161 указывается общая сумма дохода, полученная от реализации ценных бумаг и доли участия, в которой отражается стоимость реализации:</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акций за минусом стоимости приобретения;</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производных ценных бумаг;</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долговых ценных бумаг без учета купона за минусом стоимости приобретения, с учетом амортизации дисконта и/или премии на дату реализации;</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F2611B" w:rsidRPr="009B51C9">
        <w:rPr>
          <w:rFonts w:ascii="Times New Roman" w:hAnsi="Times New Roman" w:cs="Times New Roman"/>
          <w:sz w:val="28"/>
          <w:szCs w:val="28"/>
        </w:rPr>
        <w:t>) иных объектов имущественного права, признанных ценными бумагами в соответствии с законодательством Кыргызской Республики, за минусом стоимости их приобретения;</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F2611B" w:rsidRPr="009B51C9">
        <w:rPr>
          <w:rFonts w:ascii="Times New Roman" w:hAnsi="Times New Roman" w:cs="Times New Roman"/>
          <w:sz w:val="28"/>
          <w:szCs w:val="28"/>
        </w:rPr>
        <w:t>) доли участия в капитале хозяйственных товариществ и обществ, фондов, пая в кооперативах за минусом стоимости вклада, пая.</w:t>
      </w:r>
    </w:p>
    <w:p w:rsidR="00F2611B" w:rsidRPr="009B51C9" w:rsidRDefault="002362D3"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А</w:t>
      </w:r>
      <w:r w:rsidR="00F2611B" w:rsidRPr="009B51C9">
        <w:rPr>
          <w:rFonts w:ascii="Times New Roman" w:hAnsi="Times New Roman" w:cs="Times New Roman"/>
          <w:sz w:val="28"/>
          <w:szCs w:val="28"/>
        </w:rPr>
        <w:t>кцией является ценная бумага, удостоверяющая право ее держателя (акционера) на получение части прибыли акционерного общества в виде дивидендов, на участие в управлении делами акционерного общества</w:t>
      </w:r>
      <w:r>
        <w:rPr>
          <w:rFonts w:ascii="Times New Roman" w:hAnsi="Times New Roman" w:cs="Times New Roman"/>
          <w:sz w:val="28"/>
          <w:szCs w:val="28"/>
        </w:rPr>
        <w:t xml:space="preserve"> и на часть имущества, оставшую</w:t>
      </w:r>
      <w:r w:rsidR="00F2611B" w:rsidRPr="009B51C9">
        <w:rPr>
          <w:rFonts w:ascii="Times New Roman" w:hAnsi="Times New Roman" w:cs="Times New Roman"/>
          <w:sz w:val="28"/>
          <w:szCs w:val="28"/>
        </w:rPr>
        <w:t>ся после его ликвидации.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Производные ценные бумаги - ценные бумаги, удостоверяющие права по отношению к базовому активу данных производных ценных бумаг. К производным ценным бумагам относятся: опционы, свопы, форварды, фьючерсы, депозитарные расписки, варранты и другие ценные бумаги, признанные производными ценными бумагами в соответствии с законодательством Кыргызской Республики. Базовыми активами могут быть стандартизованные партии товаров, ценные бумаги, валюта и финансовые инструменты.</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При реализации акций доходом признается положительная разница между ценой реализации и ценой приобретения, которая включается в данную ячейку.</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lastRenderedPageBreak/>
        <w:t>Расходы, связанные с приобретением производных ценных бумаг, указываются в ячейке 250 приложения 2 как расходы, направленные на получение дохода.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Долговые ценные бумаги - ценные бумаги внутренних государственных и местных займов, иные бумаги, выпускаемые или гарантированные Правительством Кыргызской Республики, Национальным банком Кыргызской Республики, местными органами государственной власти.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Доход по долговым ценным бумагам - дисконт либо купон (с учетом дисконта либо премии от стоимости первичного размещения и/или стоимости приобретения), выплаты по векселю.</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Купон по долговым ценным бумагам - сумма, выплачиваемая (подлежащая выплате) эмитентом сверх номинальной стоимости долговых ценных бумаг в соответствии с условиями выпуска.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Дисконт по долговым ценным бумагам - разница между номинальной стоимостью и стоимостью первичного размещения (без учета купона) или стоимостью приобретения (без учета купона) долговых ценных бумаг.</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60</w:t>
      </w:r>
      <w:r w:rsidR="00F2611B" w:rsidRPr="009B51C9">
        <w:rPr>
          <w:rFonts w:ascii="Times New Roman" w:hAnsi="Times New Roman" w:cs="Times New Roman"/>
          <w:sz w:val="28"/>
          <w:szCs w:val="28"/>
        </w:rPr>
        <w:t xml:space="preserve">. В ячейке 162 указываются субсидии (помощь, предоставляемая Правительством </w:t>
      </w:r>
      <w:proofErr w:type="spellStart"/>
      <w:r w:rsidR="00F2611B" w:rsidRPr="009B51C9">
        <w:rPr>
          <w:rFonts w:ascii="Times New Roman" w:hAnsi="Times New Roman" w:cs="Times New Roman"/>
          <w:sz w:val="28"/>
          <w:szCs w:val="28"/>
        </w:rPr>
        <w:t>Кыргызской</w:t>
      </w:r>
      <w:proofErr w:type="spellEnd"/>
      <w:r w:rsidR="00F2611B" w:rsidRPr="009B51C9">
        <w:rPr>
          <w:rFonts w:ascii="Times New Roman" w:hAnsi="Times New Roman" w:cs="Times New Roman"/>
          <w:sz w:val="28"/>
          <w:szCs w:val="28"/>
        </w:rPr>
        <w:t xml:space="preserve"> Республики, </w:t>
      </w:r>
      <w:proofErr w:type="spellStart"/>
      <w:r w:rsidR="00F2611B" w:rsidRPr="009B51C9">
        <w:rPr>
          <w:rFonts w:ascii="Times New Roman" w:hAnsi="Times New Roman" w:cs="Times New Roman"/>
          <w:sz w:val="28"/>
          <w:szCs w:val="28"/>
        </w:rPr>
        <w:t>Жогорку</w:t>
      </w:r>
      <w:proofErr w:type="spellEnd"/>
      <w:r w:rsidR="00063551">
        <w:rPr>
          <w:rFonts w:ascii="Times New Roman" w:hAnsi="Times New Roman" w:cs="Times New Roman"/>
          <w:sz w:val="28"/>
          <w:szCs w:val="28"/>
        </w:rPr>
        <w:t xml:space="preserve"> </w:t>
      </w:r>
      <w:proofErr w:type="spellStart"/>
      <w:r w:rsidR="00F2611B" w:rsidRPr="009B51C9">
        <w:rPr>
          <w:rFonts w:ascii="Times New Roman" w:hAnsi="Times New Roman" w:cs="Times New Roman"/>
          <w:sz w:val="28"/>
          <w:szCs w:val="28"/>
        </w:rPr>
        <w:t>Кенешем</w:t>
      </w:r>
      <w:proofErr w:type="spellEnd"/>
      <w:r w:rsidR="00F2611B" w:rsidRPr="009B51C9">
        <w:rPr>
          <w:rFonts w:ascii="Times New Roman" w:hAnsi="Times New Roman" w:cs="Times New Roman"/>
          <w:sz w:val="28"/>
          <w:szCs w:val="28"/>
        </w:rPr>
        <w:t xml:space="preserve"> </w:t>
      </w:r>
      <w:proofErr w:type="spellStart"/>
      <w:r w:rsidR="00F2611B" w:rsidRPr="009B51C9">
        <w:rPr>
          <w:rFonts w:ascii="Times New Roman" w:hAnsi="Times New Roman" w:cs="Times New Roman"/>
          <w:sz w:val="28"/>
          <w:szCs w:val="28"/>
        </w:rPr>
        <w:t>Кыргызской</w:t>
      </w:r>
      <w:proofErr w:type="spellEnd"/>
      <w:r w:rsidR="00F2611B" w:rsidRPr="009B51C9">
        <w:rPr>
          <w:rFonts w:ascii="Times New Roman" w:hAnsi="Times New Roman" w:cs="Times New Roman"/>
          <w:sz w:val="28"/>
          <w:szCs w:val="28"/>
        </w:rPr>
        <w:t xml:space="preserve"> Республики и местными </w:t>
      </w:r>
      <w:proofErr w:type="spellStart"/>
      <w:r w:rsidR="00F2611B" w:rsidRPr="009B51C9">
        <w:rPr>
          <w:rFonts w:ascii="Times New Roman" w:hAnsi="Times New Roman" w:cs="Times New Roman"/>
          <w:sz w:val="28"/>
          <w:szCs w:val="28"/>
        </w:rPr>
        <w:t>кенешами</w:t>
      </w:r>
      <w:proofErr w:type="spellEnd"/>
      <w:r w:rsidR="00F2611B" w:rsidRPr="009B51C9">
        <w:rPr>
          <w:rFonts w:ascii="Times New Roman" w:hAnsi="Times New Roman" w:cs="Times New Roman"/>
          <w:sz w:val="28"/>
          <w:szCs w:val="28"/>
        </w:rPr>
        <w:t xml:space="preserve"> </w:t>
      </w:r>
      <w:proofErr w:type="spellStart"/>
      <w:r w:rsidR="00F2611B" w:rsidRPr="009B51C9">
        <w:rPr>
          <w:rFonts w:ascii="Times New Roman" w:hAnsi="Times New Roman" w:cs="Times New Roman"/>
          <w:sz w:val="28"/>
          <w:szCs w:val="28"/>
        </w:rPr>
        <w:t>Кыргызской</w:t>
      </w:r>
      <w:proofErr w:type="spellEnd"/>
      <w:r w:rsidR="00F2611B" w:rsidRPr="009B51C9">
        <w:rPr>
          <w:rFonts w:ascii="Times New Roman" w:hAnsi="Times New Roman" w:cs="Times New Roman"/>
          <w:sz w:val="28"/>
          <w:szCs w:val="28"/>
        </w:rPr>
        <w:t xml:space="preserve"> Республики в виде передачи активов налогоплательщику в обмен на прошлое или будущее выполнение определенных условий, связанных с его экономической деятельностью).</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Доход от субсидии признается в той мере, в которой были понесены расходы, связанные с использованием субсидии.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Оставшаяся неиспользованная часть субсидии отражается в учете как отложенный доход будущих периодов.</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61</w:t>
      </w:r>
      <w:r w:rsidR="00F2611B" w:rsidRPr="009B51C9">
        <w:rPr>
          <w:rFonts w:ascii="Times New Roman" w:hAnsi="Times New Roman" w:cs="Times New Roman"/>
          <w:sz w:val="28"/>
          <w:szCs w:val="28"/>
        </w:rPr>
        <w:t>. В ячейке 163 указывается отрицательная сумма налогового расчета по группам амортизируемых активов на конец налогового периода.</w:t>
      </w:r>
    </w:p>
    <w:p w:rsidR="00F2611B" w:rsidRPr="009B51C9" w:rsidRDefault="0006355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Д</w:t>
      </w:r>
      <w:r w:rsidR="00F2611B" w:rsidRPr="009B51C9">
        <w:rPr>
          <w:rFonts w:ascii="Times New Roman" w:hAnsi="Times New Roman" w:cs="Times New Roman"/>
          <w:sz w:val="28"/>
          <w:szCs w:val="28"/>
        </w:rPr>
        <w:t>оход от реализации основных средств, подлежащих амортизации, не включается в доход от реализации товаров (работ, услуг), а учитывается при определении налоговой стоимости группы в соответствии с положениями статьи 200 Налогового кодекса. Если налоговая стоимость группы амортизируемых активов на конец года меньше нуля, налогоплательщик включает в свой доход указанный отрицательный остаток.</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6</w:t>
      </w:r>
      <w:r w:rsidR="0032265F">
        <w:rPr>
          <w:rFonts w:ascii="Times New Roman" w:hAnsi="Times New Roman" w:cs="Times New Roman"/>
          <w:sz w:val="28"/>
          <w:szCs w:val="28"/>
        </w:rPr>
        <w:t>2</w:t>
      </w:r>
      <w:r w:rsidRPr="009B51C9">
        <w:rPr>
          <w:rFonts w:ascii="Times New Roman" w:hAnsi="Times New Roman" w:cs="Times New Roman"/>
          <w:sz w:val="28"/>
          <w:szCs w:val="28"/>
        </w:rPr>
        <w:t>. В ячейке 164 указывается стоимость излишков активов, выявленных в результате инвентаризации. Основной целью проведения инвентаризации является уточнение учета активов. В случае выявления излишков активов их учетную стоимость необходимо признать доходом для заполнения данной ячейки.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6</w:t>
      </w:r>
      <w:r w:rsidR="0032265F">
        <w:rPr>
          <w:rFonts w:ascii="Times New Roman" w:hAnsi="Times New Roman" w:cs="Times New Roman"/>
          <w:sz w:val="28"/>
          <w:szCs w:val="28"/>
        </w:rPr>
        <w:t>3</w:t>
      </w:r>
      <w:r w:rsidRPr="009B51C9">
        <w:rPr>
          <w:rFonts w:ascii="Times New Roman" w:hAnsi="Times New Roman" w:cs="Times New Roman"/>
          <w:sz w:val="28"/>
          <w:szCs w:val="28"/>
        </w:rPr>
        <w:t xml:space="preserve">. В ячейке 165 указывается общая сумма доходов от прекращения обязательств налогоплательщика, </w:t>
      </w:r>
      <w:r w:rsidR="005C1E36">
        <w:rPr>
          <w:rFonts w:ascii="Times New Roman" w:hAnsi="Times New Roman" w:cs="Times New Roman"/>
          <w:sz w:val="28"/>
          <w:szCs w:val="28"/>
          <w:lang w:val="ky-KG"/>
        </w:rPr>
        <w:t>указанная</w:t>
      </w:r>
      <w:r w:rsidRPr="009B51C9">
        <w:rPr>
          <w:rFonts w:ascii="Times New Roman" w:hAnsi="Times New Roman" w:cs="Times New Roman"/>
          <w:sz w:val="28"/>
          <w:szCs w:val="28"/>
        </w:rPr>
        <w:t xml:space="preserve"> в ячейках 166 и 167.</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6</w:t>
      </w:r>
      <w:r w:rsidR="0032265F">
        <w:rPr>
          <w:rFonts w:ascii="Times New Roman" w:hAnsi="Times New Roman" w:cs="Times New Roman"/>
          <w:sz w:val="28"/>
          <w:szCs w:val="28"/>
        </w:rPr>
        <w:t>4</w:t>
      </w:r>
      <w:r w:rsidRPr="009B51C9">
        <w:rPr>
          <w:rFonts w:ascii="Times New Roman" w:hAnsi="Times New Roman" w:cs="Times New Roman"/>
          <w:sz w:val="28"/>
          <w:szCs w:val="28"/>
        </w:rPr>
        <w:t xml:space="preserve">. В ячейке 166 указывается сумма обязательства, списанная кредитором. В случае, если обязательство по кредиторской задолженности </w:t>
      </w:r>
      <w:r w:rsidRPr="009B51C9">
        <w:rPr>
          <w:rFonts w:ascii="Times New Roman" w:hAnsi="Times New Roman" w:cs="Times New Roman"/>
          <w:sz w:val="28"/>
          <w:szCs w:val="28"/>
        </w:rPr>
        <w:lastRenderedPageBreak/>
        <w:t>аннулируется по такой причине, как прощение долга, непогашенная сумма которого должна признаваться доходом и включаться в Декларацию. В случае, если списание задолженности осуществлено в соответствии со специальным законом, например,</w:t>
      </w:r>
      <w:r w:rsidR="00915BB1">
        <w:rPr>
          <w:rFonts w:ascii="Times New Roman" w:hAnsi="Times New Roman" w:cs="Times New Roman"/>
          <w:sz w:val="28"/>
          <w:szCs w:val="28"/>
        </w:rPr>
        <w:t xml:space="preserve"> в соответствии с</w:t>
      </w:r>
      <w:r w:rsidRPr="009B51C9">
        <w:rPr>
          <w:rFonts w:ascii="Times New Roman" w:hAnsi="Times New Roman" w:cs="Times New Roman"/>
          <w:sz w:val="28"/>
          <w:szCs w:val="28"/>
        </w:rPr>
        <w:t xml:space="preserve"> законом о реструктуризации задолженности перед бюджетом, сумма списанного долга не включается в доход.</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6</w:t>
      </w:r>
      <w:r w:rsidR="0032265F">
        <w:rPr>
          <w:rFonts w:ascii="Times New Roman" w:hAnsi="Times New Roman" w:cs="Times New Roman"/>
          <w:sz w:val="28"/>
          <w:szCs w:val="28"/>
        </w:rPr>
        <w:t>5</w:t>
      </w:r>
      <w:r w:rsidRPr="009B51C9">
        <w:rPr>
          <w:rFonts w:ascii="Times New Roman" w:hAnsi="Times New Roman" w:cs="Times New Roman"/>
          <w:sz w:val="28"/>
          <w:szCs w:val="28"/>
        </w:rPr>
        <w:t>. В ячейке 167 указывается исполнение обязательства налогоплательщика, в том числе налогового обязательства, третьей стороной. Исполнение любого обязательства может быть осуществлено третьей стороной, но если в результате у налогоплательщика не возникает обязанности погасить данный долг, то сумма, оплаченная третьей стороной, признается доходом налогоплательщика.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6</w:t>
      </w:r>
      <w:r w:rsidR="0032265F">
        <w:rPr>
          <w:rFonts w:ascii="Times New Roman" w:hAnsi="Times New Roman" w:cs="Times New Roman"/>
          <w:sz w:val="28"/>
          <w:szCs w:val="28"/>
        </w:rPr>
        <w:t>6</w:t>
      </w:r>
      <w:r w:rsidRPr="009B51C9">
        <w:rPr>
          <w:rFonts w:ascii="Times New Roman" w:hAnsi="Times New Roman" w:cs="Times New Roman"/>
          <w:sz w:val="28"/>
          <w:szCs w:val="28"/>
        </w:rPr>
        <w:t>. В ячейке 168 указываются доходы от уступки права требования долга. Если в результате перевода долга налогоплательщик получит доход (положительная разница между суммой установленной оплаты к получению и суммой переданного долга), то указанная разница признается доходом и включается в данную ячейку.</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6</w:t>
      </w:r>
      <w:r w:rsidR="0032265F">
        <w:rPr>
          <w:rFonts w:ascii="Times New Roman" w:hAnsi="Times New Roman" w:cs="Times New Roman"/>
          <w:sz w:val="28"/>
          <w:szCs w:val="28"/>
        </w:rPr>
        <w:t>7</w:t>
      </w:r>
      <w:r w:rsidRPr="009B51C9">
        <w:rPr>
          <w:rFonts w:ascii="Times New Roman" w:hAnsi="Times New Roman" w:cs="Times New Roman"/>
          <w:sz w:val="28"/>
          <w:szCs w:val="28"/>
        </w:rPr>
        <w:t>. В ячейке 169 указываются страховые суммы возмещения по договорам страхования, за исключением возмещения страховых сумм по застрахованным основным средствам. Если в результате наступления страхового случая налогоплательщик получит, согласно договору страхования, возмещение, то указанная сумма, за исключением возмещения страховых сумм по застрахованным основным средствам, признается доходом и включается в данную ячейку.</w:t>
      </w:r>
    </w:p>
    <w:p w:rsidR="00F2611B" w:rsidRPr="009B51C9" w:rsidRDefault="00915BB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П</w:t>
      </w:r>
      <w:r w:rsidR="00F2611B" w:rsidRPr="009B51C9">
        <w:rPr>
          <w:rFonts w:ascii="Times New Roman" w:hAnsi="Times New Roman" w:cs="Times New Roman"/>
          <w:sz w:val="28"/>
          <w:szCs w:val="28"/>
        </w:rPr>
        <w:t>олученные суммы страховых возмещений по договорам страхования по застрахованным основным средствам, не включенным в группы налоговой амортизации, признаются доходом и вносятся в данную ячейку.</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Полученные страховые выплаты по договорам страхования основных средств, включенным в группы налоговой амортизации, не включаются в данную ячейку, а учитываются при определении налоговой стоимости групп основных средств в соответствии с положениями статьи 201 Налогового кодекса.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6</w:t>
      </w:r>
      <w:r w:rsidR="0032265F">
        <w:rPr>
          <w:rFonts w:ascii="Times New Roman" w:hAnsi="Times New Roman" w:cs="Times New Roman"/>
          <w:sz w:val="28"/>
          <w:szCs w:val="28"/>
        </w:rPr>
        <w:t>8</w:t>
      </w:r>
      <w:r w:rsidRPr="009B51C9">
        <w:rPr>
          <w:rFonts w:ascii="Times New Roman" w:hAnsi="Times New Roman" w:cs="Times New Roman"/>
          <w:sz w:val="28"/>
          <w:szCs w:val="28"/>
        </w:rPr>
        <w:t xml:space="preserve">. В ячейке 170 указываются суммы сомнительных обязательств, </w:t>
      </w:r>
      <w:r w:rsidR="005C1E36">
        <w:rPr>
          <w:rFonts w:ascii="Times New Roman" w:hAnsi="Times New Roman" w:cs="Times New Roman"/>
          <w:sz w:val="28"/>
          <w:szCs w:val="28"/>
          <w:lang w:val="ky-KG"/>
        </w:rPr>
        <w:t>указанные</w:t>
      </w:r>
      <w:r w:rsidRPr="009B51C9">
        <w:rPr>
          <w:rFonts w:ascii="Times New Roman" w:hAnsi="Times New Roman" w:cs="Times New Roman"/>
          <w:sz w:val="28"/>
          <w:szCs w:val="28"/>
        </w:rPr>
        <w:t xml:space="preserve"> в ячейках 171 и 172.</w:t>
      </w:r>
    </w:p>
    <w:p w:rsidR="00F2611B" w:rsidRPr="009B51C9" w:rsidRDefault="00915BB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F2611B" w:rsidRPr="009B51C9">
        <w:rPr>
          <w:rFonts w:ascii="Times New Roman" w:hAnsi="Times New Roman" w:cs="Times New Roman"/>
          <w:sz w:val="28"/>
          <w:szCs w:val="28"/>
        </w:rPr>
        <w:t>омнительное обязательство - сумма, причитающаяся к оплате налогоплательщиком, которую он не оплатил вследствие прекращения обязательства по решению суда, банкротства, ликвидации или смерти кредитора, или истечения срока исковой давности, предусмотренного гражданским законодательством Кыргызской Республики.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6</w:t>
      </w:r>
      <w:r w:rsidR="0032265F">
        <w:rPr>
          <w:rFonts w:ascii="Times New Roman" w:hAnsi="Times New Roman" w:cs="Times New Roman"/>
          <w:sz w:val="28"/>
          <w:szCs w:val="28"/>
        </w:rPr>
        <w:t>9</w:t>
      </w:r>
      <w:r w:rsidRPr="009B51C9">
        <w:rPr>
          <w:rFonts w:ascii="Times New Roman" w:hAnsi="Times New Roman" w:cs="Times New Roman"/>
          <w:sz w:val="28"/>
          <w:szCs w:val="28"/>
        </w:rPr>
        <w:t>. В ячейке 171 указывается сумма обязательств, списанных в связи с истечением срока исковой давности, установленного гражданским законодательством Кыргызской Республики.</w:t>
      </w:r>
    </w:p>
    <w:p w:rsidR="00F2611B" w:rsidRPr="009B51C9" w:rsidRDefault="00915BB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Примечание. В</w:t>
      </w:r>
      <w:r w:rsidR="00F2611B" w:rsidRPr="009B51C9">
        <w:rPr>
          <w:rFonts w:ascii="Times New Roman" w:hAnsi="Times New Roman" w:cs="Times New Roman"/>
          <w:sz w:val="28"/>
          <w:szCs w:val="28"/>
        </w:rPr>
        <w:t xml:space="preserve"> соответствии с гражданским законодательством Кыргызской Республики срок исковой давности определяется тремя годами. Течение исковой давности начинается с момента, когда у кредитора возникает право предъявить требование об исполнении обязательства. Это означает, что если должнику предоставлен льготный период по исполнению обязательства, исчисление исковой давности начинается с даты, следующей за датой окончания указанного периода.</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70</w:t>
      </w:r>
      <w:r w:rsidR="00F2611B" w:rsidRPr="009B51C9">
        <w:rPr>
          <w:rFonts w:ascii="Times New Roman" w:hAnsi="Times New Roman" w:cs="Times New Roman"/>
          <w:sz w:val="28"/>
          <w:szCs w:val="28"/>
        </w:rPr>
        <w:t>. В ячейке 172 указывается сумма обязательства, списанная по решению суда.</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71</w:t>
      </w:r>
      <w:r w:rsidR="00F2611B" w:rsidRPr="009B51C9">
        <w:rPr>
          <w:rFonts w:ascii="Times New Roman" w:hAnsi="Times New Roman" w:cs="Times New Roman"/>
          <w:sz w:val="28"/>
          <w:szCs w:val="28"/>
        </w:rPr>
        <w:t xml:space="preserve">. В ячейке 173 указывается превышение доходов над расходами, полученными </w:t>
      </w:r>
      <w:r w:rsidR="00E35B21">
        <w:rPr>
          <w:rFonts w:ascii="Times New Roman" w:hAnsi="Times New Roman" w:cs="Times New Roman"/>
          <w:sz w:val="28"/>
          <w:szCs w:val="28"/>
        </w:rPr>
        <w:t>при эксплуатации</w:t>
      </w:r>
      <w:r w:rsidR="00F2611B" w:rsidRPr="009B51C9">
        <w:rPr>
          <w:rFonts w:ascii="Times New Roman" w:hAnsi="Times New Roman" w:cs="Times New Roman"/>
          <w:sz w:val="28"/>
          <w:szCs w:val="28"/>
        </w:rPr>
        <w:t xml:space="preserve"> объектов социальной сферы:</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если доход, полученный от эксплуатации названных или аналогичных по назначению объектов, превышает расход, связанный с использованием данных объектов, сумма превышения признается доходом и указывается в данной ячейке;</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xml:space="preserve">) если расход на эксплуатацию социальных объектов будет равен или превышает доход от нее, то в ячейке 173 указывается цифра </w:t>
      </w:r>
      <w:r w:rsidR="00DF7425">
        <w:rPr>
          <w:rFonts w:ascii="Times New Roman" w:hAnsi="Times New Roman" w:cs="Times New Roman"/>
          <w:sz w:val="28"/>
          <w:szCs w:val="28"/>
        </w:rPr>
        <w:t>«</w:t>
      </w:r>
      <w:r w:rsidR="00F2611B" w:rsidRPr="009B51C9">
        <w:rPr>
          <w:rFonts w:ascii="Times New Roman" w:hAnsi="Times New Roman" w:cs="Times New Roman"/>
          <w:sz w:val="28"/>
          <w:szCs w:val="28"/>
        </w:rPr>
        <w:t>0</w:t>
      </w:r>
      <w:r w:rsidR="00DF7425">
        <w:rPr>
          <w:rFonts w:ascii="Times New Roman" w:hAnsi="Times New Roman" w:cs="Times New Roman"/>
          <w:sz w:val="28"/>
          <w:szCs w:val="28"/>
        </w:rPr>
        <w:t>»</w:t>
      </w:r>
      <w:r w:rsidR="00F2611B"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Примечание</w:t>
      </w:r>
      <w:r w:rsidR="003255DA">
        <w:rPr>
          <w:rFonts w:ascii="Times New Roman" w:hAnsi="Times New Roman" w:cs="Times New Roman"/>
          <w:sz w:val="28"/>
          <w:szCs w:val="28"/>
        </w:rPr>
        <w:t>. К</w:t>
      </w:r>
      <w:r w:rsidRPr="009B51C9">
        <w:rPr>
          <w:rFonts w:ascii="Times New Roman" w:hAnsi="Times New Roman" w:cs="Times New Roman"/>
          <w:sz w:val="28"/>
          <w:szCs w:val="28"/>
        </w:rPr>
        <w:t xml:space="preserve"> объектам социальной сферы относятся:</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дошкольные учреждения (детские сады, ясли);</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медицинские учреждения (больницы, санатории, поликлиники, профилактории);</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объекты культуры (дворцы культуры, клубы, кинотеатры, библиотеки);</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гостиницы и объекты отдыха (пансионаты, детские оздоровительные лагеря, базы отдыха, туристические базы);</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спортивные комплексы и сооружения;</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жилой фонд (жилые дома и общежития);</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объекты, предназначенные для оказания коммунальных услуг (водоснабжение, канализация, электричество, горячее водо- и теплоснабжение, дороги, озеленение, очистные сооружения и другие общественные услуги).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7</w:t>
      </w:r>
      <w:r w:rsidR="0032265F">
        <w:rPr>
          <w:rFonts w:ascii="Times New Roman" w:hAnsi="Times New Roman" w:cs="Times New Roman"/>
          <w:sz w:val="28"/>
          <w:szCs w:val="28"/>
        </w:rPr>
        <w:t>2</w:t>
      </w:r>
      <w:r w:rsidRPr="009B51C9">
        <w:rPr>
          <w:rFonts w:ascii="Times New Roman" w:hAnsi="Times New Roman" w:cs="Times New Roman"/>
          <w:sz w:val="28"/>
          <w:szCs w:val="28"/>
        </w:rPr>
        <w:t>. В ячейке 174 указывается сумма полученных компенсаци</w:t>
      </w:r>
      <w:r w:rsidR="00915BB1">
        <w:rPr>
          <w:rFonts w:ascii="Times New Roman" w:hAnsi="Times New Roman" w:cs="Times New Roman"/>
          <w:sz w:val="28"/>
          <w:szCs w:val="28"/>
        </w:rPr>
        <w:t>й по расходам, ранее признанным</w:t>
      </w:r>
      <w:r w:rsidRPr="009B51C9">
        <w:rPr>
          <w:rFonts w:ascii="Times New Roman" w:hAnsi="Times New Roman" w:cs="Times New Roman"/>
          <w:sz w:val="28"/>
          <w:szCs w:val="28"/>
        </w:rPr>
        <w:t xml:space="preserve"> вычетами. Налогоплательщик, имеющий в предыдущих периодах расходы, убытки или безнадежные долги и включивший их в Декларацию предыдущих периодов в виде вычетов, а в отчетном году получивший их возмещение, полученную сумму возмещения должен признать доходом и указать в данной ячейке.</w:t>
      </w:r>
    </w:p>
    <w:p w:rsidR="00F2611B" w:rsidRPr="009B51C9" w:rsidRDefault="00915BB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 П</w:t>
      </w:r>
      <w:r w:rsidR="00F2611B" w:rsidRPr="009B51C9">
        <w:rPr>
          <w:rFonts w:ascii="Times New Roman" w:hAnsi="Times New Roman" w:cs="Times New Roman"/>
          <w:sz w:val="28"/>
          <w:szCs w:val="28"/>
        </w:rPr>
        <w:t>одрядчик по договору на строительство жилого дома понес дополнительные расходы, не предусмотренные сметой к договору, которые он отразил в составе произведенных расходов в предыдущем году. В отчетном году было достигнуто соглашение с заказчиком о возмещении этих расходов. Полученное возмещение подрядчик обязан признать доходом отчетного года.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lastRenderedPageBreak/>
        <w:t>7</w:t>
      </w:r>
      <w:r w:rsidR="0032265F">
        <w:rPr>
          <w:rFonts w:ascii="Times New Roman" w:hAnsi="Times New Roman" w:cs="Times New Roman"/>
          <w:sz w:val="28"/>
          <w:szCs w:val="28"/>
        </w:rPr>
        <w:t>3</w:t>
      </w:r>
      <w:r w:rsidRPr="009B51C9">
        <w:rPr>
          <w:rFonts w:ascii="Times New Roman" w:hAnsi="Times New Roman" w:cs="Times New Roman"/>
          <w:sz w:val="28"/>
          <w:szCs w:val="28"/>
        </w:rPr>
        <w:t>. В ячейке 198 указываются другие доходы, полученные в течение отчетного года, не перечисленные выше и не относящиеся к необлагаемым доходам, указанным в приложении 3, включая долю прибыли Декларанта, полученную от деятельности простого товарищества. Такими доходами могут быть признаны:</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прибыль, полученная по договору простого товарищества, распределяемая между участниками согласно договору и учитываемая у каждого из товарищей отдельно;</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вознаграждение, получаемое доверительным управляющим в течение срока действия договора доверительного управления имуществом;</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суммы полученных пени, штрафов и санкций.</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Например, если суммы, ранее направленные для создания резерва, включались в вычеты, а затем последовало сокращение резерва, то такое сокращение в целях заполнения Декларации признается доходом и указывается в данной ячейке.</w:t>
      </w:r>
    </w:p>
    <w:p w:rsidR="00F2611B" w:rsidRPr="009B51C9" w:rsidRDefault="00915BB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Н</w:t>
      </w:r>
      <w:r w:rsidR="00F2611B" w:rsidRPr="009B51C9">
        <w:rPr>
          <w:rFonts w:ascii="Times New Roman" w:hAnsi="Times New Roman" w:cs="Times New Roman"/>
          <w:sz w:val="28"/>
          <w:szCs w:val="28"/>
        </w:rPr>
        <w:t>есмотря на то, что согласно законодательству Кыргызской Республики о бухгалтерском учете указанное сокращение резерва может либо увеличивать доходы, либо уменьшать расходы, установление вышеназванного правила обусловлено особенностью структуры формы приложения 2.</w:t>
      </w:r>
    </w:p>
    <w:p w:rsidR="00F2611B"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7</w:t>
      </w:r>
      <w:r w:rsidR="0032265F">
        <w:rPr>
          <w:rFonts w:ascii="Times New Roman" w:hAnsi="Times New Roman" w:cs="Times New Roman"/>
          <w:sz w:val="28"/>
          <w:szCs w:val="28"/>
        </w:rPr>
        <w:t>4</w:t>
      </w:r>
      <w:r w:rsidRPr="009B51C9">
        <w:rPr>
          <w:rFonts w:ascii="Times New Roman" w:hAnsi="Times New Roman" w:cs="Times New Roman"/>
          <w:sz w:val="28"/>
          <w:szCs w:val="28"/>
        </w:rPr>
        <w:t>. В ячейке 199 указывается сумма совокупного годового дохода, полученного организацией за отчетный год. В данную ячейку вносится общая сумма значений всех ячеек со 150 по 198. Полученное значение данной ячейки приложения переносится в ячейку 050 Декларации.</w:t>
      </w:r>
    </w:p>
    <w:p w:rsidR="00A336CC" w:rsidRPr="009B51C9" w:rsidRDefault="00A336CC" w:rsidP="009B51C9">
      <w:pPr>
        <w:pStyle w:val="tkTekst"/>
        <w:spacing w:after="0" w:line="240" w:lineRule="auto"/>
        <w:rPr>
          <w:rFonts w:ascii="Times New Roman" w:hAnsi="Times New Roman" w:cs="Times New Roman"/>
          <w:sz w:val="28"/>
          <w:szCs w:val="28"/>
        </w:rPr>
      </w:pPr>
    </w:p>
    <w:p w:rsidR="00F2611B" w:rsidRDefault="00F2611B" w:rsidP="00BD1639">
      <w:pPr>
        <w:pStyle w:val="tkZagolovok3"/>
        <w:spacing w:before="0" w:after="0" w:line="240" w:lineRule="auto"/>
        <w:ind w:left="0" w:right="-1"/>
        <w:rPr>
          <w:rFonts w:ascii="Times New Roman" w:hAnsi="Times New Roman" w:cs="Times New Roman"/>
          <w:sz w:val="28"/>
          <w:szCs w:val="28"/>
        </w:rPr>
      </w:pPr>
      <w:r w:rsidRPr="009B51C9">
        <w:rPr>
          <w:rFonts w:ascii="Times New Roman" w:hAnsi="Times New Roman" w:cs="Times New Roman"/>
          <w:sz w:val="28"/>
          <w:szCs w:val="28"/>
        </w:rPr>
        <w:t xml:space="preserve">Глава 4. Заполнение приложения 2 </w:t>
      </w:r>
      <w:r w:rsidR="00DF7425">
        <w:rPr>
          <w:rFonts w:ascii="Times New Roman" w:hAnsi="Times New Roman" w:cs="Times New Roman"/>
          <w:sz w:val="28"/>
          <w:szCs w:val="28"/>
        </w:rPr>
        <w:t>«</w:t>
      </w:r>
      <w:r w:rsidRPr="009B51C9">
        <w:rPr>
          <w:rFonts w:ascii="Times New Roman" w:hAnsi="Times New Roman" w:cs="Times New Roman"/>
          <w:sz w:val="28"/>
          <w:szCs w:val="28"/>
        </w:rPr>
        <w:t xml:space="preserve">Расходы, подлежащие </w:t>
      </w:r>
      <w:r w:rsidR="00E77A48" w:rsidRPr="009B51C9">
        <w:rPr>
          <w:rFonts w:ascii="Times New Roman" w:hAnsi="Times New Roman" w:cs="Times New Roman"/>
          <w:sz w:val="28"/>
          <w:szCs w:val="28"/>
        </w:rPr>
        <w:t>вычету</w:t>
      </w:r>
      <w:r w:rsidR="00E77A48">
        <w:rPr>
          <w:rFonts w:ascii="Times New Roman" w:hAnsi="Times New Roman" w:cs="Times New Roman"/>
          <w:sz w:val="28"/>
          <w:szCs w:val="28"/>
        </w:rPr>
        <w:t>»</w:t>
      </w:r>
      <w:r w:rsidR="00E77A48" w:rsidRPr="009B51C9">
        <w:rPr>
          <w:rFonts w:ascii="Times New Roman" w:hAnsi="Times New Roman" w:cs="Times New Roman"/>
          <w:sz w:val="28"/>
          <w:szCs w:val="28"/>
        </w:rPr>
        <w:t xml:space="preserve"> (</w:t>
      </w:r>
      <w:r w:rsidRPr="009B51C9">
        <w:rPr>
          <w:rFonts w:ascii="Times New Roman" w:hAnsi="Times New Roman" w:cs="Times New Roman"/>
          <w:sz w:val="28"/>
          <w:szCs w:val="28"/>
        </w:rPr>
        <w:t>FORM STI-101-002)</w:t>
      </w:r>
    </w:p>
    <w:p w:rsidR="0073662C" w:rsidRPr="009B51C9" w:rsidRDefault="0073662C" w:rsidP="00BD1639">
      <w:pPr>
        <w:pStyle w:val="tkZagolovok3"/>
        <w:spacing w:before="0" w:after="0" w:line="240" w:lineRule="auto"/>
        <w:ind w:left="0" w:right="-1"/>
        <w:rPr>
          <w:rFonts w:ascii="Times New Roman" w:hAnsi="Times New Roman" w:cs="Times New Roman"/>
          <w:sz w:val="28"/>
          <w:szCs w:val="28"/>
        </w:rPr>
      </w:pP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7</w:t>
      </w:r>
      <w:r w:rsidR="0032265F">
        <w:rPr>
          <w:rFonts w:ascii="Times New Roman" w:hAnsi="Times New Roman" w:cs="Times New Roman"/>
          <w:sz w:val="28"/>
          <w:szCs w:val="28"/>
        </w:rPr>
        <w:t>5</w:t>
      </w:r>
      <w:r w:rsidRPr="009B51C9">
        <w:rPr>
          <w:rFonts w:ascii="Times New Roman" w:hAnsi="Times New Roman" w:cs="Times New Roman"/>
          <w:sz w:val="28"/>
          <w:szCs w:val="28"/>
        </w:rPr>
        <w:t xml:space="preserve">. Расходы налогоплательщика указываются в настоящем приложении, если эти расходы связаны с получением дохода от предпринимательской деятельности </w:t>
      </w:r>
      <w:r w:rsidR="00E77A48" w:rsidRPr="009B51C9">
        <w:rPr>
          <w:rFonts w:ascii="Times New Roman" w:hAnsi="Times New Roman" w:cs="Times New Roman"/>
          <w:sz w:val="28"/>
          <w:szCs w:val="28"/>
        </w:rPr>
        <w:t>налогоплательщика в</w:t>
      </w:r>
      <w:r w:rsidRPr="009B51C9">
        <w:rPr>
          <w:rFonts w:ascii="Times New Roman" w:hAnsi="Times New Roman" w:cs="Times New Roman"/>
          <w:sz w:val="28"/>
          <w:szCs w:val="28"/>
        </w:rPr>
        <w:t xml:space="preserve"> отчетном году.</w:t>
      </w:r>
    </w:p>
    <w:p w:rsidR="00F2611B" w:rsidRPr="009B51C9" w:rsidRDefault="00915BB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Р</w:t>
      </w:r>
      <w:r w:rsidR="00F2611B" w:rsidRPr="009B51C9">
        <w:rPr>
          <w:rFonts w:ascii="Times New Roman" w:hAnsi="Times New Roman" w:cs="Times New Roman"/>
          <w:sz w:val="28"/>
          <w:szCs w:val="28"/>
        </w:rPr>
        <w:t>асходы, которые связаны с доходами, указанными в приложениях 3 и 7, не указываются в данном приложении.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7</w:t>
      </w:r>
      <w:r w:rsidR="0032265F">
        <w:rPr>
          <w:rFonts w:ascii="Times New Roman" w:hAnsi="Times New Roman" w:cs="Times New Roman"/>
          <w:sz w:val="28"/>
          <w:szCs w:val="28"/>
        </w:rPr>
        <w:t>6</w:t>
      </w:r>
      <w:r w:rsidRPr="009B51C9">
        <w:rPr>
          <w:rFonts w:ascii="Times New Roman" w:hAnsi="Times New Roman" w:cs="Times New Roman"/>
          <w:sz w:val="28"/>
          <w:szCs w:val="28"/>
        </w:rPr>
        <w:t>. В ячейке 250 указываются расходы, направленные на получение дохода. Налогоплательщик имеет право отнести на вычеты любые документально подтвержденные расходы, связанные с получением дохода, а также превышение отрицательной суммы курсовой разницы над суммой положительной курсовой разницы. Исключение составляют расходы, не подлежащие вычету, указанные в статье 209 Налогового кодекса.</w:t>
      </w:r>
    </w:p>
    <w:p w:rsidR="00F2611B" w:rsidRPr="009B51C9" w:rsidRDefault="00915BB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Д</w:t>
      </w:r>
      <w:r w:rsidR="00F2611B" w:rsidRPr="009B51C9">
        <w:rPr>
          <w:rFonts w:ascii="Times New Roman" w:hAnsi="Times New Roman" w:cs="Times New Roman"/>
          <w:sz w:val="28"/>
          <w:szCs w:val="28"/>
        </w:rPr>
        <w:t>окументально подтвержденными расходами признаются расходы, подтвержденные документами, перечень, форма и реквизиты которых установлены нормативными правовыми актами Кыргызской Республики, которые позволяют определить размер и характер сделки и идентифицировать ее участников.</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lastRenderedPageBreak/>
        <w:t>В данную ячейку не вносятся:</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расходы, связанные с производством, приобретением и установкой основных средств, и другие капитальные расходы, поскольку они вычитаются через налоговую амортизацию;</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налоговые санкции, пени и проценты, выплачиваемые в бюджет и бюджет Социального фонда Кыргызской Республики, источником которых является прибыль организации после налогообложения;</w:t>
      </w:r>
    </w:p>
    <w:p w:rsidR="00F2611B" w:rsidRPr="009B51C9" w:rsidRDefault="0032265F"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следующие налоги, подлежащие уплате в бюджет Кыргызской Республики: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налог на прибыль;</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НДС, за исключением НДС, не подлежащего зачету в соответствии с Налоговым кодексом, поскольку он увеличивает учетную стоимость приобретенных материальных ресурсов;</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налог с продаж, за исключением налога с продаж, уплачиваемого поставщикам при приобретении товаров, работ и услуг, поскольку он увеличивает учетную стоимость приобретенных материальных ресурсов;</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акцизный налог, за исключением акцизного налога, не подлежащего вычету в соответствии с Налоговым кодексом, поскольку он увеличивает учетную стоимость приобретенных материальных ресурсов;</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расходы в виде отчислений в резервы, за исключением резервов, установленных статьей 207 Налогового кодекса;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превышение расходов, понесенных при эксплуатации объектов социальной сферы по перечню, утверждаемому Правительством Кыргызской Республики, над доходами, полученными при эксплуатации этих объектов;</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любые расходы, понесенные за иное лицо, кроме случаев, когда существует подтверждение факта того, что данные расходы были произведены с целью оплаты оказанных услуг и вызваны производственной необходимостью;</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 расходы на приобретение, управление или содержание любого вида собственности, доход от которой не подлежит налогообложению в соответствии с Налоговым кодексом;</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любые убытки, прямо или косвенно связанные с продажей или обменом собственности организации с взаимозависимым субъектом;</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расходы организации в отношении третьих лиц, которые не связаны с предпринимательской деятельностью данной организации;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расходы на оплату ценовых разниц при реализации по льготным ценам или тарифам, или по ценам ниже рыночных товаров, работ, услуг работникам, кроме обложенных подоходным налогом налоговым агентом.</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Если организация начислила подоходный налог на ценовую разницу при реализации по льготным ценам или тарифам, или по ценам ниже рыночных товаров, работ, услуг работникам субъекта, то она имеет право отнести указанные расходы на вычеты;</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lastRenderedPageBreak/>
        <w:t>сумма естественных потерь и убыли сверх норм, установленных действующими на территории Кыргызской Республики нормативными правовыми актами;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расходы, характер и размер которых не могут быть определены подтверждающими документами, за исключением случаев, установленных Налоговым кодексом;</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суммы расходов, не связанных с получением дохода;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расходы, связанные с получением доходов, не облагаемых налогом на прибыль;</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суточные, выплаченные работникам организации за время нахождения в командировке, в размере, превышающем пределы, установленные Правительством Кыргызской Республики, за исключением сумм превышения, обложенных подоходным налогом.</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Если организация начислила подоходный налог на сумму суточных, выплаченных своим работникам свыше установленного предела, она имеет право отнести указанные расходы на вычеты, которые </w:t>
      </w:r>
      <w:r w:rsidR="005C1E36">
        <w:rPr>
          <w:rFonts w:ascii="Times New Roman" w:hAnsi="Times New Roman" w:cs="Times New Roman"/>
          <w:sz w:val="28"/>
          <w:szCs w:val="28"/>
          <w:lang w:val="ky-KG"/>
        </w:rPr>
        <w:t>указываются</w:t>
      </w:r>
      <w:r w:rsidRPr="009B51C9">
        <w:rPr>
          <w:rFonts w:ascii="Times New Roman" w:hAnsi="Times New Roman" w:cs="Times New Roman"/>
          <w:sz w:val="28"/>
          <w:szCs w:val="28"/>
        </w:rPr>
        <w:t xml:space="preserve"> в ячейке 251;</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расходы на организацию банкетов, досуга, развлечений или отдыха;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расходы организации - эмитента, возникшие при получении имущества в качестве оплаты за размещаемые им акции (доли, паи);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разница между суммой подоходного налога, уплаченного от минимального расчетного дохода, и суммы подоходного налога, начисленной от фактической заработной платы.</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7</w:t>
      </w:r>
      <w:r w:rsidR="005B2541">
        <w:rPr>
          <w:rFonts w:ascii="Times New Roman" w:hAnsi="Times New Roman" w:cs="Times New Roman"/>
          <w:sz w:val="28"/>
          <w:szCs w:val="28"/>
        </w:rPr>
        <w:t>7</w:t>
      </w:r>
      <w:r w:rsidRPr="009B51C9">
        <w:rPr>
          <w:rFonts w:ascii="Times New Roman" w:hAnsi="Times New Roman" w:cs="Times New Roman"/>
          <w:sz w:val="28"/>
          <w:szCs w:val="28"/>
        </w:rPr>
        <w:t>. В ячейке 251 указываются вы</w:t>
      </w:r>
      <w:r w:rsidR="00915BB1">
        <w:rPr>
          <w:rFonts w:ascii="Times New Roman" w:hAnsi="Times New Roman" w:cs="Times New Roman"/>
          <w:sz w:val="28"/>
          <w:szCs w:val="28"/>
        </w:rPr>
        <w:t>четы сумм расходов на служебные командировки и представительские расходы. К расходам на служебные командировки</w:t>
      </w:r>
      <w:r w:rsidRPr="009B51C9">
        <w:rPr>
          <w:rFonts w:ascii="Times New Roman" w:hAnsi="Times New Roman" w:cs="Times New Roman"/>
          <w:sz w:val="28"/>
          <w:szCs w:val="28"/>
        </w:rPr>
        <w:t>, подлежащим вычету, относятся:</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фактически произведенные расходы на проезд к месту командировки и обратно, включая оплату расходов за резервирование, в соответствии с подтверждающими документами. При отсутствии подтверждающих документов вычету подлежат расходы на проезд в пределах норм, установленных Правительством Кыргызской Республики;</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фактически произведенные расходы на проживание, включая оплату расходов за резервирование в соответствии с подтверждающими документами. При отсутствии подтверждающих документов вычету подлежат расходы по найму жилого помещения в пределах норм, установленных Правительством Кыргызской Республики;</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суточные, выплачиваемые за время нахождения в командировке на территории и вне территории Кыргызской Республики, в пределах норм, установленных Правительством Кыргызской Республики. Также подлежит вычету сумма суточных, выплаченных своим работникам свыше установленного предела, если налогоплательщик начислил на эту сумму превышения подоходный налог.</w:t>
      </w:r>
    </w:p>
    <w:p w:rsidR="00F2611B" w:rsidRPr="009B51C9" w:rsidRDefault="00B219B3"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К</w:t>
      </w:r>
      <w:r w:rsidR="00F2611B" w:rsidRPr="009B51C9">
        <w:rPr>
          <w:rFonts w:ascii="Times New Roman" w:hAnsi="Times New Roman" w:cs="Times New Roman"/>
          <w:sz w:val="28"/>
          <w:szCs w:val="28"/>
        </w:rPr>
        <w:t>омандировочные расходы мо</w:t>
      </w:r>
      <w:r>
        <w:rPr>
          <w:rFonts w:ascii="Times New Roman" w:hAnsi="Times New Roman" w:cs="Times New Roman"/>
          <w:sz w:val="28"/>
          <w:szCs w:val="28"/>
        </w:rPr>
        <w:t>гут производиться только  работникам</w:t>
      </w:r>
      <w:r w:rsidR="00F2611B" w:rsidRPr="009B51C9">
        <w:rPr>
          <w:rFonts w:ascii="Times New Roman" w:hAnsi="Times New Roman" w:cs="Times New Roman"/>
          <w:sz w:val="28"/>
          <w:szCs w:val="28"/>
        </w:rPr>
        <w:t xml:space="preserve"> налогоплательщика, что предусмотрено Трудовым кодексом </w:t>
      </w:r>
      <w:r w:rsidR="00F2611B" w:rsidRPr="009B51C9">
        <w:rPr>
          <w:rFonts w:ascii="Times New Roman" w:hAnsi="Times New Roman" w:cs="Times New Roman"/>
          <w:sz w:val="28"/>
          <w:szCs w:val="28"/>
        </w:rPr>
        <w:lastRenderedPageBreak/>
        <w:t>Кыргызской Республики. Кроме командировочных, которые выплачиваются работникам, налогоплательщик может нести расходы, связанные с возмещением затрат членам органа управления организации, которые они понесли при выполнении своих обязанностей. Указанные расходы также признаются вычетами</w:t>
      </w:r>
      <w:r>
        <w:rPr>
          <w:rFonts w:ascii="Times New Roman" w:hAnsi="Times New Roman" w:cs="Times New Roman"/>
          <w:sz w:val="28"/>
          <w:szCs w:val="28"/>
        </w:rPr>
        <w:t>: на проезд, проживание</w:t>
      </w:r>
      <w:r w:rsidR="00F2611B" w:rsidRPr="009B51C9">
        <w:rPr>
          <w:rFonts w:ascii="Times New Roman" w:hAnsi="Times New Roman" w:cs="Times New Roman"/>
          <w:sz w:val="28"/>
          <w:szCs w:val="28"/>
        </w:rPr>
        <w:t xml:space="preserve"> согласно представленным документам и суточные в пределах норм, установленных для командировок, и </w:t>
      </w:r>
      <w:r w:rsidR="005C1E36">
        <w:rPr>
          <w:rFonts w:ascii="Times New Roman" w:hAnsi="Times New Roman" w:cs="Times New Roman"/>
          <w:sz w:val="28"/>
          <w:szCs w:val="28"/>
          <w:lang w:val="ky-KG"/>
        </w:rPr>
        <w:t>указываются</w:t>
      </w:r>
      <w:r w:rsidR="00F2611B" w:rsidRPr="009B51C9">
        <w:rPr>
          <w:rFonts w:ascii="Times New Roman" w:hAnsi="Times New Roman" w:cs="Times New Roman"/>
          <w:sz w:val="28"/>
          <w:szCs w:val="28"/>
        </w:rPr>
        <w:t xml:space="preserve"> в ячейке 250 приложения 2 как расходы, направленные на получение доходов.</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К представительским расходам относятся расходы, направленные организацией на прием или обслуживание лиц:</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участвующих в переговорах для установления или поддержания взаимного сотрудничества;</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участников, прибывших на заседание совета директоров для проведения общего собрания акционеров. К таким расходам можно отнести</w:t>
      </w:r>
      <w:r w:rsidR="00B219B3">
        <w:rPr>
          <w:rFonts w:ascii="Times New Roman" w:hAnsi="Times New Roman" w:cs="Times New Roman"/>
          <w:sz w:val="28"/>
          <w:szCs w:val="28"/>
        </w:rPr>
        <w:t xml:space="preserve"> расходы на</w:t>
      </w:r>
      <w:r w:rsidR="00F2611B" w:rsidRPr="009B51C9">
        <w:rPr>
          <w:rFonts w:ascii="Times New Roman" w:hAnsi="Times New Roman" w:cs="Times New Roman"/>
          <w:sz w:val="28"/>
          <w:szCs w:val="28"/>
        </w:rPr>
        <w:t xml:space="preserve"> транспортное обеспечение, гостиничное обслуживание, услуги переводчиков, приглашенных на заседание. Данные расходы должны быть связаны с получением дох</w:t>
      </w:r>
      <w:r w:rsidR="00B219B3">
        <w:rPr>
          <w:rFonts w:ascii="Times New Roman" w:hAnsi="Times New Roman" w:cs="Times New Roman"/>
          <w:sz w:val="28"/>
          <w:szCs w:val="28"/>
        </w:rPr>
        <w:t>ода и подтверждаться документально</w:t>
      </w:r>
      <w:r w:rsidR="00F2611B"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7</w:t>
      </w:r>
      <w:r w:rsidR="005B2541">
        <w:rPr>
          <w:rFonts w:ascii="Times New Roman" w:hAnsi="Times New Roman" w:cs="Times New Roman"/>
          <w:sz w:val="28"/>
          <w:szCs w:val="28"/>
        </w:rPr>
        <w:t>8</w:t>
      </w:r>
      <w:r w:rsidRPr="009B51C9">
        <w:rPr>
          <w:rFonts w:ascii="Times New Roman" w:hAnsi="Times New Roman" w:cs="Times New Roman"/>
          <w:sz w:val="28"/>
          <w:szCs w:val="28"/>
        </w:rPr>
        <w:t>. В ячейке 252 указывается сумма вычитаемых расходов на подготовку и переподготовку кадров. Расходы, направленные на подготовку, повышение квалификации и переподготовку кадров, признаются вычетами, связанными с получением дохода организации, при соблюдении следующих условий:</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если программа подготовки и/или переподготовки способствует повышению квалификации или более эффективному использованию обучаемого специалиста в рамках деятельности налогоплательщика: обновлению теоретических и практических знаний специалистов в связи с повышением требований к уровню квалификации, необходимостью освоения современных методов решения профессиональных задач, дополнительных знаний, умений и навыков, необходимых для выполнения профессиональной деятельности;</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если подготовку и/или переподготовку проходят работники, состоящие в штате налогоплательщика, занятые полный рабочий день, возраст которых составляет 23 и более лет;</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если услуги по образованию оказываются отечественной организацией.</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7</w:t>
      </w:r>
      <w:r w:rsidR="005B2541">
        <w:rPr>
          <w:rFonts w:ascii="Times New Roman" w:hAnsi="Times New Roman" w:cs="Times New Roman"/>
          <w:sz w:val="28"/>
          <w:szCs w:val="28"/>
        </w:rPr>
        <w:t>9</w:t>
      </w:r>
      <w:r w:rsidRPr="009B51C9">
        <w:rPr>
          <w:rFonts w:ascii="Times New Roman" w:hAnsi="Times New Roman" w:cs="Times New Roman"/>
          <w:sz w:val="28"/>
          <w:szCs w:val="28"/>
        </w:rPr>
        <w:t>. В ячейке 253 указываются процентные расходы по кредитам и займам.</w:t>
      </w:r>
    </w:p>
    <w:p w:rsidR="00F2611B" w:rsidRPr="009B51C9" w:rsidRDefault="00C9074A" w:rsidP="0073662C">
      <w:pPr>
        <w:pStyle w:val="tkTekst"/>
        <w:spacing w:after="0" w:line="240" w:lineRule="auto"/>
        <w:ind w:firstLine="709"/>
        <w:rPr>
          <w:rFonts w:ascii="Times New Roman" w:hAnsi="Times New Roman" w:cs="Times New Roman"/>
          <w:sz w:val="28"/>
          <w:szCs w:val="28"/>
        </w:rPr>
      </w:pPr>
      <w:r w:rsidRPr="000E1444">
        <w:rPr>
          <w:rFonts w:ascii="Times New Roman" w:hAnsi="Times New Roman" w:cs="Times New Roman"/>
          <w:sz w:val="28"/>
          <w:szCs w:val="28"/>
        </w:rPr>
        <w:t>Примечание. С</w:t>
      </w:r>
      <w:r w:rsidR="00F2611B" w:rsidRPr="000E1444">
        <w:rPr>
          <w:rFonts w:ascii="Times New Roman" w:hAnsi="Times New Roman" w:cs="Times New Roman"/>
          <w:sz w:val="28"/>
          <w:szCs w:val="28"/>
        </w:rPr>
        <w:t>уммы выплаченных процентов в связи с приобретением или созданием амортизируемых основных средств или связанные с расходами, влияющими на изменение их стоимости до ввода их в эксплуатацию, не подлежат вычету из совокупного годового дох</w:t>
      </w:r>
      <w:r w:rsidR="00962566" w:rsidRPr="000E1444">
        <w:rPr>
          <w:rFonts w:ascii="Times New Roman" w:hAnsi="Times New Roman" w:cs="Times New Roman"/>
          <w:sz w:val="28"/>
          <w:szCs w:val="28"/>
        </w:rPr>
        <w:t>ода, а увеличивают стоимость</w:t>
      </w:r>
      <w:r w:rsidR="00F2611B" w:rsidRPr="000E1444">
        <w:rPr>
          <w:rFonts w:ascii="Times New Roman" w:hAnsi="Times New Roman" w:cs="Times New Roman"/>
          <w:sz w:val="28"/>
          <w:szCs w:val="28"/>
        </w:rPr>
        <w:t xml:space="preserve"> </w:t>
      </w:r>
      <w:r w:rsidR="000E1444" w:rsidRPr="000E1444">
        <w:rPr>
          <w:rFonts w:ascii="Times New Roman" w:hAnsi="Times New Roman" w:cs="Times New Roman"/>
          <w:sz w:val="28"/>
          <w:szCs w:val="28"/>
        </w:rPr>
        <w:t xml:space="preserve">основных средств </w:t>
      </w:r>
      <w:r w:rsidR="00F2611B" w:rsidRPr="000E1444">
        <w:rPr>
          <w:rFonts w:ascii="Times New Roman" w:hAnsi="Times New Roman" w:cs="Times New Roman"/>
          <w:sz w:val="28"/>
          <w:szCs w:val="28"/>
        </w:rPr>
        <w:t xml:space="preserve">при применении налогоплательщиком стандартного порядка исчисления налоговой базы по налогу на прибыль. В случае применения налогоплательщиком </w:t>
      </w:r>
      <w:r w:rsidR="00F2611B" w:rsidRPr="000E1444">
        <w:rPr>
          <w:rFonts w:ascii="Times New Roman" w:hAnsi="Times New Roman" w:cs="Times New Roman"/>
          <w:sz w:val="28"/>
          <w:szCs w:val="28"/>
        </w:rPr>
        <w:lastRenderedPageBreak/>
        <w:t xml:space="preserve">упрощенного порядка исчисления налоговой базы по налогу на прибыль, процентные расходы, связанные с приобретением или созданием амортизируемых основных средств или связанные с расходами, влияющими на изменение их стоимости, не включаются в стоимость </w:t>
      </w:r>
      <w:r w:rsidR="000E1444" w:rsidRPr="000E1444">
        <w:rPr>
          <w:rFonts w:ascii="Times New Roman" w:hAnsi="Times New Roman" w:cs="Times New Roman"/>
          <w:sz w:val="28"/>
          <w:szCs w:val="28"/>
        </w:rPr>
        <w:t>основных</w:t>
      </w:r>
      <w:r w:rsidR="00F2611B" w:rsidRPr="000E1444">
        <w:rPr>
          <w:rFonts w:ascii="Times New Roman" w:hAnsi="Times New Roman" w:cs="Times New Roman"/>
          <w:sz w:val="28"/>
          <w:szCs w:val="28"/>
        </w:rPr>
        <w:t xml:space="preserve"> средств и подлежат вычету из совокупного годового дохода.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Расходы налогоплательщика по уплате процентов по долговым обязательствам подлежат вычету в размере начисленных или уплаченных процентов в том случае, если полученная сумма была использована для осуществления предпринимательской деятельности.</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80</w:t>
      </w:r>
      <w:r w:rsidR="00F2611B" w:rsidRPr="009B51C9">
        <w:rPr>
          <w:rFonts w:ascii="Times New Roman" w:hAnsi="Times New Roman" w:cs="Times New Roman"/>
          <w:sz w:val="28"/>
          <w:szCs w:val="28"/>
        </w:rPr>
        <w:t>. В ячейке 254 указываются вычеты по расходам на научно-исследовательские, опытно-конструкторские и проектно-изыскательские работы, но при этом не направленным на производство или приобретение основных средств. Расходы, связанные с приобретением и/или производством основных средств, добавляются к стоимости соответствующей группы основных средств и амортизируются.</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81</w:t>
      </w:r>
      <w:r w:rsidR="00F2611B" w:rsidRPr="009B51C9">
        <w:rPr>
          <w:rFonts w:ascii="Times New Roman" w:hAnsi="Times New Roman" w:cs="Times New Roman"/>
          <w:sz w:val="28"/>
          <w:szCs w:val="28"/>
        </w:rPr>
        <w:t>. В ячейке 255 указывается сумма амортизационных начислений, исчисленных в соответствии со статьей 200 Налогового кодекса.</w:t>
      </w:r>
    </w:p>
    <w:p w:rsidR="00F2611B" w:rsidRPr="009B51C9" w:rsidRDefault="00C9074A"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А</w:t>
      </w:r>
      <w:r w:rsidR="00F2611B" w:rsidRPr="009B51C9">
        <w:rPr>
          <w:rFonts w:ascii="Times New Roman" w:hAnsi="Times New Roman" w:cs="Times New Roman"/>
          <w:sz w:val="28"/>
          <w:szCs w:val="28"/>
        </w:rPr>
        <w:t xml:space="preserve">мортизации подлежат основные средства и нематериальные активы, находящиеся в собственности организации, введенные в эксплуатацию и используемые для получения дохода, стоимость которых составляет более </w:t>
      </w:r>
      <w:r w:rsidR="00F2611B" w:rsidRPr="00E705D1">
        <w:rPr>
          <w:rFonts w:ascii="Times New Roman" w:hAnsi="Times New Roman" w:cs="Times New Roman"/>
          <w:sz w:val="28"/>
          <w:szCs w:val="28"/>
        </w:rPr>
        <w:t>100</w:t>
      </w:r>
      <w:r w:rsidR="00F2611B" w:rsidRPr="009B51C9">
        <w:rPr>
          <w:rFonts w:ascii="Times New Roman" w:hAnsi="Times New Roman" w:cs="Times New Roman"/>
          <w:sz w:val="28"/>
          <w:szCs w:val="28"/>
        </w:rPr>
        <w:t xml:space="preserve"> расчетных показателей.</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Также амортизации подлежат основные средства, полученные организацией по договорам лизинга и используемые для получения дохода.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Не подлежат амортизации земля и иные объекты природопользования, такие, как вода, недра и другие природные ресурсы, а также товарно-материальные запасы, объекты незавершенного капитального строительства, ценные бумаги, финансовые инструменты, неустановленное оборудование, основные средства и нематериальные активы, не используемые налогоплательщиком в производстве и/или реализации товаров, выполнении работ и оказании услуг. Кроме того, не подлежит амортизации имущество, стоимость которого полностью перенесена в отчетном году на стоимость готовой продукции, выполненных работ и оказанных услуг.</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Из состава амортизируемого имущества для заполнения данной ячейки исключаются основные средства:</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переданные по договорам в безвозмездное пользование;</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переведенные на консервацию;</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находящиеся на реконструкции и модернизации продолжительностью свыше 12 месяцев.</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Расходы, связанные с производством, приобретением и установкой основных средств, участвующих в получении доходов, и другие капитальные расходы не признаются вычетами.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В стоимость основных средств для расчета налоговой амортизации не включаются:</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w:t>
      </w:r>
      <w:r w:rsidR="00F2611B" w:rsidRPr="009B51C9">
        <w:rPr>
          <w:rFonts w:ascii="Times New Roman" w:hAnsi="Times New Roman" w:cs="Times New Roman"/>
          <w:sz w:val="28"/>
          <w:szCs w:val="28"/>
        </w:rPr>
        <w:t xml:space="preserve"> сумма страховых взносов, начисленная на фонд оплаты труда работников, участвовавших в создании основного средства;</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амортизация и расходы на ремонт основных средств, участвовавших в создании нового основного средства.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Все основные средства, подлежащие амортизации, при исчислении налоговой базы по налогу на прибыль по стандартному порядку классифицируются по 6 группам, указанным в части 1 статьи 200 Налогового кодекса.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При этом по 6 группе, предусматривающей расходы организации по горнодобывающей деятельности, допускается использование пониженной нормы амортизации. В случае, если организация решила применять пониженные нормы амортизации, то в последующие налоговые периоды она не имеет права изменить выбранную ставку амортизации.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Переоценка основных средств, произведенная в соответствии с законодательством Кыргызской Республики о бухгалтерском учете, не увеличивает и не уменьшает налоговую стоимость группы.</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8</w:t>
      </w:r>
      <w:r w:rsidR="005B2541">
        <w:rPr>
          <w:rFonts w:ascii="Times New Roman" w:hAnsi="Times New Roman" w:cs="Times New Roman"/>
          <w:sz w:val="28"/>
          <w:szCs w:val="28"/>
        </w:rPr>
        <w:t>2</w:t>
      </w:r>
      <w:r w:rsidRPr="009B51C9">
        <w:rPr>
          <w:rFonts w:ascii="Times New Roman" w:hAnsi="Times New Roman" w:cs="Times New Roman"/>
          <w:sz w:val="28"/>
          <w:szCs w:val="28"/>
        </w:rPr>
        <w:t>. Вычету из дохода организации подлежат:</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амортизационные начисления на амортизируемые основные средства, исчисленные в соответствии с положениями Налогового кодекса;</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xml:space="preserve">) сумма налоговой стоимости группы на конец отчетного года, если она составила менее </w:t>
      </w:r>
      <w:r w:rsidR="00F2611B" w:rsidRPr="00E705D1">
        <w:rPr>
          <w:rFonts w:ascii="Times New Roman" w:hAnsi="Times New Roman" w:cs="Times New Roman"/>
          <w:sz w:val="28"/>
          <w:szCs w:val="28"/>
        </w:rPr>
        <w:t>100 расчетных показателей</w:t>
      </w:r>
      <w:r w:rsidR="00F2611B" w:rsidRPr="009B51C9">
        <w:rPr>
          <w:rFonts w:ascii="Times New Roman" w:hAnsi="Times New Roman" w:cs="Times New Roman"/>
          <w:sz w:val="28"/>
          <w:szCs w:val="28"/>
        </w:rPr>
        <w:t>;</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остаточная налоговая стоимость группы, если все основные средства в группе были реализованы, переданы другому лицу или ликвидированы.</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8</w:t>
      </w:r>
      <w:r w:rsidR="005B2541">
        <w:rPr>
          <w:rFonts w:ascii="Times New Roman" w:hAnsi="Times New Roman" w:cs="Times New Roman"/>
          <w:sz w:val="28"/>
          <w:szCs w:val="28"/>
        </w:rPr>
        <w:t>3</w:t>
      </w:r>
      <w:r w:rsidRPr="009B51C9">
        <w:rPr>
          <w:rFonts w:ascii="Times New Roman" w:hAnsi="Times New Roman" w:cs="Times New Roman"/>
          <w:sz w:val="28"/>
          <w:szCs w:val="28"/>
        </w:rPr>
        <w:t>. В ячейке 256 при применении налогоплательщиком стандартного порядка исчисления налоговой базы по налогу на прибыль указываются вычеты расходов на ремонт в отношении следующих основных средств:</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находящихся на праве собственности у организации, а также являющихся предметом финансовой аренды (лизинга). Сумма расходов на ремонт, подлежащая вычету, ограничена 15 процентами налоговой стоимости группы на начало года, определяемой как налоговая стоимость группы на конец предыдущего года, уменьшенная на сумму амортизационных начислений, исчисленных в предыдущем году в отношении каждой группы основных средств. Сумма, превышающая ограничение в 15 процентов, рассматривается как стоимость основных средств, добавленная к стоимости группы, и увеличивает налоговую стоимость группы на конец отчетного года;</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xml:space="preserve">) арендуемых основных средств. При осуществлении ремонта арендуемого основного средства арендатор обязан сформировать группу на основе расходов на ремонт по каждому арендуемому основному средству и вычитать понесенные расходы на ремонт в виде амортизационных отчислений. Норма амортизации по каждой группе устанавливается организацией, исходя из срока действия договора аренды. После истечения </w:t>
      </w:r>
      <w:r w:rsidR="00F2611B" w:rsidRPr="009B51C9">
        <w:rPr>
          <w:rFonts w:ascii="Times New Roman" w:hAnsi="Times New Roman" w:cs="Times New Roman"/>
          <w:sz w:val="28"/>
          <w:szCs w:val="28"/>
        </w:rPr>
        <w:lastRenderedPageBreak/>
        <w:t>срока действия договора аренды арендатор имеет право отнести на вычет остаточную налоговую стоимость группы и включить ее в данную ячейку.</w:t>
      </w:r>
    </w:p>
    <w:p w:rsidR="00F2611B" w:rsidRPr="009B51C9" w:rsidRDefault="00661C49"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F2611B" w:rsidRPr="009B51C9">
        <w:rPr>
          <w:rFonts w:ascii="Times New Roman" w:hAnsi="Times New Roman" w:cs="Times New Roman"/>
          <w:sz w:val="28"/>
          <w:szCs w:val="28"/>
        </w:rPr>
        <w:t xml:space="preserve"> соответствии со статьей 199 Налогового кодекса в группу для расчета амортизации включаются основные средства, которые имеют стоимость более </w:t>
      </w:r>
      <w:r w:rsidR="00F2611B" w:rsidRPr="00E705D1">
        <w:rPr>
          <w:rFonts w:ascii="Times New Roman" w:hAnsi="Times New Roman" w:cs="Times New Roman"/>
          <w:sz w:val="28"/>
          <w:szCs w:val="28"/>
        </w:rPr>
        <w:t>100 расчетных показателей; в случае, если расходы на ремонт составили менее 100 расчетных показателей,</w:t>
      </w:r>
      <w:r w:rsidR="00F2611B" w:rsidRPr="009B51C9">
        <w:rPr>
          <w:rFonts w:ascii="Times New Roman" w:hAnsi="Times New Roman" w:cs="Times New Roman"/>
          <w:sz w:val="28"/>
          <w:szCs w:val="28"/>
        </w:rPr>
        <w:t xml:space="preserve"> то группа </w:t>
      </w:r>
      <w:proofErr w:type="gramStart"/>
      <w:r w:rsidR="00F2611B" w:rsidRPr="009B51C9">
        <w:rPr>
          <w:rFonts w:ascii="Times New Roman" w:hAnsi="Times New Roman" w:cs="Times New Roman"/>
          <w:sz w:val="28"/>
          <w:szCs w:val="28"/>
        </w:rPr>
        <w:t>не формируется</w:t>
      </w:r>
      <w:proofErr w:type="gramEnd"/>
      <w:r w:rsidR="00F2611B" w:rsidRPr="009B51C9">
        <w:rPr>
          <w:rFonts w:ascii="Times New Roman" w:hAnsi="Times New Roman" w:cs="Times New Roman"/>
          <w:sz w:val="28"/>
          <w:szCs w:val="28"/>
        </w:rPr>
        <w:t xml:space="preserve"> и сумма относится на вычеты в полном размере.</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При применении налогоплательщиком упрощенного порядка исчисления налоговой базы по налогу на прибыль расходы на ремонт основных средств относятся на вычеты без ограничения.</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8</w:t>
      </w:r>
      <w:r w:rsidR="005B2541">
        <w:rPr>
          <w:rFonts w:ascii="Times New Roman" w:hAnsi="Times New Roman" w:cs="Times New Roman"/>
          <w:sz w:val="28"/>
          <w:szCs w:val="28"/>
        </w:rPr>
        <w:t>4</w:t>
      </w:r>
      <w:r w:rsidRPr="009B51C9">
        <w:rPr>
          <w:rFonts w:ascii="Times New Roman" w:hAnsi="Times New Roman" w:cs="Times New Roman"/>
          <w:sz w:val="28"/>
          <w:szCs w:val="28"/>
        </w:rPr>
        <w:t>. В ячейке 257 указывается вычет отчислений по государственному социальному страхованию. На вычеты относится сумма страховых взносов по государственному социальному страхованию, установленных законодательством Кыргызской Республики. Налогоплательщик имеет право указывать в данной ячейке сумму страховых взносов, исчисленную от всех видов выплат работникам из средств работодателя, в размере, установленном законодательством о государственном социальном страховании.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8</w:t>
      </w:r>
      <w:r w:rsidR="005B2541">
        <w:rPr>
          <w:rFonts w:ascii="Times New Roman" w:hAnsi="Times New Roman" w:cs="Times New Roman"/>
          <w:sz w:val="28"/>
          <w:szCs w:val="28"/>
        </w:rPr>
        <w:t>5</w:t>
      </w:r>
      <w:r w:rsidRPr="009B51C9">
        <w:rPr>
          <w:rFonts w:ascii="Times New Roman" w:hAnsi="Times New Roman" w:cs="Times New Roman"/>
          <w:sz w:val="28"/>
          <w:szCs w:val="28"/>
        </w:rPr>
        <w:t>. В ячейке 258 указываются убытки, возникающие при реализации ценных бумаг:</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отрицательная разница между стоимостью реализации и стоимостью приобретения по ценным бумагам, за исключением долговых ценных бумаг;</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отрицательная разница между стоимостью реализации и стоимостью приобретения с учетом амортизации дисконта и/или премии на дату реализации по долговым ценным бумагам.</w:t>
      </w:r>
    </w:p>
    <w:p w:rsidR="00F2611B" w:rsidRPr="009B51C9" w:rsidRDefault="00661C49"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F2611B" w:rsidRPr="009B51C9">
        <w:rPr>
          <w:rFonts w:ascii="Times New Roman" w:hAnsi="Times New Roman" w:cs="Times New Roman"/>
          <w:sz w:val="28"/>
          <w:szCs w:val="28"/>
        </w:rPr>
        <w:t xml:space="preserve"> соответствии со статьей 205 Налогового кодекса полученные убытки от реализации ценных бумаг компенсируются за счет дохода, полученного при реализации других ценных бумаг. В этом случае сумма убытка, указанная в данной ячейке, может быть равна </w:t>
      </w:r>
      <w:r w:rsidR="00DF7425">
        <w:rPr>
          <w:rFonts w:ascii="Times New Roman" w:hAnsi="Times New Roman" w:cs="Times New Roman"/>
          <w:sz w:val="28"/>
          <w:szCs w:val="28"/>
        </w:rPr>
        <w:t>«</w:t>
      </w:r>
      <w:r w:rsidR="00F2611B" w:rsidRPr="009B51C9">
        <w:rPr>
          <w:rFonts w:ascii="Times New Roman" w:hAnsi="Times New Roman" w:cs="Times New Roman"/>
          <w:sz w:val="28"/>
          <w:szCs w:val="28"/>
        </w:rPr>
        <w:t>0</w:t>
      </w:r>
      <w:r w:rsidR="00DF7425">
        <w:rPr>
          <w:rFonts w:ascii="Times New Roman" w:hAnsi="Times New Roman" w:cs="Times New Roman"/>
          <w:sz w:val="28"/>
          <w:szCs w:val="28"/>
        </w:rPr>
        <w:t>»</w:t>
      </w:r>
      <w:r w:rsidR="00F2611B" w:rsidRPr="009B51C9">
        <w:rPr>
          <w:rFonts w:ascii="Times New Roman" w:hAnsi="Times New Roman" w:cs="Times New Roman"/>
          <w:sz w:val="28"/>
          <w:szCs w:val="28"/>
        </w:rPr>
        <w:t xml:space="preserve"> или должна быть не более суммы, указанной в ячейке 161 приложения 1. Убытки от реализации ценных бумаг уменьшают доходы, полученные от реализации ценных бумаг.</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Если убытки не могут быть компенсированы в году, в котором они имели место, то они должны пролонгироваться на срок до 5 лет и компенсироваться за счет доходов от реализации ценных бумаг в течение этих 5 лет.</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8</w:t>
      </w:r>
      <w:r w:rsidR="005B2541">
        <w:rPr>
          <w:rFonts w:ascii="Times New Roman" w:hAnsi="Times New Roman" w:cs="Times New Roman"/>
          <w:sz w:val="28"/>
          <w:szCs w:val="28"/>
        </w:rPr>
        <w:t>6</w:t>
      </w:r>
      <w:r w:rsidRPr="009B51C9">
        <w:rPr>
          <w:rFonts w:ascii="Times New Roman" w:hAnsi="Times New Roman" w:cs="Times New Roman"/>
          <w:sz w:val="28"/>
          <w:szCs w:val="28"/>
        </w:rPr>
        <w:t>. В ячейке 259 указываются:</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суммы, направленные банком для создания резерва на покрытие кредитных и лизинговых потерь и убытков, используемых только для целей обеспечения выданных банковских кредитов и приравненных к ним активов, а также направленные в отчетном году в Фонд защиты депозитов. Порядок и размер отчислений в резерв банков устанавливаются Национальным банком Кыргызской Республики;</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б</w:t>
      </w:r>
      <w:r w:rsidR="00F2611B" w:rsidRPr="009B51C9">
        <w:rPr>
          <w:rFonts w:ascii="Times New Roman" w:hAnsi="Times New Roman" w:cs="Times New Roman"/>
          <w:sz w:val="28"/>
          <w:szCs w:val="28"/>
        </w:rPr>
        <w:t>) суммы отчислений, направленные в отчетном году отечественной организацией, занимающейся страховой деятельностью, в страховые резервные фонды в соответствии с нормативами, утверждаемыми Правительством Кыргызской Республики.</w:t>
      </w:r>
    </w:p>
    <w:p w:rsidR="00F2611B" w:rsidRPr="009B51C9" w:rsidRDefault="00661C49"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Р</w:t>
      </w:r>
      <w:r w:rsidR="00F2611B" w:rsidRPr="009B51C9">
        <w:rPr>
          <w:rFonts w:ascii="Times New Roman" w:hAnsi="Times New Roman" w:cs="Times New Roman"/>
          <w:sz w:val="28"/>
          <w:szCs w:val="28"/>
        </w:rPr>
        <w:t>асходы в виде отчислений в резервы для любых организаций, кроме перечисленных выше, на вычеты не относятся.</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8</w:t>
      </w:r>
      <w:r w:rsidR="005B2541">
        <w:rPr>
          <w:rFonts w:ascii="Times New Roman" w:hAnsi="Times New Roman" w:cs="Times New Roman"/>
          <w:sz w:val="28"/>
          <w:szCs w:val="28"/>
        </w:rPr>
        <w:t>7</w:t>
      </w:r>
      <w:r w:rsidRPr="009B51C9">
        <w:rPr>
          <w:rFonts w:ascii="Times New Roman" w:hAnsi="Times New Roman" w:cs="Times New Roman"/>
          <w:sz w:val="28"/>
          <w:szCs w:val="28"/>
        </w:rPr>
        <w:t>. В ячейке 260 указываются вычеты по расходам на благотворительность, которые включают безвозмездно переданные активы, включая денежные средства и имущество (по балансовой стоимости) в адрес:</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благотворительных организаций;</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организаций культуры и спорта вне зависимости от формы собственности.</w:t>
      </w:r>
    </w:p>
    <w:p w:rsidR="00F2611B" w:rsidRPr="009B51C9" w:rsidRDefault="00661C49"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Б</w:t>
      </w:r>
      <w:r w:rsidR="00F2611B" w:rsidRPr="009B51C9">
        <w:rPr>
          <w:rFonts w:ascii="Times New Roman" w:hAnsi="Times New Roman" w:cs="Times New Roman"/>
          <w:sz w:val="28"/>
          <w:szCs w:val="28"/>
        </w:rPr>
        <w:t>лаготворительная организация - некоммерческая организация:</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созданная и осуществляющая благотворительную деятельность в соответствии с законодательством Кыргызской Республики о некоммерческих организациях и благотворительной деятельности;</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не занимающаяся осуществлением деятельности по производству и/или реализации подакцизных товаров;</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не участвующая в поддержке политических партий или выборных кампаний.</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Организациями культуры и спорта признаются коммерческие и некоммерческие организации независимо от форм собственности, основным видом деятельности которых является оказание услуг по сохранению, созданию, развитию, распространению и освоению культурных ценностей и предоставлению культурных благ, а также услуг в области физической культуры и спорта.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Сумма вычета в течение отчетного года не должна превышать 10 процентов налогооблагаемой прибыли, указанной в ячейке 057 Декларации, при условии, что эти активы не используются в пользу налогоплательщика, их передавшего.</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8</w:t>
      </w:r>
      <w:r w:rsidR="005B2541">
        <w:rPr>
          <w:rFonts w:ascii="Times New Roman" w:hAnsi="Times New Roman" w:cs="Times New Roman"/>
          <w:sz w:val="28"/>
          <w:szCs w:val="28"/>
        </w:rPr>
        <w:t>8</w:t>
      </w:r>
      <w:r w:rsidRPr="009B51C9">
        <w:rPr>
          <w:rFonts w:ascii="Times New Roman" w:hAnsi="Times New Roman" w:cs="Times New Roman"/>
          <w:sz w:val="28"/>
          <w:szCs w:val="28"/>
        </w:rPr>
        <w:t>. В ячейке 261 указываются суммы налогов, уплаченные в течение отчетного года и подлежащие вычету:</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а) земельного налога;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б) налога на имущество;</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в) НДС, не подлежащего зачету;</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г) налогов за пользование недрами.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8</w:t>
      </w:r>
      <w:r w:rsidR="005B2541">
        <w:rPr>
          <w:rFonts w:ascii="Times New Roman" w:hAnsi="Times New Roman" w:cs="Times New Roman"/>
          <w:sz w:val="28"/>
          <w:szCs w:val="28"/>
        </w:rPr>
        <w:t>9</w:t>
      </w:r>
      <w:r w:rsidRPr="009B51C9">
        <w:rPr>
          <w:rFonts w:ascii="Times New Roman" w:hAnsi="Times New Roman" w:cs="Times New Roman"/>
          <w:sz w:val="28"/>
          <w:szCs w:val="28"/>
        </w:rPr>
        <w:t>. В ячейке 298 указываются другие вычеты, за исключением перечисленных в статье 209 Налогового кодекса и указанных в ячейках 250-261 данного приложения.</w:t>
      </w:r>
    </w:p>
    <w:p w:rsidR="00F2611B" w:rsidRPr="009B51C9" w:rsidRDefault="00661C49"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Т</w:t>
      </w:r>
      <w:r w:rsidR="00F2611B" w:rsidRPr="009B51C9">
        <w:rPr>
          <w:rFonts w:ascii="Times New Roman" w:hAnsi="Times New Roman" w:cs="Times New Roman"/>
          <w:sz w:val="28"/>
          <w:szCs w:val="28"/>
        </w:rPr>
        <w:t xml:space="preserve">акими вычетами могут быть, например, расходы на социальные льготы работникам в соответствии с коллективным договором (материальная помощь, горячее питание, путевки и т.д.), компенсации, </w:t>
      </w:r>
      <w:r w:rsidR="00F2611B" w:rsidRPr="009B51C9">
        <w:rPr>
          <w:rFonts w:ascii="Times New Roman" w:hAnsi="Times New Roman" w:cs="Times New Roman"/>
          <w:sz w:val="28"/>
          <w:szCs w:val="28"/>
        </w:rPr>
        <w:lastRenderedPageBreak/>
        <w:t>выплачиваемые членам органа управления. Указанные выплаты подлежат вычету в случае, если они были обложены подоходным налогом.</w:t>
      </w:r>
    </w:p>
    <w:p w:rsidR="00F2611B"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90</w:t>
      </w:r>
      <w:r w:rsidR="00F2611B" w:rsidRPr="009B51C9">
        <w:rPr>
          <w:rFonts w:ascii="Times New Roman" w:hAnsi="Times New Roman" w:cs="Times New Roman"/>
          <w:sz w:val="28"/>
          <w:szCs w:val="28"/>
        </w:rPr>
        <w:t>. В ячейке 299 указывается итоговая сумма значений ячеек с 250 по 298</w:t>
      </w:r>
      <w:r w:rsidR="00DB4EA1">
        <w:rPr>
          <w:rFonts w:ascii="Times New Roman" w:hAnsi="Times New Roman" w:cs="Times New Roman"/>
          <w:sz w:val="28"/>
          <w:szCs w:val="28"/>
        </w:rPr>
        <w:t>.</w:t>
      </w:r>
      <w:r w:rsidR="00F2611B" w:rsidRPr="009B51C9">
        <w:rPr>
          <w:rFonts w:ascii="Times New Roman" w:hAnsi="Times New Roman" w:cs="Times New Roman"/>
          <w:sz w:val="28"/>
          <w:szCs w:val="28"/>
        </w:rPr>
        <w:t xml:space="preserve"> Значение данной ячейки переносится в ячейку 051 Декларации.</w:t>
      </w:r>
    </w:p>
    <w:p w:rsidR="00BD1639" w:rsidRPr="009B51C9" w:rsidRDefault="00BD1639" w:rsidP="0073662C">
      <w:pPr>
        <w:pStyle w:val="tkTekst"/>
        <w:spacing w:after="0" w:line="240" w:lineRule="auto"/>
        <w:ind w:firstLine="709"/>
        <w:rPr>
          <w:rFonts w:ascii="Times New Roman" w:hAnsi="Times New Roman" w:cs="Times New Roman"/>
          <w:sz w:val="28"/>
          <w:szCs w:val="28"/>
        </w:rPr>
      </w:pPr>
    </w:p>
    <w:p w:rsidR="00F2611B" w:rsidRDefault="00F2611B" w:rsidP="0073662C">
      <w:pPr>
        <w:pStyle w:val="tkZagolovok2"/>
        <w:spacing w:before="0" w:after="0" w:line="240" w:lineRule="auto"/>
        <w:ind w:left="0" w:right="-1" w:firstLine="709"/>
        <w:rPr>
          <w:rFonts w:ascii="Times New Roman" w:hAnsi="Times New Roman" w:cs="Times New Roman"/>
          <w:sz w:val="28"/>
          <w:szCs w:val="28"/>
        </w:rPr>
      </w:pPr>
      <w:r w:rsidRPr="009B51C9">
        <w:rPr>
          <w:rFonts w:ascii="Times New Roman" w:hAnsi="Times New Roman" w:cs="Times New Roman"/>
          <w:sz w:val="28"/>
          <w:szCs w:val="28"/>
        </w:rPr>
        <w:t xml:space="preserve">Глава 5. Заполнение приложения 3 </w:t>
      </w:r>
      <w:r w:rsidR="00DF7425">
        <w:rPr>
          <w:rFonts w:ascii="Times New Roman" w:hAnsi="Times New Roman" w:cs="Times New Roman"/>
          <w:sz w:val="28"/>
          <w:szCs w:val="28"/>
        </w:rPr>
        <w:t>«</w:t>
      </w:r>
      <w:r w:rsidRPr="009B51C9">
        <w:rPr>
          <w:rFonts w:ascii="Times New Roman" w:hAnsi="Times New Roman" w:cs="Times New Roman"/>
          <w:sz w:val="28"/>
          <w:szCs w:val="28"/>
        </w:rPr>
        <w:t>Необлагаемые доходы и доходы,</w:t>
      </w:r>
      <w:r w:rsidR="00106D3C">
        <w:rPr>
          <w:rFonts w:ascii="Times New Roman" w:hAnsi="Times New Roman" w:cs="Times New Roman"/>
          <w:sz w:val="28"/>
          <w:szCs w:val="28"/>
          <w:lang w:val="ky-KG"/>
        </w:rPr>
        <w:t xml:space="preserve"> </w:t>
      </w:r>
      <w:r w:rsidRPr="009B51C9">
        <w:rPr>
          <w:rFonts w:ascii="Times New Roman" w:hAnsi="Times New Roman" w:cs="Times New Roman"/>
          <w:sz w:val="28"/>
          <w:szCs w:val="28"/>
        </w:rPr>
        <w:t>обложенные у источника выплаты</w:t>
      </w:r>
      <w:r w:rsidR="00DF7425">
        <w:rPr>
          <w:rFonts w:ascii="Times New Roman" w:hAnsi="Times New Roman" w:cs="Times New Roman"/>
          <w:sz w:val="28"/>
          <w:szCs w:val="28"/>
        </w:rPr>
        <w:t>»</w:t>
      </w:r>
      <w:r w:rsidR="00106D3C">
        <w:rPr>
          <w:rFonts w:ascii="Times New Roman" w:hAnsi="Times New Roman" w:cs="Times New Roman"/>
          <w:sz w:val="28"/>
          <w:szCs w:val="28"/>
          <w:lang w:val="ky-KG"/>
        </w:rPr>
        <w:t xml:space="preserve"> </w:t>
      </w:r>
      <w:r w:rsidRPr="009B51C9">
        <w:rPr>
          <w:rFonts w:ascii="Times New Roman" w:hAnsi="Times New Roman" w:cs="Times New Roman"/>
          <w:sz w:val="28"/>
          <w:szCs w:val="28"/>
        </w:rPr>
        <w:t>(FORM STI-101-003)</w:t>
      </w:r>
    </w:p>
    <w:p w:rsidR="00BD1639" w:rsidRPr="009B51C9" w:rsidRDefault="00BD1639" w:rsidP="0073662C">
      <w:pPr>
        <w:pStyle w:val="tkZagolovok2"/>
        <w:spacing w:before="0" w:after="0" w:line="240" w:lineRule="auto"/>
        <w:ind w:left="0" w:right="-1" w:firstLine="709"/>
        <w:rPr>
          <w:rFonts w:ascii="Times New Roman" w:hAnsi="Times New Roman" w:cs="Times New Roman"/>
          <w:sz w:val="28"/>
          <w:szCs w:val="28"/>
        </w:rPr>
      </w:pP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91</w:t>
      </w:r>
      <w:r w:rsidR="00F2611B" w:rsidRPr="009B51C9">
        <w:rPr>
          <w:rFonts w:ascii="Times New Roman" w:hAnsi="Times New Roman" w:cs="Times New Roman"/>
          <w:sz w:val="28"/>
          <w:szCs w:val="28"/>
        </w:rPr>
        <w:t>. Приложение 3 состоит из двух разделов:</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I. Необлагаемые доходы.</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II. Доходы, обложенные у источника выплаты.</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9</w:t>
      </w:r>
      <w:r w:rsidR="005B2541">
        <w:rPr>
          <w:rFonts w:ascii="Times New Roman" w:hAnsi="Times New Roman" w:cs="Times New Roman"/>
          <w:sz w:val="28"/>
          <w:szCs w:val="28"/>
        </w:rPr>
        <w:t>2</w:t>
      </w:r>
      <w:r w:rsidRPr="009B51C9">
        <w:rPr>
          <w:rFonts w:ascii="Times New Roman" w:hAnsi="Times New Roman" w:cs="Times New Roman"/>
          <w:sz w:val="28"/>
          <w:szCs w:val="28"/>
        </w:rPr>
        <w:t>. В ячейке 350 указывается сумма:</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стоимости имущества, полученного в качестве паевого вклада;</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взноса в уставный капитал;</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дохода от реализации доли участия в организации в размере ее первоначальной стоимости.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9</w:t>
      </w:r>
      <w:r w:rsidR="00C01460">
        <w:rPr>
          <w:rFonts w:ascii="Times New Roman" w:hAnsi="Times New Roman" w:cs="Times New Roman"/>
          <w:sz w:val="28"/>
          <w:szCs w:val="28"/>
        </w:rPr>
        <w:t>3</w:t>
      </w:r>
      <w:r w:rsidRPr="009B51C9">
        <w:rPr>
          <w:rFonts w:ascii="Times New Roman" w:hAnsi="Times New Roman" w:cs="Times New Roman"/>
          <w:sz w:val="28"/>
          <w:szCs w:val="28"/>
        </w:rPr>
        <w:t>. В ячейке 351 указывается сумма:</w:t>
      </w:r>
    </w:p>
    <w:p w:rsidR="00956D8F" w:rsidRPr="00956D8F" w:rsidRDefault="005B2541" w:rsidP="0044438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56D8F">
        <w:rPr>
          <w:rFonts w:ascii="Times New Roman" w:hAnsi="Times New Roman" w:cs="Times New Roman"/>
          <w:sz w:val="28"/>
          <w:szCs w:val="28"/>
        </w:rPr>
        <w:t xml:space="preserve">) </w:t>
      </w:r>
      <w:r w:rsidR="00956D8F" w:rsidRPr="00956D8F">
        <w:rPr>
          <w:rFonts w:ascii="Times New Roman" w:hAnsi="Times New Roman" w:cs="Times New Roman"/>
          <w:sz w:val="28"/>
          <w:szCs w:val="28"/>
        </w:rPr>
        <w:t>стоимост</w:t>
      </w:r>
      <w:r w:rsidR="00DF7425">
        <w:rPr>
          <w:rFonts w:ascii="Times New Roman" w:hAnsi="Times New Roman" w:cs="Times New Roman"/>
          <w:sz w:val="28"/>
          <w:szCs w:val="28"/>
        </w:rPr>
        <w:t>и</w:t>
      </w:r>
      <w:r w:rsidR="00956D8F" w:rsidRPr="00956D8F">
        <w:rPr>
          <w:rFonts w:ascii="Times New Roman" w:hAnsi="Times New Roman" w:cs="Times New Roman"/>
          <w:sz w:val="28"/>
          <w:szCs w:val="28"/>
        </w:rPr>
        <w:t xml:space="preserve"> безвозмездно полученных организацией основных средств и денежные средства на капитальные вложения по развитию ее собственной производственной базы по решению Правительства Кыргызской Республики или органов местного самоуправления;</w:t>
      </w:r>
    </w:p>
    <w:p w:rsidR="00F2611B" w:rsidRPr="00956D8F" w:rsidRDefault="005B2541" w:rsidP="0044438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956D8F" w:rsidRPr="00956D8F">
        <w:rPr>
          <w:rFonts w:ascii="Times New Roman" w:hAnsi="Times New Roman" w:cs="Times New Roman"/>
          <w:sz w:val="28"/>
          <w:szCs w:val="28"/>
        </w:rPr>
        <w:t>) стоимост</w:t>
      </w:r>
      <w:r w:rsidR="00DF7425">
        <w:rPr>
          <w:rFonts w:ascii="Times New Roman" w:hAnsi="Times New Roman" w:cs="Times New Roman"/>
          <w:sz w:val="28"/>
          <w:szCs w:val="28"/>
        </w:rPr>
        <w:t>и</w:t>
      </w:r>
      <w:r w:rsidR="00956D8F" w:rsidRPr="00956D8F">
        <w:rPr>
          <w:rFonts w:ascii="Times New Roman" w:hAnsi="Times New Roman" w:cs="Times New Roman"/>
          <w:sz w:val="28"/>
          <w:szCs w:val="28"/>
        </w:rPr>
        <w:t xml:space="preserve"> объектов (социально-культурного, жилищно-коммунально-бытового назначения, дорог, электрических сетей, подстанций, котельных и тепловых сетей, газовых сетей, объектов гидроэлектростанций, тепловых электростанций, гидротехнических сооружений, водозаборных сооружений, горно-шахтного оборудования, объектов гражданской обороны, а также право пользования земельными участками), полученных безвозмездно в собственность хозяйственных обществ с государственной долей участия более 50 процентов и/или специализированных организаций, являющихся собственностью Кыргызской Республики, или органов местного самоуправления, осуществляющих использование и эксплуатацию указанных объектов</w:t>
      </w:r>
      <w:r w:rsidR="00661C49">
        <w:rPr>
          <w:rFonts w:ascii="Times New Roman" w:hAnsi="Times New Roman" w:cs="Times New Roman"/>
          <w:sz w:val="28"/>
          <w:szCs w:val="28"/>
        </w:rPr>
        <w:t xml:space="preserve"> по назначению, согласно перечню, утвержд</w:t>
      </w:r>
      <w:r w:rsidR="00E10B1C">
        <w:rPr>
          <w:rFonts w:ascii="Times New Roman" w:hAnsi="Times New Roman" w:cs="Times New Roman"/>
          <w:sz w:val="28"/>
          <w:szCs w:val="28"/>
        </w:rPr>
        <w:t>енному</w:t>
      </w:r>
      <w:r w:rsidR="00956D8F" w:rsidRPr="00956D8F">
        <w:rPr>
          <w:rFonts w:ascii="Times New Roman" w:hAnsi="Times New Roman" w:cs="Times New Roman"/>
          <w:sz w:val="28"/>
          <w:szCs w:val="28"/>
        </w:rPr>
        <w:t xml:space="preserve"> Правительством </w:t>
      </w:r>
      <w:proofErr w:type="spellStart"/>
      <w:r w:rsidR="00956D8F" w:rsidRPr="00956D8F">
        <w:rPr>
          <w:rFonts w:ascii="Times New Roman" w:hAnsi="Times New Roman" w:cs="Times New Roman"/>
          <w:sz w:val="28"/>
          <w:szCs w:val="28"/>
        </w:rPr>
        <w:t>Кыргызской</w:t>
      </w:r>
      <w:proofErr w:type="spellEnd"/>
      <w:r w:rsidR="00956D8F" w:rsidRPr="00956D8F">
        <w:rPr>
          <w:rFonts w:ascii="Times New Roman" w:hAnsi="Times New Roman" w:cs="Times New Roman"/>
          <w:sz w:val="28"/>
          <w:szCs w:val="28"/>
        </w:rPr>
        <w:t xml:space="preserve"> Республики. </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9</w:t>
      </w:r>
      <w:r w:rsidR="00C01460">
        <w:rPr>
          <w:rFonts w:ascii="Times New Roman" w:hAnsi="Times New Roman" w:cs="Times New Roman"/>
          <w:sz w:val="28"/>
          <w:szCs w:val="28"/>
        </w:rPr>
        <w:t>4</w:t>
      </w:r>
      <w:r w:rsidRPr="009B51C9">
        <w:rPr>
          <w:rFonts w:ascii="Times New Roman" w:hAnsi="Times New Roman" w:cs="Times New Roman"/>
          <w:sz w:val="28"/>
          <w:szCs w:val="28"/>
        </w:rPr>
        <w:t>. Ячейка 352 заполняется только некоммерческой организацией и включает сумму, которая является итогом значений ячеек с 353 по 357.</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9</w:t>
      </w:r>
      <w:r w:rsidR="00C01460">
        <w:rPr>
          <w:rFonts w:ascii="Times New Roman" w:hAnsi="Times New Roman" w:cs="Times New Roman"/>
          <w:sz w:val="28"/>
          <w:szCs w:val="28"/>
        </w:rPr>
        <w:t>5</w:t>
      </w:r>
      <w:r w:rsidRPr="009B51C9">
        <w:rPr>
          <w:rFonts w:ascii="Times New Roman" w:hAnsi="Times New Roman" w:cs="Times New Roman"/>
          <w:sz w:val="28"/>
          <w:szCs w:val="28"/>
        </w:rPr>
        <w:t>. В ячейке 353 указывается сумма поступивших в течение года членских и вступительных взносов в соответствии с их определениями, предусмотренными статьей 153 Налогового кодекса.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9</w:t>
      </w:r>
      <w:r w:rsidR="00C01460">
        <w:rPr>
          <w:rFonts w:ascii="Times New Roman" w:hAnsi="Times New Roman" w:cs="Times New Roman"/>
          <w:sz w:val="28"/>
          <w:szCs w:val="28"/>
        </w:rPr>
        <w:t>6</w:t>
      </w:r>
      <w:r w:rsidRPr="009B51C9">
        <w:rPr>
          <w:rFonts w:ascii="Times New Roman" w:hAnsi="Times New Roman" w:cs="Times New Roman"/>
          <w:sz w:val="28"/>
          <w:szCs w:val="28"/>
        </w:rPr>
        <w:t>. В ячейке 354 указывается сумма полученно</w:t>
      </w:r>
      <w:r w:rsidR="00F915B3">
        <w:rPr>
          <w:rFonts w:ascii="Times New Roman" w:hAnsi="Times New Roman" w:cs="Times New Roman"/>
          <w:sz w:val="28"/>
          <w:szCs w:val="28"/>
        </w:rPr>
        <w:t>й гуманитарной помощи и грантов</w:t>
      </w:r>
      <w:r w:rsidRPr="009B51C9">
        <w:rPr>
          <w:rFonts w:ascii="Times New Roman" w:hAnsi="Times New Roman" w:cs="Times New Roman"/>
          <w:sz w:val="28"/>
          <w:szCs w:val="28"/>
        </w:rPr>
        <w:t xml:space="preserve"> при условии их использования в уставных целях. Для заполнения данной ячейки следует пользоваться определениями, предусмотренными статьей 153 Налогового кодекса.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lastRenderedPageBreak/>
        <w:t>9</w:t>
      </w:r>
      <w:r w:rsidR="00C01460">
        <w:rPr>
          <w:rFonts w:ascii="Times New Roman" w:hAnsi="Times New Roman" w:cs="Times New Roman"/>
          <w:sz w:val="28"/>
          <w:szCs w:val="28"/>
        </w:rPr>
        <w:t>7</w:t>
      </w:r>
      <w:r w:rsidRPr="009B51C9">
        <w:rPr>
          <w:rFonts w:ascii="Times New Roman" w:hAnsi="Times New Roman" w:cs="Times New Roman"/>
          <w:sz w:val="28"/>
          <w:szCs w:val="28"/>
        </w:rPr>
        <w:t>. В ячейке 355 указывается стоимость безвозмездно полученных активов при условии их использования в уставных целях. Некоммерческая организация может получать оборудование, здания, сооружения, мебель, технику и другие активы безвозмездно, стоимость которых относится к необлагаемым доходам.</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9</w:t>
      </w:r>
      <w:r w:rsidR="00C01460">
        <w:rPr>
          <w:rFonts w:ascii="Times New Roman" w:hAnsi="Times New Roman" w:cs="Times New Roman"/>
          <w:sz w:val="28"/>
          <w:szCs w:val="28"/>
        </w:rPr>
        <w:t>8</w:t>
      </w:r>
      <w:r w:rsidRPr="009B51C9">
        <w:rPr>
          <w:rFonts w:ascii="Times New Roman" w:hAnsi="Times New Roman" w:cs="Times New Roman"/>
          <w:sz w:val="28"/>
          <w:szCs w:val="28"/>
        </w:rPr>
        <w:t xml:space="preserve">. В ячейке 356 указывается </w:t>
      </w:r>
      <w:r w:rsidR="00F915B3">
        <w:rPr>
          <w:rFonts w:ascii="Times New Roman" w:hAnsi="Times New Roman" w:cs="Times New Roman"/>
          <w:sz w:val="28"/>
          <w:szCs w:val="28"/>
        </w:rPr>
        <w:t>сумма оплаты</w:t>
      </w:r>
      <w:r w:rsidRPr="009B51C9">
        <w:rPr>
          <w:rFonts w:ascii="Times New Roman" w:hAnsi="Times New Roman" w:cs="Times New Roman"/>
          <w:sz w:val="28"/>
          <w:szCs w:val="28"/>
        </w:rPr>
        <w:t xml:space="preserve"> за услуги по </w:t>
      </w:r>
      <w:r w:rsidRPr="00432D6D">
        <w:rPr>
          <w:rFonts w:ascii="Times New Roman" w:hAnsi="Times New Roman" w:cs="Times New Roman"/>
          <w:sz w:val="28"/>
          <w:szCs w:val="28"/>
        </w:rPr>
        <w:t>техническому</w:t>
      </w:r>
      <w:r w:rsidRPr="009B51C9">
        <w:rPr>
          <w:rFonts w:ascii="Times New Roman" w:hAnsi="Times New Roman" w:cs="Times New Roman"/>
          <w:sz w:val="28"/>
          <w:szCs w:val="28"/>
        </w:rPr>
        <w:t xml:space="preserve"> содержанию многоквартирных домов, получаемая некоммерческой организацией от собственников квартир за обслуживание зданий и сооружений.</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9</w:t>
      </w:r>
      <w:r w:rsidR="00C01460">
        <w:rPr>
          <w:rFonts w:ascii="Times New Roman" w:hAnsi="Times New Roman" w:cs="Times New Roman"/>
          <w:sz w:val="28"/>
          <w:szCs w:val="28"/>
        </w:rPr>
        <w:t>9</w:t>
      </w:r>
      <w:r w:rsidRPr="009B51C9">
        <w:rPr>
          <w:rFonts w:ascii="Times New Roman" w:hAnsi="Times New Roman" w:cs="Times New Roman"/>
          <w:sz w:val="28"/>
          <w:szCs w:val="28"/>
        </w:rPr>
        <w:t xml:space="preserve">. В ячейке 357 указывается </w:t>
      </w:r>
      <w:r w:rsidR="00F915B3">
        <w:rPr>
          <w:rFonts w:ascii="Times New Roman" w:hAnsi="Times New Roman" w:cs="Times New Roman"/>
          <w:sz w:val="28"/>
          <w:szCs w:val="28"/>
        </w:rPr>
        <w:t>сумма оплаты</w:t>
      </w:r>
      <w:r w:rsidRPr="009B51C9">
        <w:rPr>
          <w:rFonts w:ascii="Times New Roman" w:hAnsi="Times New Roman" w:cs="Times New Roman"/>
          <w:sz w:val="28"/>
          <w:szCs w:val="28"/>
        </w:rPr>
        <w:t xml:space="preserve"> за услуги по поставке поливной воды в рамках уставной деятельности, получаемая ассоциациями водопользователей от своих членов.</w:t>
      </w:r>
    </w:p>
    <w:p w:rsidR="00F2611B" w:rsidRPr="009B51C9" w:rsidRDefault="00F915B3"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Р</w:t>
      </w:r>
      <w:r w:rsidR="00F2611B" w:rsidRPr="009B51C9">
        <w:rPr>
          <w:rFonts w:ascii="Times New Roman" w:hAnsi="Times New Roman" w:cs="Times New Roman"/>
          <w:sz w:val="28"/>
          <w:szCs w:val="28"/>
        </w:rPr>
        <w:t>асходы, связанные с получением доходов, не облагаемых налогом на прибыль, на вычет не относятся и не указываются в приложении 2.</w:t>
      </w:r>
    </w:p>
    <w:p w:rsidR="00F2611B" w:rsidRPr="009B51C9" w:rsidRDefault="00C01460"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100</w:t>
      </w:r>
      <w:r w:rsidR="00F2611B" w:rsidRPr="009B51C9">
        <w:rPr>
          <w:rFonts w:ascii="Times New Roman" w:hAnsi="Times New Roman" w:cs="Times New Roman"/>
          <w:sz w:val="28"/>
          <w:szCs w:val="28"/>
        </w:rPr>
        <w:t>. В ячейке 358 указываются дивиденды, полученные от участия в отечественных организациях. Дивиденды, полученные от иностранных организаций, являются доходом и включаются в ячейку 156 приложения 1.</w:t>
      </w:r>
    </w:p>
    <w:p w:rsidR="00F2611B" w:rsidRPr="009B51C9" w:rsidRDefault="005B2541"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10</w:t>
      </w:r>
      <w:r w:rsidR="00C01460">
        <w:rPr>
          <w:rFonts w:ascii="Times New Roman" w:hAnsi="Times New Roman" w:cs="Times New Roman"/>
          <w:sz w:val="28"/>
          <w:szCs w:val="28"/>
        </w:rPr>
        <w:t>1</w:t>
      </w:r>
      <w:r w:rsidR="00F2611B" w:rsidRPr="009B51C9">
        <w:rPr>
          <w:rFonts w:ascii="Times New Roman" w:hAnsi="Times New Roman" w:cs="Times New Roman"/>
          <w:sz w:val="28"/>
          <w:szCs w:val="28"/>
        </w:rPr>
        <w:t>. В ячейке 359 указывается стоимость имущества, полученного простым товариществом в качестве вклада товарищей, если организация уполномочена товарищами на ведение учета простого товарищества. Возврат вкладов от простого товарищества не является доходом товарищей.</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10</w:t>
      </w:r>
      <w:r w:rsidR="00C01460">
        <w:rPr>
          <w:rFonts w:ascii="Times New Roman" w:hAnsi="Times New Roman" w:cs="Times New Roman"/>
          <w:sz w:val="28"/>
          <w:szCs w:val="28"/>
        </w:rPr>
        <w:t>2</w:t>
      </w:r>
      <w:r w:rsidRPr="009B51C9">
        <w:rPr>
          <w:rFonts w:ascii="Times New Roman" w:hAnsi="Times New Roman" w:cs="Times New Roman"/>
          <w:sz w:val="28"/>
          <w:szCs w:val="28"/>
        </w:rPr>
        <w:t>. В ячейке 360 указывается стоимость имущества, принятого доверительным управляющим в доверительное управление. В соответствии с договором доверительного управления управляющий получает в управление от собственника средства (основные средства, имущественные комплексы и другие), стоимость которых должен отразить в данной ячейке. При этом возврат имущества собственнику от доверительного управляющего не является доходом собственника.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10</w:t>
      </w:r>
      <w:r w:rsidR="00C01460">
        <w:rPr>
          <w:rFonts w:ascii="Times New Roman" w:hAnsi="Times New Roman" w:cs="Times New Roman"/>
          <w:sz w:val="28"/>
          <w:szCs w:val="28"/>
        </w:rPr>
        <w:t>3</w:t>
      </w:r>
      <w:r w:rsidRPr="009B51C9">
        <w:rPr>
          <w:rFonts w:ascii="Times New Roman" w:hAnsi="Times New Roman" w:cs="Times New Roman"/>
          <w:sz w:val="28"/>
          <w:szCs w:val="28"/>
        </w:rPr>
        <w:t>. В ячейке 361 указывается доход в виде превышения стоимости собственных акций над их номинальной стоимостью в результате колебания цен.</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10</w:t>
      </w:r>
      <w:r w:rsidR="00C01460">
        <w:rPr>
          <w:rFonts w:ascii="Times New Roman" w:hAnsi="Times New Roman" w:cs="Times New Roman"/>
          <w:sz w:val="28"/>
          <w:szCs w:val="28"/>
        </w:rPr>
        <w:t>4</w:t>
      </w:r>
      <w:r w:rsidRPr="009B51C9">
        <w:rPr>
          <w:rFonts w:ascii="Times New Roman" w:hAnsi="Times New Roman" w:cs="Times New Roman"/>
          <w:sz w:val="28"/>
          <w:szCs w:val="28"/>
        </w:rPr>
        <w:t>. В ячейке 362 указывается доход от прироста стоимости при реализации собственных акций. Если организация реализует собственные акции по стоимости, которая превышает их учетную стоимость, то сумма превышения будет признаваться необлагаемым доходом.</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10</w:t>
      </w:r>
      <w:r w:rsidR="00C01460">
        <w:rPr>
          <w:rFonts w:ascii="Times New Roman" w:hAnsi="Times New Roman" w:cs="Times New Roman"/>
          <w:sz w:val="28"/>
          <w:szCs w:val="28"/>
        </w:rPr>
        <w:t>5</w:t>
      </w:r>
      <w:r w:rsidRPr="009B51C9">
        <w:rPr>
          <w:rFonts w:ascii="Times New Roman" w:hAnsi="Times New Roman" w:cs="Times New Roman"/>
          <w:sz w:val="28"/>
          <w:szCs w:val="28"/>
        </w:rPr>
        <w:t xml:space="preserve">. В ячейке 363 указываются процентный доход и доход от прироста стоимости ценных бумаг, находящихся на день реализации в листинге фондовых бирж по наивысшей и следующей </w:t>
      </w:r>
      <w:proofErr w:type="gramStart"/>
      <w:r w:rsidRPr="009B51C9">
        <w:rPr>
          <w:rFonts w:ascii="Times New Roman" w:hAnsi="Times New Roman" w:cs="Times New Roman"/>
          <w:sz w:val="28"/>
          <w:szCs w:val="28"/>
        </w:rPr>
        <w:t>за наивысшей категориям листинга</w:t>
      </w:r>
      <w:proofErr w:type="gramEnd"/>
      <w:r w:rsidRPr="009B51C9">
        <w:rPr>
          <w:rFonts w:ascii="Times New Roman" w:hAnsi="Times New Roman" w:cs="Times New Roman"/>
          <w:sz w:val="28"/>
          <w:szCs w:val="28"/>
        </w:rPr>
        <w:t>.</w:t>
      </w:r>
    </w:p>
    <w:p w:rsidR="00F2611B" w:rsidRPr="009B51C9" w:rsidRDefault="00F915B3"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Л</w:t>
      </w:r>
      <w:r w:rsidR="00F2611B" w:rsidRPr="009B51C9">
        <w:rPr>
          <w:rFonts w:ascii="Times New Roman" w:hAnsi="Times New Roman" w:cs="Times New Roman"/>
          <w:sz w:val="28"/>
          <w:szCs w:val="28"/>
        </w:rPr>
        <w:t xml:space="preserve">истинг - это процедура допуска ценной бумаги к официальной торговле на фондовой бирже. Нахождение ценных бумаг компании в листинге фондовой биржи в наивысшей и следующей </w:t>
      </w:r>
      <w:proofErr w:type="gramStart"/>
      <w:r w:rsidR="00F2611B" w:rsidRPr="009B51C9">
        <w:rPr>
          <w:rFonts w:ascii="Times New Roman" w:hAnsi="Times New Roman" w:cs="Times New Roman"/>
          <w:sz w:val="28"/>
          <w:szCs w:val="28"/>
        </w:rPr>
        <w:t>за наивысшей категориях</w:t>
      </w:r>
      <w:proofErr w:type="gramEnd"/>
      <w:r w:rsidR="00F2611B" w:rsidRPr="009B51C9">
        <w:rPr>
          <w:rFonts w:ascii="Times New Roman" w:hAnsi="Times New Roman" w:cs="Times New Roman"/>
          <w:sz w:val="28"/>
          <w:szCs w:val="28"/>
        </w:rPr>
        <w:t xml:space="preserve"> означает, что компания раскрывает информацию о </w:t>
      </w:r>
      <w:r w:rsidR="00F2611B" w:rsidRPr="009B51C9">
        <w:rPr>
          <w:rFonts w:ascii="Times New Roman" w:hAnsi="Times New Roman" w:cs="Times New Roman"/>
          <w:sz w:val="28"/>
          <w:szCs w:val="28"/>
        </w:rPr>
        <w:lastRenderedPageBreak/>
        <w:t>своей деятельности в соответствии с требованиями законодательства и фондовой биржи, то есть биржевые котировки указанных ценных бумаг обладают высокой степенью достоверности.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Если процентный доход и доход от прироста стоимости ценных бумаг получены от данной категории ценных бумаг, они признаются необлагаемыми.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10</w:t>
      </w:r>
      <w:r w:rsidR="00C01460">
        <w:rPr>
          <w:rFonts w:ascii="Times New Roman" w:hAnsi="Times New Roman" w:cs="Times New Roman"/>
          <w:sz w:val="28"/>
          <w:szCs w:val="28"/>
        </w:rPr>
        <w:t>6</w:t>
      </w:r>
      <w:r w:rsidRPr="009B51C9">
        <w:rPr>
          <w:rFonts w:ascii="Times New Roman" w:hAnsi="Times New Roman" w:cs="Times New Roman"/>
          <w:sz w:val="28"/>
          <w:szCs w:val="28"/>
        </w:rPr>
        <w:t>. В ячейке 364 указывается доход, полученный по договору финансовой аренды (лизинга), от</w:t>
      </w:r>
      <w:r w:rsidR="00842A10">
        <w:rPr>
          <w:rFonts w:ascii="Times New Roman" w:hAnsi="Times New Roman" w:cs="Times New Roman"/>
          <w:sz w:val="28"/>
          <w:szCs w:val="28"/>
        </w:rPr>
        <w:t xml:space="preserve"> реализации основных средств</w:t>
      </w:r>
      <w:r w:rsidRPr="009B51C9">
        <w:rPr>
          <w:rFonts w:ascii="Times New Roman" w:hAnsi="Times New Roman" w:cs="Times New Roman"/>
          <w:sz w:val="28"/>
          <w:szCs w:val="28"/>
        </w:rPr>
        <w:t>.</w:t>
      </w:r>
    </w:p>
    <w:p w:rsidR="00F2611B" w:rsidRPr="009B51C9" w:rsidRDefault="00F915B3"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F2611B" w:rsidRPr="009B51C9">
        <w:rPr>
          <w:rFonts w:ascii="Times New Roman" w:hAnsi="Times New Roman" w:cs="Times New Roman"/>
          <w:sz w:val="28"/>
          <w:szCs w:val="28"/>
        </w:rPr>
        <w:t>ключение дохода, полученного по договору финансовой аренды (лизинга), в состав необлагаемых доходов, введено как временная мера, направленная на стимулирование данного вида деятельности, и будет действовать до 1 января 2017 года.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A0807">
        <w:rPr>
          <w:rFonts w:ascii="Times New Roman" w:hAnsi="Times New Roman" w:cs="Times New Roman"/>
          <w:sz w:val="28"/>
          <w:szCs w:val="28"/>
        </w:rPr>
        <w:t>10</w:t>
      </w:r>
      <w:r w:rsidR="00C01460" w:rsidRPr="009A0807">
        <w:rPr>
          <w:rFonts w:ascii="Times New Roman" w:hAnsi="Times New Roman" w:cs="Times New Roman"/>
          <w:sz w:val="28"/>
          <w:szCs w:val="28"/>
        </w:rPr>
        <w:t>7</w:t>
      </w:r>
      <w:r w:rsidRPr="009A0807">
        <w:rPr>
          <w:rFonts w:ascii="Times New Roman" w:hAnsi="Times New Roman" w:cs="Times New Roman"/>
          <w:sz w:val="28"/>
          <w:szCs w:val="28"/>
        </w:rPr>
        <w:t>. В ячейке 389 указываются другие необлагаемые доходы, признаваемые таковыми в соотв</w:t>
      </w:r>
      <w:r w:rsidR="006B3D6E">
        <w:rPr>
          <w:rFonts w:ascii="Times New Roman" w:hAnsi="Times New Roman" w:cs="Times New Roman"/>
          <w:sz w:val="28"/>
          <w:szCs w:val="28"/>
        </w:rPr>
        <w:t xml:space="preserve">етствии </w:t>
      </w:r>
      <w:r w:rsidR="00961DF0">
        <w:rPr>
          <w:rFonts w:ascii="Times New Roman" w:hAnsi="Times New Roman" w:cs="Times New Roman"/>
          <w:sz w:val="28"/>
          <w:szCs w:val="28"/>
          <w:lang w:val="ky-KG"/>
        </w:rPr>
        <w:t xml:space="preserve">с </w:t>
      </w:r>
      <w:r w:rsidR="006B3D6E" w:rsidRPr="006B3D6E">
        <w:rPr>
          <w:rFonts w:ascii="Times New Roman" w:hAnsi="Times New Roman" w:cs="Times New Roman"/>
          <w:sz w:val="28"/>
          <w:szCs w:val="28"/>
        </w:rPr>
        <w:t>вступившими в установленном законом порядке в силу международным</w:t>
      </w:r>
      <w:r w:rsidR="00E72E97">
        <w:rPr>
          <w:rFonts w:ascii="Times New Roman" w:hAnsi="Times New Roman" w:cs="Times New Roman"/>
          <w:sz w:val="28"/>
          <w:szCs w:val="28"/>
          <w:lang w:val="ky-KG"/>
        </w:rPr>
        <w:t>и</w:t>
      </w:r>
      <w:r w:rsidR="006B3D6E" w:rsidRPr="006B3D6E">
        <w:rPr>
          <w:rFonts w:ascii="Times New Roman" w:hAnsi="Times New Roman" w:cs="Times New Roman"/>
          <w:sz w:val="28"/>
          <w:szCs w:val="28"/>
        </w:rPr>
        <w:t xml:space="preserve"> договорам</w:t>
      </w:r>
      <w:r w:rsidR="00E72E97">
        <w:rPr>
          <w:rFonts w:ascii="Times New Roman" w:hAnsi="Times New Roman" w:cs="Times New Roman"/>
          <w:sz w:val="28"/>
          <w:szCs w:val="28"/>
          <w:lang w:val="ky-KG"/>
        </w:rPr>
        <w:t>и</w:t>
      </w:r>
      <w:r w:rsidR="006B3D6E" w:rsidRPr="006B3D6E">
        <w:rPr>
          <w:rFonts w:ascii="Times New Roman" w:hAnsi="Times New Roman" w:cs="Times New Roman"/>
          <w:sz w:val="28"/>
          <w:szCs w:val="28"/>
        </w:rPr>
        <w:t xml:space="preserve">, участницей которых является </w:t>
      </w:r>
      <w:proofErr w:type="spellStart"/>
      <w:r w:rsidR="006B3D6E" w:rsidRPr="006B3D6E">
        <w:rPr>
          <w:rFonts w:ascii="Times New Roman" w:hAnsi="Times New Roman" w:cs="Times New Roman"/>
          <w:sz w:val="28"/>
          <w:szCs w:val="28"/>
        </w:rPr>
        <w:t>Кыргызская</w:t>
      </w:r>
      <w:proofErr w:type="spellEnd"/>
      <w:r w:rsidR="006B3D6E" w:rsidRPr="006B3D6E">
        <w:rPr>
          <w:rFonts w:ascii="Times New Roman" w:hAnsi="Times New Roman" w:cs="Times New Roman"/>
          <w:sz w:val="28"/>
          <w:szCs w:val="28"/>
        </w:rPr>
        <w:t xml:space="preserve"> Республика</w:t>
      </w:r>
      <w:r w:rsidRPr="006B3D6E">
        <w:rPr>
          <w:rFonts w:ascii="Times New Roman" w:hAnsi="Times New Roman" w:cs="Times New Roman"/>
          <w:sz w:val="28"/>
          <w:szCs w:val="28"/>
        </w:rPr>
        <w:t>,</w:t>
      </w:r>
      <w:r w:rsidRPr="009A0807">
        <w:rPr>
          <w:rFonts w:ascii="Times New Roman" w:hAnsi="Times New Roman" w:cs="Times New Roman"/>
          <w:sz w:val="28"/>
          <w:szCs w:val="28"/>
        </w:rPr>
        <w:t xml:space="preserve"> налоговым законодательством </w:t>
      </w:r>
      <w:proofErr w:type="spellStart"/>
      <w:r w:rsidRPr="009A0807">
        <w:rPr>
          <w:rFonts w:ascii="Times New Roman" w:hAnsi="Times New Roman" w:cs="Times New Roman"/>
          <w:sz w:val="28"/>
          <w:szCs w:val="28"/>
        </w:rPr>
        <w:t>Кыргызской</w:t>
      </w:r>
      <w:proofErr w:type="spellEnd"/>
      <w:r w:rsidRPr="009A0807">
        <w:rPr>
          <w:rFonts w:ascii="Times New Roman" w:hAnsi="Times New Roman" w:cs="Times New Roman"/>
          <w:sz w:val="28"/>
          <w:szCs w:val="28"/>
        </w:rPr>
        <w:t xml:space="preserve"> Республики, не указанные в ячейках 350-364 приложения 3.</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10</w:t>
      </w:r>
      <w:r w:rsidR="00C01460">
        <w:rPr>
          <w:rFonts w:ascii="Times New Roman" w:hAnsi="Times New Roman" w:cs="Times New Roman"/>
          <w:sz w:val="28"/>
          <w:szCs w:val="28"/>
        </w:rPr>
        <w:t>8</w:t>
      </w:r>
      <w:r w:rsidRPr="009B51C9">
        <w:rPr>
          <w:rFonts w:ascii="Times New Roman" w:hAnsi="Times New Roman" w:cs="Times New Roman"/>
          <w:sz w:val="28"/>
          <w:szCs w:val="28"/>
        </w:rPr>
        <w:t>. В ячейке 390 указывается итог всех необлагаемых доходов, который равен сумме значений ячеек с 350 по 389.</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10</w:t>
      </w:r>
      <w:r w:rsidR="00C01460">
        <w:rPr>
          <w:rFonts w:ascii="Times New Roman" w:hAnsi="Times New Roman" w:cs="Times New Roman"/>
          <w:sz w:val="28"/>
          <w:szCs w:val="28"/>
        </w:rPr>
        <w:t>9</w:t>
      </w:r>
      <w:r w:rsidRPr="009B51C9">
        <w:rPr>
          <w:rFonts w:ascii="Times New Roman" w:hAnsi="Times New Roman" w:cs="Times New Roman"/>
          <w:sz w:val="28"/>
          <w:szCs w:val="28"/>
        </w:rPr>
        <w:t>. В ячейке 391 указывается процентный доход, ранее обложенный у источника выплаты. Определение процентного дохода и особенности его применения изложены в пункте 5</w:t>
      </w:r>
      <w:r w:rsidR="00842A10">
        <w:rPr>
          <w:rFonts w:ascii="Times New Roman" w:hAnsi="Times New Roman" w:cs="Times New Roman"/>
          <w:sz w:val="28"/>
          <w:szCs w:val="28"/>
        </w:rPr>
        <w:t>3</w:t>
      </w:r>
      <w:r w:rsidRPr="009B51C9">
        <w:rPr>
          <w:rFonts w:ascii="Times New Roman" w:hAnsi="Times New Roman" w:cs="Times New Roman"/>
          <w:sz w:val="28"/>
          <w:szCs w:val="28"/>
        </w:rPr>
        <w:t xml:space="preserve"> настоящего Порядка.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C01460">
        <w:rPr>
          <w:rFonts w:ascii="Times New Roman" w:hAnsi="Times New Roman" w:cs="Times New Roman"/>
          <w:sz w:val="28"/>
          <w:szCs w:val="28"/>
        </w:rPr>
        <w:t>1</w:t>
      </w:r>
      <w:r w:rsidRPr="009B51C9">
        <w:rPr>
          <w:rFonts w:ascii="Times New Roman" w:hAnsi="Times New Roman" w:cs="Times New Roman"/>
          <w:sz w:val="28"/>
          <w:szCs w:val="28"/>
        </w:rPr>
        <w:t>0. В ячейке 398 указываются другие доходы, обложенные у источника выплаты, не указанные в ячейке 391 данного приложения.</w:t>
      </w:r>
    </w:p>
    <w:p w:rsidR="00F2611B"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C01460">
        <w:rPr>
          <w:rFonts w:ascii="Times New Roman" w:hAnsi="Times New Roman" w:cs="Times New Roman"/>
          <w:sz w:val="28"/>
          <w:szCs w:val="28"/>
        </w:rPr>
        <w:t>11</w:t>
      </w:r>
      <w:r w:rsidRPr="009B51C9">
        <w:rPr>
          <w:rFonts w:ascii="Times New Roman" w:hAnsi="Times New Roman" w:cs="Times New Roman"/>
          <w:sz w:val="28"/>
          <w:szCs w:val="28"/>
        </w:rPr>
        <w:t>. В ячейке 399 указывается итог доходов, обложенных у источника выплаты, который равен сумме значений ячеек 391 и 398.</w:t>
      </w:r>
    </w:p>
    <w:p w:rsidR="00DB4EA1" w:rsidRPr="009B51C9" w:rsidRDefault="00DB4EA1" w:rsidP="0073662C">
      <w:pPr>
        <w:pStyle w:val="tkTekst"/>
        <w:spacing w:after="0" w:line="240" w:lineRule="auto"/>
        <w:ind w:firstLine="709"/>
        <w:rPr>
          <w:rFonts w:ascii="Times New Roman" w:hAnsi="Times New Roman" w:cs="Times New Roman"/>
          <w:sz w:val="28"/>
          <w:szCs w:val="28"/>
        </w:rPr>
      </w:pPr>
    </w:p>
    <w:p w:rsidR="00F2611B" w:rsidRDefault="00F2611B" w:rsidP="0073662C">
      <w:pPr>
        <w:pStyle w:val="tkZagolovok3"/>
        <w:spacing w:before="0" w:after="0" w:line="240" w:lineRule="auto"/>
        <w:ind w:left="0" w:right="-1" w:firstLine="709"/>
        <w:rPr>
          <w:rFonts w:ascii="Times New Roman" w:hAnsi="Times New Roman" w:cs="Times New Roman"/>
          <w:sz w:val="28"/>
          <w:szCs w:val="28"/>
        </w:rPr>
      </w:pPr>
      <w:r w:rsidRPr="009B51C9">
        <w:rPr>
          <w:rFonts w:ascii="Times New Roman" w:hAnsi="Times New Roman" w:cs="Times New Roman"/>
          <w:sz w:val="28"/>
          <w:szCs w:val="28"/>
        </w:rPr>
        <w:t xml:space="preserve">Глава 6. Заполнение приложения 4 </w:t>
      </w:r>
      <w:r w:rsidR="00842A10">
        <w:rPr>
          <w:rFonts w:ascii="Times New Roman" w:hAnsi="Times New Roman" w:cs="Times New Roman"/>
          <w:sz w:val="28"/>
          <w:szCs w:val="28"/>
        </w:rPr>
        <w:t>«</w:t>
      </w:r>
      <w:r w:rsidRPr="009B51C9">
        <w:rPr>
          <w:rFonts w:ascii="Times New Roman" w:hAnsi="Times New Roman" w:cs="Times New Roman"/>
          <w:sz w:val="28"/>
          <w:szCs w:val="28"/>
        </w:rPr>
        <w:t>Прибыль, освобожденная от налога</w:t>
      </w:r>
      <w:r w:rsidR="00842A10">
        <w:rPr>
          <w:rFonts w:ascii="Times New Roman" w:hAnsi="Times New Roman" w:cs="Times New Roman"/>
          <w:sz w:val="28"/>
          <w:szCs w:val="28"/>
        </w:rPr>
        <w:t>»</w:t>
      </w:r>
      <w:r w:rsidR="00464F98">
        <w:rPr>
          <w:rFonts w:ascii="Times New Roman" w:hAnsi="Times New Roman" w:cs="Times New Roman"/>
          <w:sz w:val="28"/>
          <w:szCs w:val="28"/>
        </w:rPr>
        <w:t xml:space="preserve"> </w:t>
      </w:r>
      <w:r w:rsidRPr="009B51C9">
        <w:rPr>
          <w:rFonts w:ascii="Times New Roman" w:hAnsi="Times New Roman" w:cs="Times New Roman"/>
          <w:sz w:val="28"/>
          <w:szCs w:val="28"/>
        </w:rPr>
        <w:t>(FORM STI-101-004)</w:t>
      </w:r>
    </w:p>
    <w:p w:rsidR="00DB4EA1" w:rsidRPr="009B51C9" w:rsidRDefault="00DB4EA1" w:rsidP="0073662C">
      <w:pPr>
        <w:pStyle w:val="tkZagolovok3"/>
        <w:spacing w:before="0" w:after="0" w:line="240" w:lineRule="auto"/>
        <w:ind w:left="0" w:right="-1" w:firstLine="709"/>
        <w:rPr>
          <w:rFonts w:ascii="Times New Roman" w:hAnsi="Times New Roman" w:cs="Times New Roman"/>
          <w:sz w:val="28"/>
          <w:szCs w:val="28"/>
        </w:rPr>
      </w:pP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11</w:t>
      </w:r>
      <w:r w:rsidR="00C01460">
        <w:rPr>
          <w:rFonts w:ascii="Times New Roman" w:hAnsi="Times New Roman" w:cs="Times New Roman"/>
          <w:sz w:val="28"/>
          <w:szCs w:val="28"/>
        </w:rPr>
        <w:t>2</w:t>
      </w:r>
      <w:r w:rsidRPr="009B51C9">
        <w:rPr>
          <w:rFonts w:ascii="Times New Roman" w:hAnsi="Times New Roman" w:cs="Times New Roman"/>
          <w:sz w:val="28"/>
          <w:szCs w:val="28"/>
        </w:rPr>
        <w:t>. Освобождение от уплаты налога на прибыль не освобождает налогоп</w:t>
      </w:r>
      <w:r w:rsidR="00AB6347">
        <w:rPr>
          <w:rFonts w:ascii="Times New Roman" w:hAnsi="Times New Roman" w:cs="Times New Roman"/>
          <w:sz w:val="28"/>
          <w:szCs w:val="28"/>
        </w:rPr>
        <w:t>лательщик</w:t>
      </w:r>
      <w:r w:rsidR="00B02097">
        <w:rPr>
          <w:rFonts w:ascii="Times New Roman" w:hAnsi="Times New Roman" w:cs="Times New Roman"/>
          <w:sz w:val="28"/>
          <w:szCs w:val="28"/>
          <w:lang w:val="ky-KG"/>
        </w:rPr>
        <w:t>а</w:t>
      </w:r>
      <w:r w:rsidR="00AB6347">
        <w:rPr>
          <w:rFonts w:ascii="Times New Roman" w:hAnsi="Times New Roman" w:cs="Times New Roman"/>
          <w:sz w:val="28"/>
          <w:szCs w:val="28"/>
        </w:rPr>
        <w:t xml:space="preserve"> от обязанности пред</w:t>
      </w:r>
      <w:r w:rsidRPr="009B51C9">
        <w:rPr>
          <w:rFonts w:ascii="Times New Roman" w:hAnsi="Times New Roman" w:cs="Times New Roman"/>
          <w:sz w:val="28"/>
          <w:szCs w:val="28"/>
        </w:rPr>
        <w:t>ставления Декларации.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11</w:t>
      </w:r>
      <w:r w:rsidR="00C01460">
        <w:rPr>
          <w:rFonts w:ascii="Times New Roman" w:hAnsi="Times New Roman" w:cs="Times New Roman"/>
          <w:sz w:val="28"/>
          <w:szCs w:val="28"/>
        </w:rPr>
        <w:t>3</w:t>
      </w:r>
      <w:r w:rsidRPr="009B51C9">
        <w:rPr>
          <w:rFonts w:ascii="Times New Roman" w:hAnsi="Times New Roman" w:cs="Times New Roman"/>
          <w:sz w:val="28"/>
          <w:szCs w:val="28"/>
        </w:rPr>
        <w:t>. В ячейке 450 указывается прибыль благотворительных организаций от благотворительной деятельности. Прибыль, полученная благотворительной организацией от коммерческой деятельности, не освобождается от налога на прибыль.</w:t>
      </w:r>
    </w:p>
    <w:p w:rsidR="00F2611B" w:rsidRPr="009B51C9" w:rsidRDefault="00AB6347" w:rsidP="0073662C">
      <w:pPr>
        <w:pStyle w:val="tkTekst"/>
        <w:spacing w:after="0" w:line="240" w:lineRule="auto"/>
        <w:ind w:firstLine="709"/>
        <w:rPr>
          <w:rFonts w:ascii="Times New Roman" w:hAnsi="Times New Roman" w:cs="Times New Roman"/>
          <w:sz w:val="28"/>
          <w:szCs w:val="28"/>
        </w:rPr>
      </w:pPr>
      <w:r w:rsidRPr="00F462A4">
        <w:rPr>
          <w:rFonts w:ascii="Times New Roman" w:hAnsi="Times New Roman" w:cs="Times New Roman"/>
          <w:sz w:val="28"/>
          <w:szCs w:val="28"/>
          <w:highlight w:val="yellow"/>
        </w:rPr>
        <w:t>Примечание. Б</w:t>
      </w:r>
      <w:r w:rsidR="00F2611B" w:rsidRPr="00F462A4">
        <w:rPr>
          <w:rFonts w:ascii="Times New Roman" w:hAnsi="Times New Roman" w:cs="Times New Roman"/>
          <w:sz w:val="28"/>
          <w:szCs w:val="28"/>
          <w:highlight w:val="yellow"/>
        </w:rPr>
        <w:t>лаготворительная деятельность - добровольная деятельность физического и/или юридического лица, направленная на реализацию благотворительных целей, предусмотренных законодательством Кыргызской Республики о благотворительной деятельности по передаче гражданам и юридическим лицам активов, предоставлению услуг и выполнению работ на бескорыстной (безвозмездной или на льготных условиях) либо за оплату, не превышающую расходы, понесенные при их реализации.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lastRenderedPageBreak/>
        <w:t>Благотворительная организация - некоммерческая организация:</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а) созданная и осуществляющая благотворительную деятельность в соответствии с законодательством Кыргызской Республики о некоммерческих организациях и благотворительной деятельности;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б) не занимающаяся осуществлением деятельности по производству и/или реализации подакцизных товаров;</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в) не участвующая в поддержке политических партий или выборных кампаний.</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AB6347">
        <w:rPr>
          <w:rFonts w:ascii="Times New Roman" w:hAnsi="Times New Roman" w:cs="Times New Roman"/>
          <w:sz w:val="28"/>
          <w:szCs w:val="28"/>
        </w:rPr>
        <w:t>11</w:t>
      </w:r>
      <w:r w:rsidR="00C01460" w:rsidRPr="00AB6347">
        <w:rPr>
          <w:rFonts w:ascii="Times New Roman" w:hAnsi="Times New Roman" w:cs="Times New Roman"/>
          <w:sz w:val="28"/>
          <w:szCs w:val="28"/>
        </w:rPr>
        <w:t>4</w:t>
      </w:r>
      <w:r w:rsidRPr="00AB6347">
        <w:rPr>
          <w:rFonts w:ascii="Times New Roman" w:hAnsi="Times New Roman" w:cs="Times New Roman"/>
          <w:sz w:val="28"/>
          <w:szCs w:val="28"/>
        </w:rPr>
        <w:t xml:space="preserve">. В ячейке 451 указывается прибыль </w:t>
      </w:r>
      <w:r w:rsidR="009A0807" w:rsidRPr="00822A73">
        <w:rPr>
          <w:rFonts w:ascii="Times New Roman" w:hAnsi="Times New Roman" w:cs="Times New Roman"/>
          <w:sz w:val="28"/>
          <w:szCs w:val="28"/>
        </w:rPr>
        <w:t>обществ</w:t>
      </w:r>
      <w:r w:rsidRPr="00AB6347">
        <w:rPr>
          <w:rFonts w:ascii="Times New Roman" w:hAnsi="Times New Roman" w:cs="Times New Roman"/>
          <w:sz w:val="28"/>
          <w:szCs w:val="28"/>
        </w:rPr>
        <w:t xml:space="preserve"> инвалидов I и II групп, а также организаций Кыргызского </w:t>
      </w:r>
      <w:r w:rsidRPr="00822A73">
        <w:rPr>
          <w:rFonts w:ascii="Times New Roman" w:hAnsi="Times New Roman" w:cs="Times New Roman"/>
          <w:sz w:val="28"/>
          <w:szCs w:val="28"/>
        </w:rPr>
        <w:t>о</w:t>
      </w:r>
      <w:r w:rsidR="009A0807" w:rsidRPr="00822A73">
        <w:rPr>
          <w:rFonts w:ascii="Times New Roman" w:hAnsi="Times New Roman" w:cs="Times New Roman"/>
          <w:sz w:val="28"/>
          <w:szCs w:val="28"/>
        </w:rPr>
        <w:t>бществ</w:t>
      </w:r>
      <w:r w:rsidRPr="00AB6347">
        <w:rPr>
          <w:rFonts w:ascii="Times New Roman" w:hAnsi="Times New Roman" w:cs="Times New Roman"/>
          <w:sz w:val="28"/>
          <w:szCs w:val="28"/>
        </w:rPr>
        <w:t xml:space="preserve"> слепых и глухих, в которых инвалиды, слепые и глухие составляют не менее 50 процентов от общего числа </w:t>
      </w:r>
      <w:r w:rsidR="008C7DD1" w:rsidRPr="00AB6347">
        <w:rPr>
          <w:rFonts w:ascii="Times New Roman" w:hAnsi="Times New Roman" w:cs="Times New Roman"/>
          <w:sz w:val="28"/>
          <w:szCs w:val="28"/>
        </w:rPr>
        <w:t>занятых,</w:t>
      </w:r>
      <w:r w:rsidRPr="00AB6347">
        <w:rPr>
          <w:rFonts w:ascii="Times New Roman" w:hAnsi="Times New Roman" w:cs="Times New Roman"/>
          <w:sz w:val="28"/>
          <w:szCs w:val="28"/>
        </w:rPr>
        <w:t xml:space="preserve"> и их заработная плата составляет сумму не менее 50 процентов от общего фонда оплаты труда.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11</w:t>
      </w:r>
      <w:r w:rsidR="00C01460">
        <w:rPr>
          <w:rFonts w:ascii="Times New Roman" w:hAnsi="Times New Roman" w:cs="Times New Roman"/>
          <w:sz w:val="28"/>
          <w:szCs w:val="28"/>
        </w:rPr>
        <w:t>5</w:t>
      </w:r>
      <w:r w:rsidRPr="009B51C9">
        <w:rPr>
          <w:rFonts w:ascii="Times New Roman" w:hAnsi="Times New Roman" w:cs="Times New Roman"/>
          <w:sz w:val="28"/>
          <w:szCs w:val="28"/>
        </w:rPr>
        <w:t>. В ячейке 452 указывается прибыль сельскохозяйственных производителей.</w:t>
      </w:r>
    </w:p>
    <w:p w:rsidR="00F2611B" w:rsidRPr="009B51C9" w:rsidRDefault="00AB634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F2611B" w:rsidRPr="009B51C9">
        <w:rPr>
          <w:rFonts w:ascii="Times New Roman" w:hAnsi="Times New Roman" w:cs="Times New Roman"/>
          <w:sz w:val="28"/>
          <w:szCs w:val="28"/>
        </w:rPr>
        <w:t>ельскохозяйственным производителем в налоговых целях признается организация или физическое лицо, производящее сельскохозяйственную продукцию, а также продукты переработки сельскохозяйственной продукции собственного производства, кроме подакцизных товаров, при условии, что выручка от реализации этой продукции составляет не менее 75 процентов от общего объема реализации товаров, работ, услуг в течение календарного года.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11</w:t>
      </w:r>
      <w:r w:rsidR="00C01460">
        <w:rPr>
          <w:rFonts w:ascii="Times New Roman" w:hAnsi="Times New Roman" w:cs="Times New Roman"/>
          <w:sz w:val="28"/>
          <w:szCs w:val="28"/>
        </w:rPr>
        <w:t>6</w:t>
      </w:r>
      <w:r w:rsidRPr="009B51C9">
        <w:rPr>
          <w:rFonts w:ascii="Times New Roman" w:hAnsi="Times New Roman" w:cs="Times New Roman"/>
          <w:sz w:val="28"/>
          <w:szCs w:val="28"/>
        </w:rPr>
        <w:t xml:space="preserve">. В ячейке 453 указывается </w:t>
      </w:r>
      <w:r w:rsidRPr="00E705D1">
        <w:rPr>
          <w:rFonts w:ascii="Times New Roman" w:hAnsi="Times New Roman" w:cs="Times New Roman"/>
          <w:sz w:val="28"/>
          <w:szCs w:val="28"/>
        </w:rPr>
        <w:t xml:space="preserve">прибыль </w:t>
      </w:r>
      <w:r w:rsidRPr="009B51C9">
        <w:rPr>
          <w:rFonts w:ascii="Times New Roman" w:hAnsi="Times New Roman" w:cs="Times New Roman"/>
          <w:sz w:val="28"/>
          <w:szCs w:val="28"/>
        </w:rPr>
        <w:t xml:space="preserve">учреждений </w:t>
      </w:r>
      <w:r w:rsidR="008C7DD1">
        <w:rPr>
          <w:rFonts w:ascii="Times New Roman" w:hAnsi="Times New Roman" w:cs="Times New Roman"/>
          <w:sz w:val="28"/>
          <w:szCs w:val="28"/>
        </w:rPr>
        <w:br/>
      </w:r>
      <w:r w:rsidRPr="009B51C9">
        <w:rPr>
          <w:rFonts w:ascii="Times New Roman" w:hAnsi="Times New Roman" w:cs="Times New Roman"/>
          <w:sz w:val="28"/>
          <w:szCs w:val="28"/>
        </w:rPr>
        <w:t xml:space="preserve">уголовно-исполнительной системы </w:t>
      </w:r>
      <w:proofErr w:type="spellStart"/>
      <w:r w:rsidRPr="009B51C9">
        <w:rPr>
          <w:rFonts w:ascii="Times New Roman" w:hAnsi="Times New Roman" w:cs="Times New Roman"/>
          <w:sz w:val="28"/>
          <w:szCs w:val="28"/>
        </w:rPr>
        <w:t>Кыргызской</w:t>
      </w:r>
      <w:proofErr w:type="spellEnd"/>
      <w:r w:rsidRPr="009B51C9">
        <w:rPr>
          <w:rFonts w:ascii="Times New Roman" w:hAnsi="Times New Roman" w:cs="Times New Roman"/>
          <w:sz w:val="28"/>
          <w:szCs w:val="28"/>
        </w:rPr>
        <w:t xml:space="preserve"> Республики.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11</w:t>
      </w:r>
      <w:r w:rsidR="00C01460">
        <w:rPr>
          <w:rFonts w:ascii="Times New Roman" w:hAnsi="Times New Roman" w:cs="Times New Roman"/>
          <w:sz w:val="28"/>
          <w:szCs w:val="28"/>
        </w:rPr>
        <w:t>7</w:t>
      </w:r>
      <w:r w:rsidRPr="009B51C9">
        <w:rPr>
          <w:rFonts w:ascii="Times New Roman" w:hAnsi="Times New Roman" w:cs="Times New Roman"/>
          <w:sz w:val="28"/>
          <w:szCs w:val="28"/>
        </w:rPr>
        <w:t>. В ячейке 454 указывается прибыль сельскохозяйственных товарно-сервисных кооперативов.</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Примечание</w:t>
      </w:r>
      <w:r w:rsidR="00FE0F89">
        <w:rPr>
          <w:rFonts w:ascii="Times New Roman" w:hAnsi="Times New Roman" w:cs="Times New Roman"/>
          <w:sz w:val="28"/>
          <w:szCs w:val="28"/>
        </w:rPr>
        <w:t>. С</w:t>
      </w:r>
      <w:r w:rsidRPr="009B51C9">
        <w:rPr>
          <w:rFonts w:ascii="Times New Roman" w:hAnsi="Times New Roman" w:cs="Times New Roman"/>
          <w:sz w:val="28"/>
          <w:szCs w:val="28"/>
        </w:rPr>
        <w:t>ельскохозяйственный товарно-сервисный кооператив - кооператив, не менее 75 процентов членов которого являются сельскохозяйственными производителями и не менее 75 процентов выручки которого составляет выручка от реализации товаров, работ, услуг, произведенных данным кооперативом в течение календарного года.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11</w:t>
      </w:r>
      <w:r w:rsidR="00C01460">
        <w:rPr>
          <w:rFonts w:ascii="Times New Roman" w:hAnsi="Times New Roman" w:cs="Times New Roman"/>
          <w:sz w:val="28"/>
          <w:szCs w:val="28"/>
        </w:rPr>
        <w:t>8</w:t>
      </w:r>
      <w:r w:rsidRPr="009B51C9">
        <w:rPr>
          <w:rFonts w:ascii="Times New Roman" w:hAnsi="Times New Roman" w:cs="Times New Roman"/>
          <w:sz w:val="28"/>
          <w:szCs w:val="28"/>
        </w:rPr>
        <w:t xml:space="preserve">. В ячейке 455 указывается </w:t>
      </w:r>
      <w:r w:rsidRPr="00E705D1">
        <w:rPr>
          <w:rFonts w:ascii="Times New Roman" w:hAnsi="Times New Roman" w:cs="Times New Roman"/>
          <w:sz w:val="28"/>
          <w:szCs w:val="28"/>
        </w:rPr>
        <w:t xml:space="preserve">прибыль </w:t>
      </w:r>
      <w:r w:rsidRPr="009B51C9">
        <w:rPr>
          <w:rFonts w:ascii="Times New Roman" w:hAnsi="Times New Roman" w:cs="Times New Roman"/>
          <w:sz w:val="28"/>
          <w:szCs w:val="28"/>
        </w:rPr>
        <w:t>налогоплательщика, полученная от реализации товаров промышленной переработки ягод, плодов и овощей из собственного сырья, осуществлен</w:t>
      </w:r>
      <w:r w:rsidR="00BC145A">
        <w:rPr>
          <w:rFonts w:ascii="Times New Roman" w:hAnsi="Times New Roman" w:cs="Times New Roman"/>
          <w:sz w:val="28"/>
          <w:szCs w:val="28"/>
          <w:lang w:val="ky-KG"/>
        </w:rPr>
        <w:t>ной</w:t>
      </w:r>
      <w:r w:rsidRPr="009B51C9">
        <w:rPr>
          <w:rFonts w:ascii="Times New Roman" w:hAnsi="Times New Roman" w:cs="Times New Roman"/>
          <w:sz w:val="28"/>
          <w:szCs w:val="28"/>
        </w:rPr>
        <w:t xml:space="preserve"> непосредственно на производственных мощностях, находящихся в собственности налогоплательщика, в части, направленной на приобретение, реконструкцию, модернизацию основных производственных средств.</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3112AC">
        <w:rPr>
          <w:rFonts w:ascii="Times New Roman" w:hAnsi="Times New Roman" w:cs="Times New Roman"/>
          <w:sz w:val="28"/>
          <w:szCs w:val="28"/>
        </w:rPr>
        <w:t>11</w:t>
      </w:r>
      <w:r w:rsidR="00C01460" w:rsidRPr="003112AC">
        <w:rPr>
          <w:rFonts w:ascii="Times New Roman" w:hAnsi="Times New Roman" w:cs="Times New Roman"/>
          <w:sz w:val="28"/>
          <w:szCs w:val="28"/>
        </w:rPr>
        <w:t>9</w:t>
      </w:r>
      <w:r w:rsidRPr="003112AC">
        <w:rPr>
          <w:rFonts w:ascii="Times New Roman" w:hAnsi="Times New Roman" w:cs="Times New Roman"/>
          <w:sz w:val="28"/>
          <w:szCs w:val="28"/>
        </w:rPr>
        <w:t>. В ячейке 456</w:t>
      </w:r>
      <w:r w:rsidR="00AB6347" w:rsidRPr="003112AC">
        <w:rPr>
          <w:rFonts w:ascii="Times New Roman" w:hAnsi="Times New Roman" w:cs="Times New Roman"/>
          <w:sz w:val="28"/>
          <w:szCs w:val="28"/>
        </w:rPr>
        <w:t xml:space="preserve"> указывается прибыль кредитных союзов</w:t>
      </w:r>
      <w:r w:rsidRPr="003112AC">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C01460">
        <w:rPr>
          <w:rFonts w:ascii="Times New Roman" w:hAnsi="Times New Roman" w:cs="Times New Roman"/>
          <w:sz w:val="28"/>
          <w:szCs w:val="28"/>
        </w:rPr>
        <w:t>20</w:t>
      </w:r>
      <w:r w:rsidRPr="009B51C9">
        <w:rPr>
          <w:rFonts w:ascii="Times New Roman" w:hAnsi="Times New Roman" w:cs="Times New Roman"/>
          <w:sz w:val="28"/>
          <w:szCs w:val="28"/>
        </w:rPr>
        <w:t xml:space="preserve">. В ячейке 457 указывается </w:t>
      </w:r>
      <w:r w:rsidRPr="00E705D1">
        <w:rPr>
          <w:rFonts w:ascii="Times New Roman" w:hAnsi="Times New Roman" w:cs="Times New Roman"/>
          <w:sz w:val="28"/>
          <w:szCs w:val="28"/>
        </w:rPr>
        <w:t xml:space="preserve">прибыль </w:t>
      </w:r>
      <w:r w:rsidRPr="009B51C9">
        <w:rPr>
          <w:rFonts w:ascii="Times New Roman" w:hAnsi="Times New Roman" w:cs="Times New Roman"/>
          <w:sz w:val="28"/>
          <w:szCs w:val="28"/>
        </w:rPr>
        <w:t>предприятий пищевой и перерабатывающей промышленности, осуществляющих промышленную переработку сельскохозяйственной продукции, кроме используемой для производства подакцизной группы товаров, подлежащая освобождению от уплаты налога на прибыль в соответствии со статьей 212 Налогового кодекса.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lastRenderedPageBreak/>
        <w:t>1</w:t>
      </w:r>
      <w:r w:rsidR="00C01460">
        <w:rPr>
          <w:rFonts w:ascii="Times New Roman" w:hAnsi="Times New Roman" w:cs="Times New Roman"/>
          <w:sz w:val="28"/>
          <w:szCs w:val="28"/>
        </w:rPr>
        <w:t>2</w:t>
      </w:r>
      <w:r w:rsidRPr="009B51C9">
        <w:rPr>
          <w:rFonts w:ascii="Times New Roman" w:hAnsi="Times New Roman" w:cs="Times New Roman"/>
          <w:sz w:val="28"/>
          <w:szCs w:val="28"/>
        </w:rPr>
        <w:t xml:space="preserve">1. В ячейке 458 указывается </w:t>
      </w:r>
      <w:r w:rsidRPr="00E705D1">
        <w:rPr>
          <w:rFonts w:ascii="Times New Roman" w:hAnsi="Times New Roman" w:cs="Times New Roman"/>
          <w:sz w:val="28"/>
          <w:szCs w:val="28"/>
        </w:rPr>
        <w:t>прибыль</w:t>
      </w:r>
      <w:r w:rsidRPr="009B51C9">
        <w:rPr>
          <w:rFonts w:ascii="Times New Roman" w:hAnsi="Times New Roman" w:cs="Times New Roman"/>
          <w:sz w:val="28"/>
          <w:szCs w:val="28"/>
        </w:rPr>
        <w:t xml:space="preserve"> лизинговых кампаний, которым освобождение от уплаты налога на прибыль предоставлено на период до 1 января 2017 года.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Примечание</w:t>
      </w:r>
      <w:r w:rsidR="00E86D4A">
        <w:rPr>
          <w:rFonts w:ascii="Times New Roman" w:hAnsi="Times New Roman" w:cs="Times New Roman"/>
          <w:sz w:val="28"/>
          <w:szCs w:val="28"/>
        </w:rPr>
        <w:t>. Л</w:t>
      </w:r>
      <w:r w:rsidRPr="009B51C9">
        <w:rPr>
          <w:rFonts w:ascii="Times New Roman" w:hAnsi="Times New Roman" w:cs="Times New Roman"/>
          <w:sz w:val="28"/>
          <w:szCs w:val="28"/>
        </w:rPr>
        <w:t>изинговая компания - отечественная организация, филиал и/или представительство иностранной организации, не менее 90 процентов выручки которых составляет выручка, полученная по договорам финансовой аренды (лизинга) от реализации основных средств.</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12</w:t>
      </w:r>
      <w:r w:rsidR="00C01460">
        <w:rPr>
          <w:rFonts w:ascii="Times New Roman" w:hAnsi="Times New Roman" w:cs="Times New Roman"/>
          <w:sz w:val="28"/>
          <w:szCs w:val="28"/>
        </w:rPr>
        <w:t>2</w:t>
      </w:r>
      <w:r w:rsidR="00AB6347">
        <w:rPr>
          <w:rFonts w:ascii="Times New Roman" w:hAnsi="Times New Roman" w:cs="Times New Roman"/>
          <w:sz w:val="28"/>
          <w:szCs w:val="28"/>
        </w:rPr>
        <w:t>. В ячейке 459 указывается прибыль</w:t>
      </w:r>
      <w:r w:rsidRPr="009B51C9">
        <w:rPr>
          <w:rFonts w:ascii="Times New Roman" w:hAnsi="Times New Roman" w:cs="Times New Roman"/>
          <w:sz w:val="28"/>
          <w:szCs w:val="28"/>
        </w:rPr>
        <w:t xml:space="preserve"> дошкольных образовательных организаций – детских садов, созданных на основе частной формы собственности.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12</w:t>
      </w:r>
      <w:r w:rsidR="00C01460">
        <w:rPr>
          <w:rFonts w:ascii="Times New Roman" w:hAnsi="Times New Roman" w:cs="Times New Roman"/>
          <w:sz w:val="28"/>
          <w:szCs w:val="28"/>
        </w:rPr>
        <w:t>3</w:t>
      </w:r>
      <w:r w:rsidR="00AB6347">
        <w:rPr>
          <w:rFonts w:ascii="Times New Roman" w:hAnsi="Times New Roman" w:cs="Times New Roman"/>
          <w:sz w:val="28"/>
          <w:szCs w:val="28"/>
        </w:rPr>
        <w:t xml:space="preserve">. В ячейке 460 указывается </w:t>
      </w:r>
      <w:r w:rsidR="00AB6347" w:rsidRPr="00E705D1">
        <w:rPr>
          <w:rFonts w:ascii="Times New Roman" w:hAnsi="Times New Roman" w:cs="Times New Roman"/>
          <w:sz w:val="28"/>
          <w:szCs w:val="28"/>
        </w:rPr>
        <w:t>прибыль</w:t>
      </w:r>
      <w:r w:rsidRPr="00E705D1">
        <w:rPr>
          <w:rFonts w:ascii="Times New Roman" w:hAnsi="Times New Roman" w:cs="Times New Roman"/>
          <w:sz w:val="28"/>
          <w:szCs w:val="28"/>
        </w:rPr>
        <w:t xml:space="preserve"> </w:t>
      </w:r>
      <w:r w:rsidRPr="009B51C9">
        <w:rPr>
          <w:rFonts w:ascii="Times New Roman" w:hAnsi="Times New Roman" w:cs="Times New Roman"/>
          <w:sz w:val="28"/>
          <w:szCs w:val="28"/>
        </w:rPr>
        <w:t>частных медицинских учреждений кардиохирургической направленности.</w:t>
      </w:r>
    </w:p>
    <w:p w:rsidR="004E3C08"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12</w:t>
      </w:r>
      <w:r w:rsidR="00C01460">
        <w:rPr>
          <w:rFonts w:ascii="Times New Roman" w:hAnsi="Times New Roman" w:cs="Times New Roman"/>
          <w:sz w:val="28"/>
          <w:szCs w:val="28"/>
        </w:rPr>
        <w:t>4</w:t>
      </w:r>
      <w:r w:rsidR="00D02B02">
        <w:rPr>
          <w:rFonts w:ascii="Times New Roman" w:hAnsi="Times New Roman" w:cs="Times New Roman"/>
          <w:sz w:val="28"/>
          <w:szCs w:val="28"/>
        </w:rPr>
        <w:t xml:space="preserve">. В ячейке 461 указывается </w:t>
      </w:r>
      <w:r w:rsidR="00D02B02" w:rsidRPr="00E705D1">
        <w:rPr>
          <w:rFonts w:ascii="Times New Roman" w:hAnsi="Times New Roman" w:cs="Times New Roman"/>
          <w:sz w:val="28"/>
          <w:szCs w:val="28"/>
        </w:rPr>
        <w:t>прибыль</w:t>
      </w:r>
      <w:r w:rsidRPr="009B51C9">
        <w:rPr>
          <w:rFonts w:ascii="Times New Roman" w:hAnsi="Times New Roman" w:cs="Times New Roman"/>
          <w:sz w:val="28"/>
          <w:szCs w:val="28"/>
        </w:rPr>
        <w:t>, облагаемая по ставке 0 процентов в соответствии со статьей 221-2 Налогового кодекса</w:t>
      </w:r>
      <w:r w:rsidR="00510A9A">
        <w:rPr>
          <w:rFonts w:ascii="Times New Roman" w:hAnsi="Times New Roman" w:cs="Times New Roman"/>
          <w:sz w:val="28"/>
          <w:szCs w:val="28"/>
          <w:lang w:val="ky-KG"/>
        </w:rPr>
        <w:t>.</w:t>
      </w:r>
      <w:r w:rsidRPr="009B51C9">
        <w:rPr>
          <w:rFonts w:ascii="Times New Roman" w:hAnsi="Times New Roman" w:cs="Times New Roman"/>
          <w:sz w:val="28"/>
          <w:szCs w:val="28"/>
        </w:rPr>
        <w:t xml:space="preserve"> </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12</w:t>
      </w:r>
      <w:r w:rsidR="00C01460">
        <w:rPr>
          <w:rFonts w:ascii="Times New Roman" w:hAnsi="Times New Roman" w:cs="Times New Roman"/>
          <w:sz w:val="28"/>
          <w:szCs w:val="28"/>
        </w:rPr>
        <w:t>5</w:t>
      </w:r>
      <w:r w:rsidR="00D02B02">
        <w:rPr>
          <w:rFonts w:ascii="Times New Roman" w:hAnsi="Times New Roman" w:cs="Times New Roman"/>
          <w:sz w:val="28"/>
          <w:szCs w:val="28"/>
        </w:rPr>
        <w:t xml:space="preserve">. В ячейке 498 указывается </w:t>
      </w:r>
      <w:r w:rsidR="00D02B02" w:rsidRPr="00E705D1">
        <w:rPr>
          <w:rFonts w:ascii="Times New Roman" w:hAnsi="Times New Roman" w:cs="Times New Roman"/>
          <w:sz w:val="28"/>
          <w:szCs w:val="28"/>
        </w:rPr>
        <w:t>прибыль</w:t>
      </w:r>
      <w:r w:rsidRPr="009B51C9">
        <w:rPr>
          <w:rFonts w:ascii="Times New Roman" w:hAnsi="Times New Roman" w:cs="Times New Roman"/>
          <w:sz w:val="28"/>
          <w:szCs w:val="28"/>
        </w:rPr>
        <w:t>, на</w:t>
      </w:r>
      <w:r w:rsidR="00D02B02">
        <w:rPr>
          <w:rFonts w:ascii="Times New Roman" w:hAnsi="Times New Roman" w:cs="Times New Roman"/>
          <w:sz w:val="28"/>
          <w:szCs w:val="28"/>
        </w:rPr>
        <w:t xml:space="preserve"> которую</w:t>
      </w:r>
      <w:r w:rsidRPr="009B51C9">
        <w:rPr>
          <w:rFonts w:ascii="Times New Roman" w:hAnsi="Times New Roman" w:cs="Times New Roman"/>
          <w:sz w:val="28"/>
          <w:szCs w:val="28"/>
        </w:rPr>
        <w:t xml:space="preserve"> распространяются другие льготы по налогу на прибыль, предусмотренные налоговым законодательством, а также </w:t>
      </w:r>
      <w:r w:rsidR="00E72E97" w:rsidRPr="006B3D6E">
        <w:rPr>
          <w:rFonts w:ascii="Times New Roman" w:hAnsi="Times New Roman" w:cs="Times New Roman"/>
          <w:sz w:val="28"/>
          <w:szCs w:val="28"/>
        </w:rPr>
        <w:t>вступившими в установленном законом порядке в силу международным</w:t>
      </w:r>
      <w:r w:rsidR="00E72E97">
        <w:rPr>
          <w:rFonts w:ascii="Times New Roman" w:hAnsi="Times New Roman" w:cs="Times New Roman"/>
          <w:sz w:val="28"/>
          <w:szCs w:val="28"/>
          <w:lang w:val="ky-KG"/>
        </w:rPr>
        <w:t>и</w:t>
      </w:r>
      <w:r w:rsidR="00E72E97" w:rsidRPr="006B3D6E">
        <w:rPr>
          <w:rFonts w:ascii="Times New Roman" w:hAnsi="Times New Roman" w:cs="Times New Roman"/>
          <w:sz w:val="28"/>
          <w:szCs w:val="28"/>
        </w:rPr>
        <w:t xml:space="preserve"> договорам</w:t>
      </w:r>
      <w:r w:rsidR="00E72E97">
        <w:rPr>
          <w:rFonts w:ascii="Times New Roman" w:hAnsi="Times New Roman" w:cs="Times New Roman"/>
          <w:sz w:val="28"/>
          <w:szCs w:val="28"/>
          <w:lang w:val="ky-KG"/>
        </w:rPr>
        <w:t>и</w:t>
      </w:r>
      <w:r w:rsidR="00E72E97" w:rsidRPr="006B3D6E">
        <w:rPr>
          <w:rFonts w:ascii="Times New Roman" w:hAnsi="Times New Roman" w:cs="Times New Roman"/>
          <w:sz w:val="28"/>
          <w:szCs w:val="28"/>
        </w:rPr>
        <w:t xml:space="preserve">, участницей которых является </w:t>
      </w:r>
      <w:proofErr w:type="spellStart"/>
      <w:r w:rsidR="00E72E97" w:rsidRPr="006B3D6E">
        <w:rPr>
          <w:rFonts w:ascii="Times New Roman" w:hAnsi="Times New Roman" w:cs="Times New Roman"/>
          <w:sz w:val="28"/>
          <w:szCs w:val="28"/>
        </w:rPr>
        <w:t>Кыргызская</w:t>
      </w:r>
      <w:proofErr w:type="spellEnd"/>
      <w:r w:rsidR="00E72E97" w:rsidRPr="006B3D6E">
        <w:rPr>
          <w:rFonts w:ascii="Times New Roman" w:hAnsi="Times New Roman" w:cs="Times New Roman"/>
          <w:sz w:val="28"/>
          <w:szCs w:val="28"/>
        </w:rPr>
        <w:t xml:space="preserve"> Республика</w:t>
      </w:r>
      <w:r w:rsidRPr="009B51C9">
        <w:rPr>
          <w:rFonts w:ascii="Times New Roman" w:hAnsi="Times New Roman" w:cs="Times New Roman"/>
          <w:sz w:val="28"/>
          <w:szCs w:val="28"/>
        </w:rPr>
        <w:t>. Если организация в соответствии с законодательством Кыргызской Республики не обязана облагать</w:t>
      </w:r>
      <w:r w:rsidR="00D02B02">
        <w:rPr>
          <w:rFonts w:ascii="Times New Roman" w:hAnsi="Times New Roman" w:cs="Times New Roman"/>
          <w:sz w:val="28"/>
          <w:szCs w:val="28"/>
        </w:rPr>
        <w:t xml:space="preserve"> налогом</w:t>
      </w:r>
      <w:r w:rsidRPr="009B51C9">
        <w:rPr>
          <w:rFonts w:ascii="Times New Roman" w:hAnsi="Times New Roman" w:cs="Times New Roman"/>
          <w:sz w:val="28"/>
          <w:szCs w:val="28"/>
        </w:rPr>
        <w:t xml:space="preserve"> полученную </w:t>
      </w:r>
      <w:r w:rsidRPr="00E705D1">
        <w:rPr>
          <w:rFonts w:ascii="Times New Roman" w:hAnsi="Times New Roman" w:cs="Times New Roman"/>
          <w:sz w:val="28"/>
          <w:szCs w:val="28"/>
        </w:rPr>
        <w:t xml:space="preserve">прибыль </w:t>
      </w:r>
      <w:r w:rsidRPr="009B51C9">
        <w:rPr>
          <w:rFonts w:ascii="Times New Roman" w:hAnsi="Times New Roman" w:cs="Times New Roman"/>
          <w:sz w:val="28"/>
          <w:szCs w:val="28"/>
        </w:rPr>
        <w:t>или ее часть, в данной ячейке указывается сумма, подлежащая освобождению.</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12</w:t>
      </w:r>
      <w:r w:rsidR="00C01460">
        <w:rPr>
          <w:rFonts w:ascii="Times New Roman" w:hAnsi="Times New Roman" w:cs="Times New Roman"/>
          <w:sz w:val="28"/>
          <w:szCs w:val="28"/>
        </w:rPr>
        <w:t>6</w:t>
      </w:r>
      <w:r w:rsidRPr="009B51C9">
        <w:rPr>
          <w:rFonts w:ascii="Times New Roman" w:hAnsi="Times New Roman" w:cs="Times New Roman"/>
          <w:sz w:val="28"/>
          <w:szCs w:val="28"/>
        </w:rPr>
        <w:t xml:space="preserve">. В ячейке 499 указывается сумма </w:t>
      </w:r>
      <w:r w:rsidR="00D02B02">
        <w:rPr>
          <w:rFonts w:ascii="Times New Roman" w:hAnsi="Times New Roman" w:cs="Times New Roman"/>
          <w:sz w:val="28"/>
          <w:szCs w:val="28"/>
        </w:rPr>
        <w:t xml:space="preserve">значений </w:t>
      </w:r>
      <w:r w:rsidRPr="009B51C9">
        <w:rPr>
          <w:rFonts w:ascii="Times New Roman" w:hAnsi="Times New Roman" w:cs="Times New Roman"/>
          <w:sz w:val="28"/>
          <w:szCs w:val="28"/>
        </w:rPr>
        <w:t>ячеек с 450 по 498. Значение данной ячейки переносится в ячейку 053 Декларации.</w:t>
      </w:r>
    </w:p>
    <w:p w:rsidR="00F2611B"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Налог на прибыль от данной суммы не возникает, так как при определении размера налогооблагаемой прибыли сумма, указанная в ячейке 053, подлежит вычету из общей суммы прибыли.</w:t>
      </w:r>
    </w:p>
    <w:p w:rsidR="00DB4EA1" w:rsidRPr="009B51C9" w:rsidRDefault="00DB4EA1" w:rsidP="0073662C">
      <w:pPr>
        <w:pStyle w:val="tkTekst"/>
        <w:spacing w:after="0" w:line="240" w:lineRule="auto"/>
        <w:ind w:firstLine="709"/>
        <w:rPr>
          <w:rFonts w:ascii="Times New Roman" w:hAnsi="Times New Roman" w:cs="Times New Roman"/>
          <w:sz w:val="28"/>
          <w:szCs w:val="28"/>
        </w:rPr>
      </w:pPr>
    </w:p>
    <w:p w:rsidR="00F2611B" w:rsidRDefault="00F2611B" w:rsidP="0073662C">
      <w:pPr>
        <w:pStyle w:val="tkZagolovok3"/>
        <w:spacing w:before="0" w:after="0" w:line="240" w:lineRule="auto"/>
        <w:ind w:left="0" w:right="-1" w:firstLine="709"/>
        <w:rPr>
          <w:rFonts w:ascii="Times New Roman" w:hAnsi="Times New Roman" w:cs="Times New Roman"/>
          <w:sz w:val="28"/>
          <w:szCs w:val="28"/>
        </w:rPr>
      </w:pPr>
      <w:r w:rsidRPr="009B51C9">
        <w:rPr>
          <w:rFonts w:ascii="Times New Roman" w:hAnsi="Times New Roman" w:cs="Times New Roman"/>
          <w:sz w:val="28"/>
          <w:szCs w:val="28"/>
        </w:rPr>
        <w:t xml:space="preserve">Глава 7. Заполнение приложения 5 </w:t>
      </w:r>
      <w:r w:rsidR="002D496D">
        <w:rPr>
          <w:rFonts w:ascii="Times New Roman" w:hAnsi="Times New Roman" w:cs="Times New Roman"/>
          <w:sz w:val="28"/>
          <w:szCs w:val="28"/>
        </w:rPr>
        <w:t>«</w:t>
      </w:r>
      <w:r w:rsidRPr="009B51C9">
        <w:rPr>
          <w:rFonts w:ascii="Times New Roman" w:hAnsi="Times New Roman" w:cs="Times New Roman"/>
          <w:sz w:val="28"/>
          <w:szCs w:val="28"/>
        </w:rPr>
        <w:t xml:space="preserve">Налог на </w:t>
      </w:r>
      <w:r w:rsidR="006237DE" w:rsidRPr="009B51C9">
        <w:rPr>
          <w:rFonts w:ascii="Times New Roman" w:hAnsi="Times New Roman" w:cs="Times New Roman"/>
          <w:sz w:val="28"/>
          <w:szCs w:val="28"/>
        </w:rPr>
        <w:t>имущество</w:t>
      </w:r>
      <w:r w:rsidR="006237DE">
        <w:rPr>
          <w:rFonts w:ascii="Times New Roman" w:hAnsi="Times New Roman" w:cs="Times New Roman"/>
          <w:sz w:val="28"/>
          <w:szCs w:val="28"/>
        </w:rPr>
        <w:t>»</w:t>
      </w:r>
      <w:r w:rsidR="006237DE" w:rsidRPr="009B51C9">
        <w:rPr>
          <w:rFonts w:ascii="Times New Roman" w:hAnsi="Times New Roman" w:cs="Times New Roman"/>
          <w:sz w:val="28"/>
          <w:szCs w:val="28"/>
        </w:rPr>
        <w:t xml:space="preserve"> (</w:t>
      </w:r>
      <w:r w:rsidRPr="009B51C9">
        <w:rPr>
          <w:rFonts w:ascii="Times New Roman" w:hAnsi="Times New Roman" w:cs="Times New Roman"/>
          <w:sz w:val="28"/>
          <w:szCs w:val="28"/>
        </w:rPr>
        <w:t>FORM ST</w:t>
      </w:r>
      <w:r w:rsidRPr="009B51C9">
        <w:rPr>
          <w:rFonts w:ascii="Times New Roman" w:hAnsi="Times New Roman" w:cs="Times New Roman"/>
          <w:sz w:val="28"/>
          <w:szCs w:val="28"/>
          <w:lang w:val="en-US"/>
        </w:rPr>
        <w:t>I</w:t>
      </w:r>
      <w:r w:rsidRPr="009B51C9">
        <w:rPr>
          <w:rFonts w:ascii="Times New Roman" w:hAnsi="Times New Roman" w:cs="Times New Roman"/>
          <w:sz w:val="28"/>
          <w:szCs w:val="28"/>
        </w:rPr>
        <w:t>-101-005)</w:t>
      </w:r>
    </w:p>
    <w:p w:rsidR="00DB4EA1" w:rsidRPr="009B51C9" w:rsidRDefault="00DB4EA1" w:rsidP="0073662C">
      <w:pPr>
        <w:pStyle w:val="tkZagolovok3"/>
        <w:spacing w:before="0" w:after="0" w:line="240" w:lineRule="auto"/>
        <w:ind w:left="0" w:right="-1" w:firstLine="709"/>
        <w:rPr>
          <w:rFonts w:ascii="Times New Roman" w:hAnsi="Times New Roman" w:cs="Times New Roman"/>
          <w:sz w:val="28"/>
          <w:szCs w:val="28"/>
        </w:rPr>
      </w:pP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12</w:t>
      </w:r>
      <w:r w:rsidR="00C01460">
        <w:rPr>
          <w:rFonts w:ascii="Times New Roman" w:hAnsi="Times New Roman" w:cs="Times New Roman"/>
          <w:sz w:val="28"/>
          <w:szCs w:val="28"/>
        </w:rPr>
        <w:t>7</w:t>
      </w:r>
      <w:r w:rsidRPr="009B51C9">
        <w:rPr>
          <w:rFonts w:ascii="Times New Roman" w:hAnsi="Times New Roman" w:cs="Times New Roman"/>
          <w:sz w:val="28"/>
          <w:szCs w:val="28"/>
        </w:rPr>
        <w:t>. В приложении 5 налогопла</w:t>
      </w:r>
      <w:r w:rsidR="008E0DD3">
        <w:rPr>
          <w:rFonts w:ascii="Times New Roman" w:hAnsi="Times New Roman" w:cs="Times New Roman"/>
          <w:sz w:val="28"/>
          <w:szCs w:val="28"/>
        </w:rPr>
        <w:t>тельщик указывает информацию о</w:t>
      </w:r>
      <w:r w:rsidRPr="009B51C9">
        <w:rPr>
          <w:rFonts w:ascii="Times New Roman" w:hAnsi="Times New Roman" w:cs="Times New Roman"/>
          <w:sz w:val="28"/>
          <w:szCs w:val="28"/>
        </w:rPr>
        <w:t xml:space="preserve"> всех объектах имущества, принадлежащих ему на праве собственности, включая освобожденные/не подлежащие налогообложению, а также подлежащие льготному налогообложению на основании данных представленных информационных расчетов по налогу на имущество по объектам 1 группы (FORM ST</w:t>
      </w:r>
      <w:r w:rsidRPr="009B51C9">
        <w:rPr>
          <w:rFonts w:ascii="Times New Roman" w:hAnsi="Times New Roman" w:cs="Times New Roman"/>
          <w:sz w:val="28"/>
          <w:szCs w:val="28"/>
          <w:lang w:val="en-US"/>
        </w:rPr>
        <w:t>I</w:t>
      </w:r>
      <w:r w:rsidRPr="009B51C9">
        <w:rPr>
          <w:rFonts w:ascii="Times New Roman" w:hAnsi="Times New Roman" w:cs="Times New Roman"/>
          <w:sz w:val="28"/>
          <w:szCs w:val="28"/>
        </w:rPr>
        <w:t>-086), 2 группы (FORM STI-087), 3 группы (FORM STI-088) и 4 группы (FORM STI-089), а также данных правоустанавливающих и/или</w:t>
      </w:r>
      <w:r w:rsidR="008E0DD3">
        <w:rPr>
          <w:rFonts w:ascii="Times New Roman" w:hAnsi="Times New Roman" w:cs="Times New Roman"/>
          <w:sz w:val="28"/>
          <w:szCs w:val="28"/>
        </w:rPr>
        <w:t xml:space="preserve"> </w:t>
      </w:r>
      <w:proofErr w:type="spellStart"/>
      <w:r w:rsidRPr="009B51C9">
        <w:rPr>
          <w:rFonts w:ascii="Times New Roman" w:hAnsi="Times New Roman" w:cs="Times New Roman"/>
          <w:sz w:val="28"/>
          <w:szCs w:val="28"/>
        </w:rPr>
        <w:t>правоудостоверяющих</w:t>
      </w:r>
      <w:proofErr w:type="spellEnd"/>
      <w:r w:rsidRPr="009B51C9">
        <w:rPr>
          <w:rFonts w:ascii="Times New Roman" w:hAnsi="Times New Roman" w:cs="Times New Roman"/>
          <w:sz w:val="28"/>
          <w:szCs w:val="28"/>
        </w:rPr>
        <w:t xml:space="preserve"> документов по объектам имущества, освобожденным/не подлежащим налогообложению либо подлежащим льготному налогообложению.</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12</w:t>
      </w:r>
      <w:r w:rsidR="00C01460">
        <w:rPr>
          <w:rFonts w:ascii="Times New Roman" w:hAnsi="Times New Roman" w:cs="Times New Roman"/>
          <w:sz w:val="28"/>
          <w:szCs w:val="28"/>
        </w:rPr>
        <w:t>8</w:t>
      </w:r>
      <w:r w:rsidRPr="009B51C9">
        <w:rPr>
          <w:rFonts w:ascii="Times New Roman" w:hAnsi="Times New Roman" w:cs="Times New Roman"/>
          <w:sz w:val="28"/>
          <w:szCs w:val="28"/>
        </w:rPr>
        <w:t xml:space="preserve">. Налогоплательщиком налога на имущество является субъект, имеющий в собственности облагаемое имущество, включая имущество, приобретенное в рамках договора финансовой аренды или ипотечного </w:t>
      </w:r>
      <w:r w:rsidRPr="009B51C9">
        <w:rPr>
          <w:rFonts w:ascii="Times New Roman" w:hAnsi="Times New Roman" w:cs="Times New Roman"/>
          <w:sz w:val="28"/>
          <w:szCs w:val="28"/>
        </w:rPr>
        <w:lastRenderedPageBreak/>
        <w:t>кредитования, зарегистрированное на территории Кыргызской Республики. Если невозможно установить местонахождение собственника имущества, налогоплательщиком налога на имущество является субъект, пользующийся этим имуществом.</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12</w:t>
      </w:r>
      <w:r w:rsidR="00C01460">
        <w:rPr>
          <w:rFonts w:ascii="Times New Roman" w:hAnsi="Times New Roman" w:cs="Times New Roman"/>
          <w:sz w:val="28"/>
          <w:szCs w:val="28"/>
        </w:rPr>
        <w:t>9</w:t>
      </w:r>
      <w:r w:rsidRPr="009B51C9">
        <w:rPr>
          <w:rFonts w:ascii="Times New Roman" w:hAnsi="Times New Roman" w:cs="Times New Roman"/>
          <w:sz w:val="28"/>
          <w:szCs w:val="28"/>
        </w:rPr>
        <w:t xml:space="preserve">. Для заполнения </w:t>
      </w:r>
      <w:r w:rsidR="00EB619A">
        <w:rPr>
          <w:rFonts w:ascii="Times New Roman" w:hAnsi="Times New Roman" w:cs="Times New Roman"/>
          <w:sz w:val="28"/>
          <w:szCs w:val="28"/>
        </w:rPr>
        <w:t>р</w:t>
      </w:r>
      <w:r w:rsidRPr="009B51C9">
        <w:rPr>
          <w:rFonts w:ascii="Times New Roman" w:hAnsi="Times New Roman" w:cs="Times New Roman"/>
          <w:sz w:val="28"/>
          <w:szCs w:val="28"/>
        </w:rPr>
        <w:t>аздела I приложения сначала заполняются расшифровки приложения 5 по:</w:t>
      </w:r>
    </w:p>
    <w:p w:rsidR="00F2611B" w:rsidRPr="009B51C9" w:rsidRDefault="00C01460"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объектам имущества 1, 2 и 3 групп;</w:t>
      </w:r>
    </w:p>
    <w:p w:rsidR="00F2611B" w:rsidRDefault="00C01460"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объектам имущества 4 группы (транспортные средства).</w:t>
      </w:r>
    </w:p>
    <w:p w:rsidR="007D4AB8" w:rsidRPr="009B51C9" w:rsidRDefault="007D4AB8"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Pr>
          <w:rFonts w:ascii="Times New Roman" w:hAnsi="Times New Roman" w:cs="Times New Roman"/>
          <w:sz w:val="28"/>
          <w:szCs w:val="28"/>
        </w:rPr>
        <w:t>30</w:t>
      </w:r>
      <w:r w:rsidRPr="009B51C9">
        <w:rPr>
          <w:rFonts w:ascii="Times New Roman" w:hAnsi="Times New Roman" w:cs="Times New Roman"/>
          <w:sz w:val="28"/>
          <w:szCs w:val="28"/>
        </w:rPr>
        <w:t xml:space="preserve">. Показатели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 xml:space="preserve"> по объектам имущества 1, 2 и 3 групп и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 xml:space="preserve"> по объектам имущества 4 группы переносятся в </w:t>
      </w:r>
      <w:r w:rsidR="00EB619A">
        <w:rPr>
          <w:rFonts w:ascii="Times New Roman" w:hAnsi="Times New Roman" w:cs="Times New Roman"/>
          <w:sz w:val="28"/>
          <w:szCs w:val="28"/>
        </w:rPr>
        <w:t>р</w:t>
      </w:r>
      <w:r w:rsidRPr="009B51C9">
        <w:rPr>
          <w:rFonts w:ascii="Times New Roman" w:hAnsi="Times New Roman" w:cs="Times New Roman"/>
          <w:sz w:val="28"/>
          <w:szCs w:val="28"/>
        </w:rPr>
        <w:t>аздел I приложения 5.</w:t>
      </w:r>
    </w:p>
    <w:p w:rsidR="007D4AB8" w:rsidRDefault="007D4AB8"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A51947">
        <w:rPr>
          <w:rFonts w:ascii="Times New Roman" w:hAnsi="Times New Roman" w:cs="Times New Roman"/>
          <w:sz w:val="28"/>
          <w:szCs w:val="28"/>
        </w:rPr>
        <w:t>31</w:t>
      </w:r>
      <w:r w:rsidRPr="009B51C9">
        <w:rPr>
          <w:rFonts w:ascii="Times New Roman" w:hAnsi="Times New Roman" w:cs="Times New Roman"/>
          <w:sz w:val="28"/>
          <w:szCs w:val="28"/>
        </w:rPr>
        <w:t xml:space="preserve">. В разделе II приложения 5 в ячейках, расположенных справа от названий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асшифровок</w:t>
      </w:r>
      <w:proofErr w:type="spellEnd"/>
      <w:r w:rsidRPr="009B51C9">
        <w:rPr>
          <w:rFonts w:ascii="Times New Roman" w:hAnsi="Times New Roman" w:cs="Times New Roman"/>
          <w:sz w:val="28"/>
          <w:szCs w:val="28"/>
        </w:rPr>
        <w:t xml:space="preserve">, указывается знак </w:t>
      </w:r>
      <w:r>
        <w:rPr>
          <w:rFonts w:ascii="Times New Roman" w:hAnsi="Times New Roman" w:cs="Times New Roman"/>
          <w:sz w:val="28"/>
          <w:szCs w:val="28"/>
        </w:rPr>
        <w:t>«</w:t>
      </w:r>
      <w:r w:rsidRPr="009B51C9">
        <w:rPr>
          <w:rFonts w:ascii="Times New Roman" w:hAnsi="Times New Roman" w:cs="Times New Roman"/>
          <w:sz w:val="28"/>
          <w:szCs w:val="28"/>
        </w:rPr>
        <w:t>X</w:t>
      </w:r>
      <w:r>
        <w:rPr>
          <w:rFonts w:ascii="Times New Roman" w:hAnsi="Times New Roman" w:cs="Times New Roman"/>
          <w:sz w:val="28"/>
          <w:szCs w:val="28"/>
        </w:rPr>
        <w:t>»</w:t>
      </w:r>
      <w:r w:rsidRPr="009B51C9">
        <w:rPr>
          <w:rFonts w:ascii="Times New Roman" w:hAnsi="Times New Roman" w:cs="Times New Roman"/>
          <w:sz w:val="28"/>
          <w:szCs w:val="28"/>
        </w:rPr>
        <w:t xml:space="preserve">, что будет означать представление отмеченной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 xml:space="preserve">, а также указывается количество листов в каждой из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асшифровок</w:t>
      </w:r>
      <w:proofErr w:type="spellEnd"/>
      <w:r w:rsidRPr="009B51C9">
        <w:rPr>
          <w:rFonts w:ascii="Times New Roman" w:hAnsi="Times New Roman" w:cs="Times New Roman"/>
          <w:sz w:val="28"/>
          <w:szCs w:val="28"/>
        </w:rPr>
        <w:t>.</w:t>
      </w:r>
    </w:p>
    <w:p w:rsidR="007C2891" w:rsidRPr="009B51C9" w:rsidRDefault="007C2891" w:rsidP="0073662C">
      <w:pPr>
        <w:pStyle w:val="tkTekst"/>
        <w:spacing w:after="0" w:line="240" w:lineRule="auto"/>
        <w:ind w:firstLine="709"/>
        <w:rPr>
          <w:rFonts w:ascii="Times New Roman" w:hAnsi="Times New Roman" w:cs="Times New Roman"/>
          <w:sz w:val="28"/>
          <w:szCs w:val="28"/>
        </w:rPr>
      </w:pPr>
    </w:p>
    <w:p w:rsidR="00F2611B" w:rsidRDefault="00F2611B" w:rsidP="0073662C">
      <w:pPr>
        <w:pStyle w:val="tkZagolovok4"/>
        <w:tabs>
          <w:tab w:val="left" w:pos="9355"/>
        </w:tabs>
        <w:spacing w:before="0" w:after="0" w:line="240" w:lineRule="auto"/>
        <w:ind w:left="0" w:right="-1" w:firstLine="709"/>
        <w:rPr>
          <w:rFonts w:ascii="Times New Roman" w:hAnsi="Times New Roman" w:cs="Times New Roman"/>
          <w:sz w:val="28"/>
          <w:szCs w:val="28"/>
        </w:rPr>
      </w:pPr>
      <w:r w:rsidRPr="009B51C9">
        <w:rPr>
          <w:rFonts w:ascii="Times New Roman" w:hAnsi="Times New Roman" w:cs="Times New Roman"/>
          <w:sz w:val="28"/>
          <w:szCs w:val="28"/>
        </w:rPr>
        <w:t xml:space="preserve">§ 7.1. Заполнение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 xml:space="preserve"> приложения 5</w:t>
      </w:r>
      <w:r w:rsidRPr="009B51C9">
        <w:rPr>
          <w:rFonts w:ascii="Times New Roman" w:hAnsi="Times New Roman" w:cs="Times New Roman"/>
          <w:sz w:val="28"/>
          <w:szCs w:val="28"/>
        </w:rPr>
        <w:br/>
        <w:t>(FORM STI-101-005-01) по объектам имущества 1, 2 и 3 групп</w:t>
      </w:r>
    </w:p>
    <w:p w:rsidR="00DB4EA1" w:rsidRPr="009B51C9" w:rsidRDefault="00DB4EA1" w:rsidP="0073662C">
      <w:pPr>
        <w:pStyle w:val="tkZagolovok4"/>
        <w:tabs>
          <w:tab w:val="left" w:pos="9355"/>
        </w:tabs>
        <w:spacing w:before="0" w:after="0" w:line="240" w:lineRule="auto"/>
        <w:ind w:left="0" w:right="-1" w:firstLine="709"/>
        <w:rPr>
          <w:rFonts w:ascii="Times New Roman" w:hAnsi="Times New Roman" w:cs="Times New Roman"/>
          <w:sz w:val="28"/>
          <w:szCs w:val="28"/>
        </w:rPr>
      </w:pP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C01460">
        <w:rPr>
          <w:rFonts w:ascii="Times New Roman" w:hAnsi="Times New Roman" w:cs="Times New Roman"/>
          <w:sz w:val="28"/>
          <w:szCs w:val="28"/>
        </w:rPr>
        <w:t>3</w:t>
      </w:r>
      <w:r w:rsidR="00433487">
        <w:rPr>
          <w:rFonts w:ascii="Times New Roman" w:hAnsi="Times New Roman" w:cs="Times New Roman"/>
          <w:sz w:val="28"/>
          <w:szCs w:val="28"/>
        </w:rPr>
        <w:t>2</w:t>
      </w:r>
      <w:r w:rsidRPr="009B51C9">
        <w:rPr>
          <w:rFonts w:ascii="Times New Roman" w:hAnsi="Times New Roman" w:cs="Times New Roman"/>
          <w:sz w:val="28"/>
          <w:szCs w:val="28"/>
        </w:rPr>
        <w:t>. В ячейках графы 1 указывается код группы объекта имущества в соответствии с нижеследующей таблицей:</w:t>
      </w:r>
    </w:p>
    <w:tbl>
      <w:tblPr>
        <w:tblW w:w="5000" w:type="pct"/>
        <w:tblCellMar>
          <w:left w:w="0" w:type="dxa"/>
          <w:right w:w="0" w:type="dxa"/>
        </w:tblCellMar>
        <w:tblLook w:val="04A0" w:firstRow="1" w:lastRow="0" w:firstColumn="1" w:lastColumn="0" w:noHBand="0" w:noVBand="1"/>
      </w:tblPr>
      <w:tblGrid>
        <w:gridCol w:w="1537"/>
        <w:gridCol w:w="7515"/>
      </w:tblGrid>
      <w:tr w:rsidR="00F2611B" w:rsidRPr="009B51C9" w:rsidTr="00F2611B">
        <w:tc>
          <w:tcPr>
            <w:tcW w:w="8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b/>
                <w:bCs/>
                <w:sz w:val="28"/>
                <w:szCs w:val="28"/>
              </w:rPr>
              <w:t>Код</w:t>
            </w:r>
          </w:p>
        </w:tc>
        <w:tc>
          <w:tcPr>
            <w:tcW w:w="41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b/>
                <w:bCs/>
                <w:sz w:val="28"/>
                <w:szCs w:val="28"/>
              </w:rPr>
              <w:t>Группа объекта имущества</w:t>
            </w:r>
          </w:p>
        </w:tc>
      </w:tr>
      <w:tr w:rsidR="00F2611B" w:rsidRPr="009B51C9" w:rsidTr="00F2611B">
        <w:tc>
          <w:tcPr>
            <w:tcW w:w="8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01</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rPr>
                <w:rFonts w:ascii="Times New Roman" w:hAnsi="Times New Roman" w:cs="Times New Roman"/>
                <w:sz w:val="28"/>
                <w:szCs w:val="28"/>
              </w:rPr>
            </w:pPr>
            <w:r w:rsidRPr="009B51C9">
              <w:rPr>
                <w:rFonts w:ascii="Times New Roman" w:hAnsi="Times New Roman" w:cs="Times New Roman"/>
                <w:sz w:val="28"/>
                <w:szCs w:val="28"/>
              </w:rPr>
              <w:t>1 группа</w:t>
            </w:r>
          </w:p>
        </w:tc>
      </w:tr>
      <w:tr w:rsidR="00F2611B" w:rsidRPr="009B51C9" w:rsidTr="00F2611B">
        <w:tc>
          <w:tcPr>
            <w:tcW w:w="8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02</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rPr>
                <w:rFonts w:ascii="Times New Roman" w:hAnsi="Times New Roman" w:cs="Times New Roman"/>
                <w:sz w:val="28"/>
                <w:szCs w:val="28"/>
              </w:rPr>
            </w:pPr>
            <w:r w:rsidRPr="009B51C9">
              <w:rPr>
                <w:rFonts w:ascii="Times New Roman" w:hAnsi="Times New Roman" w:cs="Times New Roman"/>
                <w:sz w:val="28"/>
                <w:szCs w:val="28"/>
              </w:rPr>
              <w:t>2 группа</w:t>
            </w:r>
          </w:p>
        </w:tc>
      </w:tr>
      <w:tr w:rsidR="00F2611B" w:rsidRPr="009B51C9" w:rsidTr="00F2611B">
        <w:tc>
          <w:tcPr>
            <w:tcW w:w="8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03</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rPr>
                <w:rFonts w:ascii="Times New Roman" w:hAnsi="Times New Roman" w:cs="Times New Roman"/>
                <w:sz w:val="28"/>
                <w:szCs w:val="28"/>
              </w:rPr>
            </w:pPr>
            <w:r w:rsidRPr="009B51C9">
              <w:rPr>
                <w:rFonts w:ascii="Times New Roman" w:hAnsi="Times New Roman" w:cs="Times New Roman"/>
                <w:sz w:val="28"/>
                <w:szCs w:val="28"/>
              </w:rPr>
              <w:t>3 группа</w:t>
            </w:r>
          </w:p>
        </w:tc>
      </w:tr>
      <w:tr w:rsidR="00F2611B" w:rsidRPr="009B51C9" w:rsidTr="00F2611B">
        <w:tc>
          <w:tcPr>
            <w:tcW w:w="8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04</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rPr>
                <w:rFonts w:ascii="Times New Roman" w:hAnsi="Times New Roman" w:cs="Times New Roman"/>
                <w:sz w:val="28"/>
                <w:szCs w:val="28"/>
              </w:rPr>
            </w:pPr>
            <w:r w:rsidRPr="009B51C9">
              <w:rPr>
                <w:rFonts w:ascii="Times New Roman" w:hAnsi="Times New Roman" w:cs="Times New Roman"/>
                <w:sz w:val="28"/>
                <w:szCs w:val="28"/>
              </w:rPr>
              <w:t>4 группа</w:t>
            </w:r>
          </w:p>
        </w:tc>
      </w:tr>
    </w:tbl>
    <w:p w:rsidR="00F2611B" w:rsidRPr="009B51C9" w:rsidRDefault="008E0DD3"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К</w:t>
      </w:r>
      <w:r w:rsidR="00F2611B" w:rsidRPr="009B51C9">
        <w:rPr>
          <w:rFonts w:ascii="Times New Roman" w:hAnsi="Times New Roman" w:cs="Times New Roman"/>
          <w:sz w:val="28"/>
          <w:szCs w:val="28"/>
        </w:rPr>
        <w:t xml:space="preserve"> 1 группе объектов имущества относятся: жилые дома, включая общежития, квартиры, дачные дома, предназначенные для постоянного или временного проживания, не используемые для осуществления предпринимательской деятельности.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Ко 2 группе объектов имущества относятся: жилые дома, включая общежития, квартиры, дачные дома, пансионаты, дома отдыха, санатории, курорты, производственные, административные, промышленные, а также другие капитальные строения, предназначенные и/или используемые для осуществления предпринимательской деятельности.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К 3 группе объектов имущества относятся: временные помещения из металлических и других конструкций, такие, как киоски, контейнеры, предназначенные и/или используемые для осуществления предпринимательской деятельности.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862907">
        <w:rPr>
          <w:rFonts w:ascii="Times New Roman" w:hAnsi="Times New Roman" w:cs="Times New Roman"/>
          <w:sz w:val="28"/>
          <w:szCs w:val="28"/>
        </w:rPr>
        <w:t>3</w:t>
      </w:r>
      <w:r w:rsidR="00433487">
        <w:rPr>
          <w:rFonts w:ascii="Times New Roman" w:hAnsi="Times New Roman" w:cs="Times New Roman"/>
          <w:sz w:val="28"/>
          <w:szCs w:val="28"/>
        </w:rPr>
        <w:t>3</w:t>
      </w:r>
      <w:r w:rsidRPr="009B51C9">
        <w:rPr>
          <w:rFonts w:ascii="Times New Roman" w:hAnsi="Times New Roman" w:cs="Times New Roman"/>
          <w:sz w:val="28"/>
          <w:szCs w:val="28"/>
        </w:rPr>
        <w:t>. Заполнение ячеек графы 1 производится в следующей последовательности:</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указываются все объекты имущества с кодом 01, не используемые в предпринимательской деятельности;</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б</w:t>
      </w:r>
      <w:r w:rsidR="00F2611B" w:rsidRPr="009B51C9">
        <w:rPr>
          <w:rFonts w:ascii="Times New Roman" w:hAnsi="Times New Roman" w:cs="Times New Roman"/>
          <w:sz w:val="28"/>
          <w:szCs w:val="28"/>
        </w:rPr>
        <w:t>) указываются все объекты имущества с кодом 02, используемые или предназначенные для использования в предпринимательской деятельности;</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указываются все объекты имущества с кодом 03, используемые или предназначенные для использования в предпринимательской деятельности.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13</w:t>
      </w:r>
      <w:r w:rsidR="00433487">
        <w:rPr>
          <w:rFonts w:ascii="Times New Roman" w:hAnsi="Times New Roman" w:cs="Times New Roman"/>
          <w:sz w:val="28"/>
          <w:szCs w:val="28"/>
        </w:rPr>
        <w:t>4</w:t>
      </w:r>
      <w:r w:rsidRPr="009B51C9">
        <w:rPr>
          <w:rFonts w:ascii="Times New Roman" w:hAnsi="Times New Roman" w:cs="Times New Roman"/>
          <w:sz w:val="28"/>
          <w:szCs w:val="28"/>
        </w:rPr>
        <w:t>. В ячейках графы 2 указывается код вида соответствующего имущества. Для того, чтобы заполнить показатели ячейки, необходимо выбрать коды используемого имущества из нижеследующей таблицы:</w:t>
      </w:r>
    </w:p>
    <w:tbl>
      <w:tblPr>
        <w:tblW w:w="5000" w:type="pct"/>
        <w:tblCellMar>
          <w:left w:w="0" w:type="dxa"/>
          <w:right w:w="0" w:type="dxa"/>
        </w:tblCellMar>
        <w:tblLook w:val="04A0" w:firstRow="1" w:lastRow="0" w:firstColumn="1" w:lastColumn="0" w:noHBand="0" w:noVBand="1"/>
      </w:tblPr>
      <w:tblGrid>
        <w:gridCol w:w="1437"/>
        <w:gridCol w:w="7615"/>
      </w:tblGrid>
      <w:tr w:rsidR="00F2611B" w:rsidRPr="009B51C9" w:rsidTr="00F2611B">
        <w:tc>
          <w:tcPr>
            <w:tcW w:w="7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b/>
                <w:bCs/>
                <w:sz w:val="28"/>
                <w:szCs w:val="28"/>
              </w:rPr>
              <w:t>Код</w:t>
            </w:r>
          </w:p>
        </w:tc>
        <w:tc>
          <w:tcPr>
            <w:tcW w:w="42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73662C">
            <w:pPr>
              <w:pStyle w:val="tkTekst"/>
              <w:spacing w:after="0" w:line="240" w:lineRule="auto"/>
              <w:ind w:firstLine="709"/>
              <w:jc w:val="center"/>
              <w:rPr>
                <w:rFonts w:ascii="Times New Roman" w:hAnsi="Times New Roman" w:cs="Times New Roman"/>
                <w:sz w:val="28"/>
                <w:szCs w:val="28"/>
              </w:rPr>
            </w:pPr>
            <w:r w:rsidRPr="009B51C9">
              <w:rPr>
                <w:rFonts w:ascii="Times New Roman" w:hAnsi="Times New Roman" w:cs="Times New Roman"/>
                <w:b/>
                <w:bCs/>
                <w:sz w:val="28"/>
                <w:szCs w:val="28"/>
              </w:rPr>
              <w:t>Наименование имущества</w:t>
            </w:r>
          </w:p>
        </w:tc>
      </w:tr>
      <w:tr w:rsidR="00F2611B" w:rsidRPr="009B51C9" w:rsidTr="00F2611B">
        <w:tc>
          <w:tcPr>
            <w:tcW w:w="7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001</w:t>
            </w:r>
          </w:p>
        </w:tc>
        <w:tc>
          <w:tcPr>
            <w:tcW w:w="4206"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5"/>
              <w:rPr>
                <w:rFonts w:ascii="Times New Roman" w:hAnsi="Times New Roman" w:cs="Times New Roman"/>
                <w:sz w:val="28"/>
                <w:szCs w:val="28"/>
              </w:rPr>
            </w:pPr>
            <w:r w:rsidRPr="009B51C9">
              <w:rPr>
                <w:rFonts w:ascii="Times New Roman" w:hAnsi="Times New Roman" w:cs="Times New Roman"/>
                <w:sz w:val="28"/>
                <w:szCs w:val="28"/>
              </w:rPr>
              <w:t>Жилой дом</w:t>
            </w:r>
          </w:p>
        </w:tc>
      </w:tr>
      <w:tr w:rsidR="00F2611B" w:rsidRPr="009B51C9" w:rsidTr="00F2611B">
        <w:tc>
          <w:tcPr>
            <w:tcW w:w="7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002</w:t>
            </w:r>
          </w:p>
        </w:tc>
        <w:tc>
          <w:tcPr>
            <w:tcW w:w="4206"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5"/>
              <w:rPr>
                <w:rFonts w:ascii="Times New Roman" w:hAnsi="Times New Roman" w:cs="Times New Roman"/>
                <w:sz w:val="28"/>
                <w:szCs w:val="28"/>
              </w:rPr>
            </w:pPr>
            <w:r w:rsidRPr="009B51C9">
              <w:rPr>
                <w:rFonts w:ascii="Times New Roman" w:hAnsi="Times New Roman" w:cs="Times New Roman"/>
                <w:sz w:val="28"/>
                <w:szCs w:val="28"/>
              </w:rPr>
              <w:t>Квартира</w:t>
            </w:r>
          </w:p>
        </w:tc>
      </w:tr>
      <w:tr w:rsidR="00F2611B" w:rsidRPr="009B51C9" w:rsidTr="00F2611B">
        <w:tc>
          <w:tcPr>
            <w:tcW w:w="7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003</w:t>
            </w:r>
          </w:p>
        </w:tc>
        <w:tc>
          <w:tcPr>
            <w:tcW w:w="4206"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5"/>
              <w:rPr>
                <w:rFonts w:ascii="Times New Roman" w:hAnsi="Times New Roman" w:cs="Times New Roman"/>
                <w:sz w:val="28"/>
                <w:szCs w:val="28"/>
              </w:rPr>
            </w:pPr>
            <w:r w:rsidRPr="009B51C9">
              <w:rPr>
                <w:rFonts w:ascii="Times New Roman" w:hAnsi="Times New Roman" w:cs="Times New Roman"/>
                <w:sz w:val="28"/>
                <w:szCs w:val="28"/>
              </w:rPr>
              <w:t>Дачный дом</w:t>
            </w:r>
          </w:p>
        </w:tc>
      </w:tr>
      <w:tr w:rsidR="00F2611B" w:rsidRPr="009B51C9" w:rsidTr="00F2611B">
        <w:tc>
          <w:tcPr>
            <w:tcW w:w="7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004</w:t>
            </w:r>
          </w:p>
        </w:tc>
        <w:tc>
          <w:tcPr>
            <w:tcW w:w="4206"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5"/>
              <w:rPr>
                <w:rFonts w:ascii="Times New Roman" w:hAnsi="Times New Roman" w:cs="Times New Roman"/>
                <w:sz w:val="28"/>
                <w:szCs w:val="28"/>
              </w:rPr>
            </w:pPr>
            <w:r w:rsidRPr="009B51C9">
              <w:rPr>
                <w:rFonts w:ascii="Times New Roman" w:hAnsi="Times New Roman" w:cs="Times New Roman"/>
                <w:sz w:val="28"/>
                <w:szCs w:val="28"/>
              </w:rPr>
              <w:t>Пансионат</w:t>
            </w:r>
          </w:p>
        </w:tc>
      </w:tr>
      <w:tr w:rsidR="00F2611B" w:rsidRPr="009B51C9" w:rsidTr="00F2611B">
        <w:tc>
          <w:tcPr>
            <w:tcW w:w="7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005</w:t>
            </w:r>
          </w:p>
        </w:tc>
        <w:tc>
          <w:tcPr>
            <w:tcW w:w="4206"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5"/>
              <w:rPr>
                <w:rFonts w:ascii="Times New Roman" w:hAnsi="Times New Roman" w:cs="Times New Roman"/>
                <w:sz w:val="28"/>
                <w:szCs w:val="28"/>
              </w:rPr>
            </w:pPr>
            <w:r w:rsidRPr="009B51C9">
              <w:rPr>
                <w:rFonts w:ascii="Times New Roman" w:hAnsi="Times New Roman" w:cs="Times New Roman"/>
                <w:sz w:val="28"/>
                <w:szCs w:val="28"/>
              </w:rPr>
              <w:t>Дом отдыха</w:t>
            </w:r>
          </w:p>
        </w:tc>
      </w:tr>
      <w:tr w:rsidR="00F2611B" w:rsidRPr="009B51C9" w:rsidTr="00F2611B">
        <w:tc>
          <w:tcPr>
            <w:tcW w:w="7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006</w:t>
            </w:r>
          </w:p>
        </w:tc>
        <w:tc>
          <w:tcPr>
            <w:tcW w:w="4206"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5"/>
              <w:rPr>
                <w:rFonts w:ascii="Times New Roman" w:hAnsi="Times New Roman" w:cs="Times New Roman"/>
                <w:sz w:val="28"/>
                <w:szCs w:val="28"/>
              </w:rPr>
            </w:pPr>
            <w:r w:rsidRPr="009B51C9">
              <w:rPr>
                <w:rFonts w:ascii="Times New Roman" w:hAnsi="Times New Roman" w:cs="Times New Roman"/>
                <w:sz w:val="28"/>
                <w:szCs w:val="28"/>
              </w:rPr>
              <w:t>Санаторий</w:t>
            </w:r>
          </w:p>
        </w:tc>
      </w:tr>
      <w:tr w:rsidR="00F2611B" w:rsidRPr="009B51C9" w:rsidTr="00F2611B">
        <w:tc>
          <w:tcPr>
            <w:tcW w:w="7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007</w:t>
            </w:r>
          </w:p>
        </w:tc>
        <w:tc>
          <w:tcPr>
            <w:tcW w:w="4206"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5"/>
              <w:rPr>
                <w:rFonts w:ascii="Times New Roman" w:hAnsi="Times New Roman" w:cs="Times New Roman"/>
                <w:sz w:val="28"/>
                <w:szCs w:val="28"/>
              </w:rPr>
            </w:pPr>
            <w:r w:rsidRPr="009B51C9">
              <w:rPr>
                <w:rFonts w:ascii="Times New Roman" w:hAnsi="Times New Roman" w:cs="Times New Roman"/>
                <w:sz w:val="28"/>
                <w:szCs w:val="28"/>
              </w:rPr>
              <w:t>Курорт</w:t>
            </w:r>
          </w:p>
        </w:tc>
      </w:tr>
      <w:tr w:rsidR="00F2611B" w:rsidRPr="009B51C9" w:rsidTr="00F2611B">
        <w:tc>
          <w:tcPr>
            <w:tcW w:w="7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008</w:t>
            </w:r>
          </w:p>
        </w:tc>
        <w:tc>
          <w:tcPr>
            <w:tcW w:w="4206"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5"/>
              <w:rPr>
                <w:rFonts w:ascii="Times New Roman" w:hAnsi="Times New Roman" w:cs="Times New Roman"/>
                <w:sz w:val="28"/>
                <w:szCs w:val="28"/>
              </w:rPr>
            </w:pPr>
            <w:r w:rsidRPr="009B51C9">
              <w:rPr>
                <w:rFonts w:ascii="Times New Roman" w:hAnsi="Times New Roman" w:cs="Times New Roman"/>
                <w:sz w:val="28"/>
                <w:szCs w:val="28"/>
              </w:rPr>
              <w:t>Производственное строение</w:t>
            </w:r>
          </w:p>
        </w:tc>
      </w:tr>
      <w:tr w:rsidR="00F2611B" w:rsidRPr="009B51C9" w:rsidTr="00F2611B">
        <w:tc>
          <w:tcPr>
            <w:tcW w:w="7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009</w:t>
            </w:r>
          </w:p>
        </w:tc>
        <w:tc>
          <w:tcPr>
            <w:tcW w:w="4206"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5"/>
              <w:rPr>
                <w:rFonts w:ascii="Times New Roman" w:hAnsi="Times New Roman" w:cs="Times New Roman"/>
                <w:sz w:val="28"/>
                <w:szCs w:val="28"/>
              </w:rPr>
            </w:pPr>
            <w:r w:rsidRPr="009B51C9">
              <w:rPr>
                <w:rFonts w:ascii="Times New Roman" w:hAnsi="Times New Roman" w:cs="Times New Roman"/>
                <w:sz w:val="28"/>
                <w:szCs w:val="28"/>
              </w:rPr>
              <w:t>Административное строение</w:t>
            </w:r>
          </w:p>
        </w:tc>
      </w:tr>
      <w:tr w:rsidR="00F2611B" w:rsidRPr="009B51C9" w:rsidTr="00F2611B">
        <w:tc>
          <w:tcPr>
            <w:tcW w:w="7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010</w:t>
            </w:r>
          </w:p>
        </w:tc>
        <w:tc>
          <w:tcPr>
            <w:tcW w:w="4206"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5"/>
              <w:rPr>
                <w:rFonts w:ascii="Times New Roman" w:hAnsi="Times New Roman" w:cs="Times New Roman"/>
                <w:sz w:val="28"/>
                <w:szCs w:val="28"/>
              </w:rPr>
            </w:pPr>
            <w:r w:rsidRPr="009B51C9">
              <w:rPr>
                <w:rFonts w:ascii="Times New Roman" w:hAnsi="Times New Roman" w:cs="Times New Roman"/>
                <w:sz w:val="28"/>
                <w:szCs w:val="28"/>
              </w:rPr>
              <w:t>Промышленное строение</w:t>
            </w:r>
          </w:p>
        </w:tc>
      </w:tr>
      <w:tr w:rsidR="00F2611B" w:rsidRPr="009B51C9" w:rsidTr="00F2611B">
        <w:tc>
          <w:tcPr>
            <w:tcW w:w="7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011</w:t>
            </w:r>
          </w:p>
        </w:tc>
        <w:tc>
          <w:tcPr>
            <w:tcW w:w="4206"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5"/>
              <w:rPr>
                <w:rFonts w:ascii="Times New Roman" w:hAnsi="Times New Roman" w:cs="Times New Roman"/>
                <w:sz w:val="28"/>
                <w:szCs w:val="28"/>
              </w:rPr>
            </w:pPr>
            <w:r w:rsidRPr="009B51C9">
              <w:rPr>
                <w:rFonts w:ascii="Times New Roman" w:hAnsi="Times New Roman" w:cs="Times New Roman"/>
                <w:sz w:val="28"/>
                <w:szCs w:val="28"/>
              </w:rPr>
              <w:t>Другое капитальное строение</w:t>
            </w:r>
          </w:p>
        </w:tc>
      </w:tr>
      <w:tr w:rsidR="00F2611B" w:rsidRPr="009B51C9" w:rsidTr="00F2611B">
        <w:tc>
          <w:tcPr>
            <w:tcW w:w="7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012</w:t>
            </w:r>
          </w:p>
        </w:tc>
        <w:tc>
          <w:tcPr>
            <w:tcW w:w="4206"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5"/>
              <w:rPr>
                <w:rFonts w:ascii="Times New Roman" w:hAnsi="Times New Roman" w:cs="Times New Roman"/>
                <w:sz w:val="28"/>
                <w:szCs w:val="28"/>
              </w:rPr>
            </w:pPr>
            <w:r w:rsidRPr="009B51C9">
              <w:rPr>
                <w:rFonts w:ascii="Times New Roman" w:hAnsi="Times New Roman" w:cs="Times New Roman"/>
                <w:sz w:val="28"/>
                <w:szCs w:val="28"/>
              </w:rPr>
              <w:t>Киоск</w:t>
            </w:r>
          </w:p>
        </w:tc>
      </w:tr>
      <w:tr w:rsidR="00F2611B" w:rsidRPr="009B51C9" w:rsidTr="00F2611B">
        <w:tc>
          <w:tcPr>
            <w:tcW w:w="7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013</w:t>
            </w:r>
          </w:p>
        </w:tc>
        <w:tc>
          <w:tcPr>
            <w:tcW w:w="4206"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5"/>
              <w:rPr>
                <w:rFonts w:ascii="Times New Roman" w:hAnsi="Times New Roman" w:cs="Times New Roman"/>
                <w:sz w:val="28"/>
                <w:szCs w:val="28"/>
              </w:rPr>
            </w:pPr>
            <w:r w:rsidRPr="009B51C9">
              <w:rPr>
                <w:rFonts w:ascii="Times New Roman" w:hAnsi="Times New Roman" w:cs="Times New Roman"/>
                <w:sz w:val="28"/>
                <w:szCs w:val="28"/>
              </w:rPr>
              <w:t>Контейнер</w:t>
            </w:r>
          </w:p>
        </w:tc>
      </w:tr>
      <w:tr w:rsidR="00F2611B" w:rsidRPr="009B51C9" w:rsidTr="00F2611B">
        <w:tc>
          <w:tcPr>
            <w:tcW w:w="79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014</w:t>
            </w:r>
          </w:p>
        </w:tc>
        <w:tc>
          <w:tcPr>
            <w:tcW w:w="4206"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ind w:firstLine="5"/>
              <w:rPr>
                <w:rFonts w:ascii="Times New Roman" w:hAnsi="Times New Roman" w:cs="Times New Roman"/>
                <w:sz w:val="28"/>
                <w:szCs w:val="28"/>
              </w:rPr>
            </w:pPr>
            <w:r w:rsidRPr="009B51C9">
              <w:rPr>
                <w:rFonts w:ascii="Times New Roman" w:hAnsi="Times New Roman" w:cs="Times New Roman"/>
                <w:sz w:val="28"/>
                <w:szCs w:val="28"/>
              </w:rPr>
              <w:t>Прочее временное помещение</w:t>
            </w:r>
          </w:p>
        </w:tc>
      </w:tr>
    </w:tbl>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13</w:t>
      </w:r>
      <w:r w:rsidR="00433487">
        <w:rPr>
          <w:rFonts w:ascii="Times New Roman" w:hAnsi="Times New Roman" w:cs="Times New Roman"/>
          <w:sz w:val="28"/>
          <w:szCs w:val="28"/>
        </w:rPr>
        <w:t>5</w:t>
      </w:r>
      <w:r w:rsidRPr="009B51C9">
        <w:rPr>
          <w:rFonts w:ascii="Times New Roman" w:hAnsi="Times New Roman" w:cs="Times New Roman"/>
          <w:sz w:val="28"/>
          <w:szCs w:val="28"/>
        </w:rPr>
        <w:t>. В ячейках графы 3 указывается код пользователя имущества:</w:t>
      </w:r>
    </w:p>
    <w:tbl>
      <w:tblPr>
        <w:tblW w:w="5000" w:type="pct"/>
        <w:tblCellMar>
          <w:left w:w="0" w:type="dxa"/>
          <w:right w:w="0" w:type="dxa"/>
        </w:tblCellMar>
        <w:tblLook w:val="04A0" w:firstRow="1" w:lastRow="0" w:firstColumn="1" w:lastColumn="0" w:noHBand="0" w:noVBand="1"/>
      </w:tblPr>
      <w:tblGrid>
        <w:gridCol w:w="1568"/>
        <w:gridCol w:w="7484"/>
      </w:tblGrid>
      <w:tr w:rsidR="00F2611B" w:rsidRPr="009B51C9" w:rsidTr="00F2611B">
        <w:tc>
          <w:tcPr>
            <w:tcW w:w="8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b/>
                <w:bCs/>
                <w:sz w:val="28"/>
                <w:szCs w:val="28"/>
              </w:rPr>
              <w:t>Код</w:t>
            </w:r>
          </w:p>
        </w:tc>
        <w:tc>
          <w:tcPr>
            <w:tcW w:w="41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73662C">
            <w:pPr>
              <w:pStyle w:val="tkTablica"/>
              <w:spacing w:after="0" w:line="240" w:lineRule="auto"/>
              <w:ind w:firstLine="709"/>
              <w:jc w:val="center"/>
              <w:rPr>
                <w:rFonts w:ascii="Times New Roman" w:hAnsi="Times New Roman" w:cs="Times New Roman"/>
                <w:sz w:val="28"/>
                <w:szCs w:val="28"/>
              </w:rPr>
            </w:pPr>
            <w:r w:rsidRPr="009B51C9">
              <w:rPr>
                <w:rFonts w:ascii="Times New Roman" w:hAnsi="Times New Roman" w:cs="Times New Roman"/>
                <w:b/>
                <w:bCs/>
                <w:sz w:val="28"/>
                <w:szCs w:val="28"/>
              </w:rPr>
              <w:t>Пользователь имущества</w:t>
            </w:r>
          </w:p>
        </w:tc>
      </w:tr>
      <w:tr w:rsidR="00F2611B" w:rsidRPr="009B51C9" w:rsidTr="00F2611B">
        <w:tc>
          <w:tcPr>
            <w:tcW w:w="8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С</w:t>
            </w:r>
          </w:p>
        </w:tc>
        <w:tc>
          <w:tcPr>
            <w:tcW w:w="4134"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rPr>
                <w:rFonts w:ascii="Times New Roman" w:hAnsi="Times New Roman" w:cs="Times New Roman"/>
                <w:sz w:val="28"/>
                <w:szCs w:val="28"/>
              </w:rPr>
            </w:pPr>
            <w:r w:rsidRPr="009B51C9">
              <w:rPr>
                <w:rFonts w:ascii="Times New Roman" w:hAnsi="Times New Roman" w:cs="Times New Roman"/>
                <w:sz w:val="28"/>
                <w:szCs w:val="28"/>
              </w:rPr>
              <w:t>Собственник</w:t>
            </w:r>
          </w:p>
        </w:tc>
      </w:tr>
      <w:tr w:rsidR="00F2611B" w:rsidRPr="009B51C9" w:rsidTr="00F2611B">
        <w:tc>
          <w:tcPr>
            <w:tcW w:w="8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ДС</w:t>
            </w:r>
          </w:p>
        </w:tc>
        <w:tc>
          <w:tcPr>
            <w:tcW w:w="4134"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rPr>
                <w:rFonts w:ascii="Times New Roman" w:hAnsi="Times New Roman" w:cs="Times New Roman"/>
                <w:sz w:val="28"/>
                <w:szCs w:val="28"/>
              </w:rPr>
            </w:pPr>
            <w:r w:rsidRPr="009B51C9">
              <w:rPr>
                <w:rFonts w:ascii="Times New Roman" w:hAnsi="Times New Roman" w:cs="Times New Roman"/>
                <w:sz w:val="28"/>
                <w:szCs w:val="28"/>
              </w:rPr>
              <w:t>Долевой собственник</w:t>
            </w:r>
          </w:p>
        </w:tc>
      </w:tr>
      <w:tr w:rsidR="00F2611B" w:rsidRPr="009B51C9" w:rsidTr="00F2611B">
        <w:tc>
          <w:tcPr>
            <w:tcW w:w="8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НС</w:t>
            </w:r>
          </w:p>
        </w:tc>
        <w:tc>
          <w:tcPr>
            <w:tcW w:w="4134"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D1309">
            <w:pPr>
              <w:pStyle w:val="tkTablica"/>
              <w:spacing w:after="0" w:line="240" w:lineRule="auto"/>
              <w:rPr>
                <w:rFonts w:ascii="Times New Roman" w:hAnsi="Times New Roman" w:cs="Times New Roman"/>
                <w:sz w:val="28"/>
                <w:szCs w:val="28"/>
              </w:rPr>
            </w:pPr>
            <w:proofErr w:type="spellStart"/>
            <w:r w:rsidRPr="009B51C9">
              <w:rPr>
                <w:rFonts w:ascii="Times New Roman" w:hAnsi="Times New Roman" w:cs="Times New Roman"/>
                <w:sz w:val="28"/>
                <w:szCs w:val="28"/>
              </w:rPr>
              <w:t>Несобственник</w:t>
            </w:r>
            <w:proofErr w:type="spellEnd"/>
          </w:p>
        </w:tc>
      </w:tr>
    </w:tbl>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Если плательщиком налога на имущество является собственник имущества, в этих ячейках указывается код </w:t>
      </w:r>
      <w:r w:rsidR="002D496D">
        <w:rPr>
          <w:rFonts w:ascii="Times New Roman" w:hAnsi="Times New Roman" w:cs="Times New Roman"/>
          <w:sz w:val="28"/>
          <w:szCs w:val="28"/>
        </w:rPr>
        <w:t>«</w:t>
      </w:r>
      <w:r w:rsidRPr="009B51C9">
        <w:rPr>
          <w:rFonts w:ascii="Times New Roman" w:hAnsi="Times New Roman" w:cs="Times New Roman"/>
          <w:sz w:val="28"/>
          <w:szCs w:val="28"/>
        </w:rPr>
        <w:t>С</w:t>
      </w:r>
      <w:r w:rsidR="002D496D">
        <w:rPr>
          <w:rFonts w:ascii="Times New Roman" w:hAnsi="Times New Roman" w:cs="Times New Roman"/>
          <w:sz w:val="28"/>
          <w:szCs w:val="28"/>
        </w:rPr>
        <w:t>»</w:t>
      </w:r>
      <w:r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Если имущество находится в собственности нескольких лиц, указывается код </w:t>
      </w:r>
      <w:r w:rsidR="002D496D">
        <w:rPr>
          <w:rFonts w:ascii="Times New Roman" w:hAnsi="Times New Roman" w:cs="Times New Roman"/>
          <w:sz w:val="28"/>
          <w:szCs w:val="28"/>
        </w:rPr>
        <w:t>«</w:t>
      </w:r>
      <w:r w:rsidRPr="009B51C9">
        <w:rPr>
          <w:rFonts w:ascii="Times New Roman" w:hAnsi="Times New Roman" w:cs="Times New Roman"/>
          <w:sz w:val="28"/>
          <w:szCs w:val="28"/>
        </w:rPr>
        <w:t>ДС</w:t>
      </w:r>
      <w:r w:rsidR="002D496D">
        <w:rPr>
          <w:rFonts w:ascii="Times New Roman" w:hAnsi="Times New Roman" w:cs="Times New Roman"/>
          <w:sz w:val="28"/>
          <w:szCs w:val="28"/>
        </w:rPr>
        <w:t>»</w:t>
      </w:r>
      <w:r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Если плательщиком налога является </w:t>
      </w:r>
      <w:proofErr w:type="spellStart"/>
      <w:r w:rsidRPr="009B51C9">
        <w:rPr>
          <w:rFonts w:ascii="Times New Roman" w:hAnsi="Times New Roman" w:cs="Times New Roman"/>
          <w:sz w:val="28"/>
          <w:szCs w:val="28"/>
        </w:rPr>
        <w:t>несобственник</w:t>
      </w:r>
      <w:proofErr w:type="spellEnd"/>
      <w:r w:rsidRPr="009B51C9">
        <w:rPr>
          <w:rFonts w:ascii="Times New Roman" w:hAnsi="Times New Roman" w:cs="Times New Roman"/>
          <w:sz w:val="28"/>
          <w:szCs w:val="28"/>
        </w:rPr>
        <w:t xml:space="preserve"> имущества, а пользователь, указывается код </w:t>
      </w:r>
      <w:r w:rsidR="002D496D">
        <w:rPr>
          <w:rFonts w:ascii="Times New Roman" w:hAnsi="Times New Roman" w:cs="Times New Roman"/>
          <w:sz w:val="28"/>
          <w:szCs w:val="28"/>
        </w:rPr>
        <w:t>«</w:t>
      </w:r>
      <w:r w:rsidRPr="009B51C9">
        <w:rPr>
          <w:rFonts w:ascii="Times New Roman" w:hAnsi="Times New Roman" w:cs="Times New Roman"/>
          <w:sz w:val="28"/>
          <w:szCs w:val="28"/>
        </w:rPr>
        <w:t>НС</w:t>
      </w:r>
      <w:r w:rsidR="002D496D">
        <w:rPr>
          <w:rFonts w:ascii="Times New Roman" w:hAnsi="Times New Roman" w:cs="Times New Roman"/>
          <w:sz w:val="28"/>
          <w:szCs w:val="28"/>
        </w:rPr>
        <w:t>»</w:t>
      </w:r>
      <w:r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13</w:t>
      </w:r>
      <w:r w:rsidR="00433487">
        <w:rPr>
          <w:rFonts w:ascii="Times New Roman" w:hAnsi="Times New Roman" w:cs="Times New Roman"/>
          <w:sz w:val="28"/>
          <w:szCs w:val="28"/>
        </w:rPr>
        <w:t>6</w:t>
      </w:r>
      <w:r w:rsidRPr="009B51C9">
        <w:rPr>
          <w:rFonts w:ascii="Times New Roman" w:hAnsi="Times New Roman" w:cs="Times New Roman"/>
          <w:sz w:val="28"/>
          <w:szCs w:val="28"/>
        </w:rPr>
        <w:t>. В ячейках графы 4 указывается код района нахождения имущества, который является кодом налогового органа этого района.</w:t>
      </w:r>
    </w:p>
    <w:p w:rsidR="00F2611B" w:rsidRPr="009B51C9" w:rsidRDefault="008E0DD3"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К</w:t>
      </w:r>
      <w:r w:rsidR="00F2611B" w:rsidRPr="009B51C9">
        <w:rPr>
          <w:rFonts w:ascii="Times New Roman" w:hAnsi="Times New Roman" w:cs="Times New Roman"/>
          <w:sz w:val="28"/>
          <w:szCs w:val="28"/>
        </w:rPr>
        <w:t>од района можно найти на официальном сайте уполномоченного налогового органа (www.sti.gov.kg).</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13</w:t>
      </w:r>
      <w:r w:rsidR="00433487">
        <w:rPr>
          <w:rFonts w:ascii="Times New Roman" w:hAnsi="Times New Roman" w:cs="Times New Roman"/>
          <w:sz w:val="28"/>
          <w:szCs w:val="28"/>
        </w:rPr>
        <w:t>7</w:t>
      </w:r>
      <w:r w:rsidRPr="009B51C9">
        <w:rPr>
          <w:rFonts w:ascii="Times New Roman" w:hAnsi="Times New Roman" w:cs="Times New Roman"/>
          <w:sz w:val="28"/>
          <w:szCs w:val="28"/>
        </w:rPr>
        <w:t>. В ячейках графы 5 указывается идентификационный код имущества, присвоенный органом государственной регистрации прав на недвижимое имущество. Данный код указан в верхней ячейке титульного листа технического паспорта единицы недвижимого имущества.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13</w:t>
      </w:r>
      <w:r w:rsidR="00433487">
        <w:rPr>
          <w:rFonts w:ascii="Times New Roman" w:hAnsi="Times New Roman" w:cs="Times New Roman"/>
          <w:sz w:val="28"/>
          <w:szCs w:val="28"/>
        </w:rPr>
        <w:t>8</w:t>
      </w:r>
      <w:r w:rsidRPr="009B51C9">
        <w:rPr>
          <w:rFonts w:ascii="Times New Roman" w:hAnsi="Times New Roman" w:cs="Times New Roman"/>
          <w:sz w:val="28"/>
          <w:szCs w:val="28"/>
        </w:rPr>
        <w:t>. В ячейках графы 6 указывается код категории объекта имущества, который выбирается из таблицы:</w:t>
      </w:r>
    </w:p>
    <w:tbl>
      <w:tblPr>
        <w:tblW w:w="5000" w:type="pct"/>
        <w:tblCellMar>
          <w:left w:w="0" w:type="dxa"/>
          <w:right w:w="0" w:type="dxa"/>
        </w:tblCellMar>
        <w:tblLook w:val="04A0" w:firstRow="1" w:lastRow="0" w:firstColumn="1" w:lastColumn="0" w:noHBand="0" w:noVBand="1"/>
      </w:tblPr>
      <w:tblGrid>
        <w:gridCol w:w="1436"/>
        <w:gridCol w:w="7616"/>
      </w:tblGrid>
      <w:tr w:rsidR="00F2611B" w:rsidRPr="009B51C9" w:rsidTr="00F2611B">
        <w:tc>
          <w:tcPr>
            <w:tcW w:w="7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b/>
                <w:bCs/>
                <w:sz w:val="28"/>
                <w:szCs w:val="28"/>
              </w:rPr>
              <w:lastRenderedPageBreak/>
              <w:t>Код</w:t>
            </w:r>
          </w:p>
        </w:tc>
        <w:tc>
          <w:tcPr>
            <w:tcW w:w="42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b/>
                <w:bCs/>
                <w:sz w:val="28"/>
                <w:szCs w:val="28"/>
              </w:rPr>
              <w:t>Категория объекта имущества</w:t>
            </w:r>
          </w:p>
        </w:tc>
      </w:tr>
      <w:tr w:rsidR="00F2611B" w:rsidRPr="009B51C9" w:rsidTr="00F2611B">
        <w:tc>
          <w:tcPr>
            <w:tcW w:w="7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О</w:t>
            </w:r>
          </w:p>
        </w:tc>
        <w:tc>
          <w:tcPr>
            <w:tcW w:w="4207"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rPr>
                <w:rFonts w:ascii="Times New Roman" w:hAnsi="Times New Roman" w:cs="Times New Roman"/>
                <w:sz w:val="28"/>
                <w:szCs w:val="28"/>
              </w:rPr>
            </w:pPr>
            <w:r w:rsidRPr="009B51C9">
              <w:rPr>
                <w:rFonts w:ascii="Times New Roman" w:hAnsi="Times New Roman" w:cs="Times New Roman"/>
                <w:sz w:val="28"/>
                <w:szCs w:val="28"/>
              </w:rPr>
              <w:t>Облагаемый</w:t>
            </w:r>
          </w:p>
        </w:tc>
      </w:tr>
      <w:tr w:rsidR="00F2611B" w:rsidRPr="009B51C9" w:rsidTr="00F2611B">
        <w:tc>
          <w:tcPr>
            <w:tcW w:w="7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Н/О</w:t>
            </w:r>
          </w:p>
        </w:tc>
        <w:tc>
          <w:tcPr>
            <w:tcW w:w="4207"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rPr>
                <w:rFonts w:ascii="Times New Roman" w:hAnsi="Times New Roman" w:cs="Times New Roman"/>
                <w:sz w:val="28"/>
                <w:szCs w:val="28"/>
              </w:rPr>
            </w:pPr>
            <w:r w:rsidRPr="009B51C9">
              <w:rPr>
                <w:rFonts w:ascii="Times New Roman" w:hAnsi="Times New Roman" w:cs="Times New Roman"/>
                <w:sz w:val="28"/>
                <w:szCs w:val="28"/>
              </w:rPr>
              <w:t>Необлагаемый</w:t>
            </w:r>
          </w:p>
        </w:tc>
      </w:tr>
      <w:tr w:rsidR="00F2611B" w:rsidRPr="009B51C9" w:rsidTr="00F2611B">
        <w:tc>
          <w:tcPr>
            <w:tcW w:w="7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Л/О</w:t>
            </w:r>
          </w:p>
        </w:tc>
        <w:tc>
          <w:tcPr>
            <w:tcW w:w="4207"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rPr>
                <w:rFonts w:ascii="Times New Roman" w:hAnsi="Times New Roman" w:cs="Times New Roman"/>
                <w:sz w:val="28"/>
                <w:szCs w:val="28"/>
              </w:rPr>
            </w:pPr>
            <w:r w:rsidRPr="009B51C9">
              <w:rPr>
                <w:rFonts w:ascii="Times New Roman" w:hAnsi="Times New Roman" w:cs="Times New Roman"/>
                <w:sz w:val="28"/>
                <w:szCs w:val="28"/>
              </w:rPr>
              <w:t>Льготный или освобожденный</w:t>
            </w:r>
          </w:p>
        </w:tc>
      </w:tr>
    </w:tbl>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если объект имущества подлежит налогообложению на общих основаниях, ему присваивается код </w:t>
      </w:r>
      <w:r w:rsidR="002D496D">
        <w:rPr>
          <w:rFonts w:ascii="Times New Roman" w:hAnsi="Times New Roman" w:cs="Times New Roman"/>
          <w:sz w:val="28"/>
          <w:szCs w:val="28"/>
        </w:rPr>
        <w:t>«</w:t>
      </w:r>
      <w:r w:rsidR="00F2611B" w:rsidRPr="009B51C9">
        <w:rPr>
          <w:rFonts w:ascii="Times New Roman" w:hAnsi="Times New Roman" w:cs="Times New Roman"/>
          <w:sz w:val="28"/>
          <w:szCs w:val="28"/>
        </w:rPr>
        <w:t>О</w:t>
      </w:r>
      <w:r w:rsidR="002D496D">
        <w:rPr>
          <w:rFonts w:ascii="Times New Roman" w:hAnsi="Times New Roman" w:cs="Times New Roman"/>
          <w:sz w:val="28"/>
          <w:szCs w:val="28"/>
        </w:rPr>
        <w:t>»</w:t>
      </w:r>
      <w:r w:rsidR="00F2611B" w:rsidRPr="009B51C9">
        <w:rPr>
          <w:rFonts w:ascii="Times New Roman" w:hAnsi="Times New Roman" w:cs="Times New Roman"/>
          <w:sz w:val="28"/>
          <w:szCs w:val="28"/>
        </w:rPr>
        <w:t>;</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если объект имущества не является объектом налогообложения в соответствии с частью 3 статьи 324 Налогового кодекса, ему присваивается код </w:t>
      </w:r>
      <w:r w:rsidR="002D496D">
        <w:rPr>
          <w:rFonts w:ascii="Times New Roman" w:hAnsi="Times New Roman" w:cs="Times New Roman"/>
          <w:sz w:val="28"/>
          <w:szCs w:val="28"/>
        </w:rPr>
        <w:t>«</w:t>
      </w:r>
      <w:r w:rsidR="00F2611B" w:rsidRPr="009B51C9">
        <w:rPr>
          <w:rFonts w:ascii="Times New Roman" w:hAnsi="Times New Roman" w:cs="Times New Roman"/>
          <w:sz w:val="28"/>
          <w:szCs w:val="28"/>
        </w:rPr>
        <w:t>Н/О</w:t>
      </w:r>
      <w:r w:rsidR="002D496D">
        <w:rPr>
          <w:rFonts w:ascii="Times New Roman" w:hAnsi="Times New Roman" w:cs="Times New Roman"/>
          <w:sz w:val="28"/>
          <w:szCs w:val="28"/>
        </w:rPr>
        <w:t>»</w:t>
      </w:r>
      <w:r w:rsidR="00F2611B" w:rsidRPr="009B51C9">
        <w:rPr>
          <w:rFonts w:ascii="Times New Roman" w:hAnsi="Times New Roman" w:cs="Times New Roman"/>
          <w:sz w:val="28"/>
          <w:szCs w:val="28"/>
        </w:rPr>
        <w:t>;</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если для налогоплательщика или объекта имущества установлена льгота/освобождение от уплаты налога в соответствии со статьей 330 Налогового кодекса, то такому объекту присваивается код </w:t>
      </w:r>
      <w:r w:rsidR="002D496D">
        <w:rPr>
          <w:rFonts w:ascii="Times New Roman" w:hAnsi="Times New Roman" w:cs="Times New Roman"/>
          <w:sz w:val="28"/>
          <w:szCs w:val="28"/>
        </w:rPr>
        <w:t>«</w:t>
      </w:r>
      <w:r w:rsidR="00F2611B" w:rsidRPr="009B51C9">
        <w:rPr>
          <w:rFonts w:ascii="Times New Roman" w:hAnsi="Times New Roman" w:cs="Times New Roman"/>
          <w:sz w:val="28"/>
          <w:szCs w:val="28"/>
        </w:rPr>
        <w:t>Л/О</w:t>
      </w:r>
      <w:r w:rsidR="002D496D">
        <w:rPr>
          <w:rFonts w:ascii="Times New Roman" w:hAnsi="Times New Roman" w:cs="Times New Roman"/>
          <w:sz w:val="28"/>
          <w:szCs w:val="28"/>
        </w:rPr>
        <w:t>»</w:t>
      </w:r>
      <w:r w:rsidR="00F2611B"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13</w:t>
      </w:r>
      <w:r w:rsidR="00433487">
        <w:rPr>
          <w:rFonts w:ascii="Times New Roman" w:hAnsi="Times New Roman" w:cs="Times New Roman"/>
          <w:sz w:val="28"/>
          <w:szCs w:val="28"/>
        </w:rPr>
        <w:t>9</w:t>
      </w:r>
      <w:r w:rsidRPr="009B51C9">
        <w:rPr>
          <w:rFonts w:ascii="Times New Roman" w:hAnsi="Times New Roman" w:cs="Times New Roman"/>
          <w:sz w:val="28"/>
          <w:szCs w:val="28"/>
        </w:rPr>
        <w:t>. В ячейках графы 7 указывается общая площадь объекта имущества в квадратных метрах.</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433487">
        <w:rPr>
          <w:rFonts w:ascii="Times New Roman" w:hAnsi="Times New Roman" w:cs="Times New Roman"/>
          <w:sz w:val="28"/>
          <w:szCs w:val="28"/>
        </w:rPr>
        <w:t>40</w:t>
      </w:r>
      <w:r w:rsidRPr="009B51C9">
        <w:rPr>
          <w:rFonts w:ascii="Times New Roman" w:hAnsi="Times New Roman" w:cs="Times New Roman"/>
          <w:sz w:val="28"/>
          <w:szCs w:val="28"/>
        </w:rPr>
        <w:t>. В ячейках графы 8 указывается сумма налога по каждому объекту имущества. По облагаемому объекту имущества указывается сумма налога, ранее рассчитанная и отраженная в информационном расчете по налогу на имущество, который представлен налогоплательщиком в налоговый орган в соответствии с частью 5 статьи 332 Налогового кодекса:</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если объект имущества, по которому был представлен информационный расчет, находился в собственности налогоплательщика в течение отчетного года, сумма исчисленного налога переносится из информационного расчета в данное приложение по каждому объекту имущества;</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если объекты имущества выбыли или поступили в собственность налогоплательщика в течение отчетного года после представления информационного расчета, то они должны были быть отражены в дополнительных информационных расчетах, которые предоставляются по факту приобретения или выбытия каких-либо объектов;</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xml:space="preserve">) если объект имущества относится к необлагаемым, не подлежащим налогообложению, а также подлежащим льготному налогообложению, в соответствующей ячейке графы 8 указывается цифра </w:t>
      </w:r>
      <w:r w:rsidR="002D496D">
        <w:rPr>
          <w:rFonts w:ascii="Times New Roman" w:hAnsi="Times New Roman" w:cs="Times New Roman"/>
          <w:sz w:val="28"/>
          <w:szCs w:val="28"/>
        </w:rPr>
        <w:t>«</w:t>
      </w:r>
      <w:r w:rsidR="00F2611B" w:rsidRPr="009B51C9">
        <w:rPr>
          <w:rFonts w:ascii="Times New Roman" w:hAnsi="Times New Roman" w:cs="Times New Roman"/>
          <w:sz w:val="28"/>
          <w:szCs w:val="28"/>
        </w:rPr>
        <w:t>О</w:t>
      </w:r>
      <w:r w:rsidR="002D496D">
        <w:rPr>
          <w:rFonts w:ascii="Times New Roman" w:hAnsi="Times New Roman" w:cs="Times New Roman"/>
          <w:sz w:val="28"/>
          <w:szCs w:val="28"/>
        </w:rPr>
        <w:t>»</w:t>
      </w:r>
      <w:r w:rsidR="00F2611B" w:rsidRPr="009B51C9">
        <w:rPr>
          <w:rFonts w:ascii="Times New Roman" w:hAnsi="Times New Roman" w:cs="Times New Roman"/>
          <w:sz w:val="28"/>
          <w:szCs w:val="28"/>
        </w:rPr>
        <w:t xml:space="preserve"> либо сумма налога, подлежащая уплате, с учетом предоставленной льготы.</w:t>
      </w:r>
    </w:p>
    <w:p w:rsidR="00F2611B"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433487">
        <w:rPr>
          <w:rFonts w:ascii="Times New Roman" w:hAnsi="Times New Roman" w:cs="Times New Roman"/>
          <w:sz w:val="28"/>
          <w:szCs w:val="28"/>
        </w:rPr>
        <w:t>41</w:t>
      </w:r>
      <w:r w:rsidRPr="009B51C9">
        <w:rPr>
          <w:rFonts w:ascii="Times New Roman" w:hAnsi="Times New Roman" w:cs="Times New Roman"/>
          <w:sz w:val="28"/>
          <w:szCs w:val="28"/>
        </w:rPr>
        <w:t xml:space="preserve">. </w:t>
      </w:r>
      <w:r w:rsidR="00461CF0">
        <w:rPr>
          <w:rFonts w:ascii="Times New Roman" w:hAnsi="Times New Roman" w:cs="Times New Roman"/>
          <w:sz w:val="28"/>
          <w:szCs w:val="28"/>
          <w:lang w:val="ky-KG"/>
        </w:rPr>
        <w:t>Е</w:t>
      </w:r>
      <w:proofErr w:type="spellStart"/>
      <w:r w:rsidRPr="009B51C9">
        <w:rPr>
          <w:rFonts w:ascii="Times New Roman" w:hAnsi="Times New Roman" w:cs="Times New Roman"/>
          <w:sz w:val="28"/>
          <w:szCs w:val="28"/>
        </w:rPr>
        <w:t>сли</w:t>
      </w:r>
      <w:proofErr w:type="spellEnd"/>
      <w:r w:rsidRPr="009B51C9">
        <w:rPr>
          <w:rFonts w:ascii="Times New Roman" w:hAnsi="Times New Roman" w:cs="Times New Roman"/>
          <w:sz w:val="28"/>
          <w:szCs w:val="28"/>
        </w:rPr>
        <w:t xml:space="preserve"> в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асшифровке</w:t>
      </w:r>
      <w:proofErr w:type="spellEnd"/>
      <w:r w:rsidRPr="009B51C9">
        <w:rPr>
          <w:rFonts w:ascii="Times New Roman" w:hAnsi="Times New Roman" w:cs="Times New Roman"/>
          <w:sz w:val="28"/>
          <w:szCs w:val="28"/>
        </w:rPr>
        <w:t xml:space="preserve"> после указания показателей по объектам имущества 1, 2 и 3 групп, находящихся в собственности налогоплательщика, остались незаполненные строки, они перечеркиваются на всю длину и ширину знаком </w:t>
      </w:r>
      <w:r w:rsidR="002D496D">
        <w:rPr>
          <w:rFonts w:ascii="Times New Roman" w:hAnsi="Times New Roman" w:cs="Times New Roman"/>
          <w:sz w:val="28"/>
          <w:szCs w:val="28"/>
        </w:rPr>
        <w:t>«</w:t>
      </w:r>
      <w:r w:rsidRPr="009B51C9">
        <w:rPr>
          <w:rFonts w:ascii="Times New Roman" w:hAnsi="Times New Roman" w:cs="Times New Roman"/>
          <w:sz w:val="28"/>
          <w:szCs w:val="28"/>
        </w:rPr>
        <w:t>Z</w:t>
      </w:r>
      <w:r w:rsidR="002D496D">
        <w:rPr>
          <w:rFonts w:ascii="Times New Roman" w:hAnsi="Times New Roman" w:cs="Times New Roman"/>
          <w:sz w:val="28"/>
          <w:szCs w:val="28"/>
        </w:rPr>
        <w:t>»</w:t>
      </w:r>
      <w:r w:rsidRPr="009B51C9">
        <w:rPr>
          <w:rFonts w:ascii="Times New Roman" w:hAnsi="Times New Roman" w:cs="Times New Roman"/>
          <w:sz w:val="28"/>
          <w:szCs w:val="28"/>
        </w:rPr>
        <w:t xml:space="preserve">. Затем в ячейке </w:t>
      </w:r>
      <w:r w:rsidR="002D496D">
        <w:rPr>
          <w:rFonts w:ascii="Times New Roman" w:hAnsi="Times New Roman" w:cs="Times New Roman"/>
          <w:sz w:val="28"/>
          <w:szCs w:val="28"/>
        </w:rPr>
        <w:t>«</w:t>
      </w:r>
      <w:r w:rsidRPr="009B51C9">
        <w:rPr>
          <w:rFonts w:ascii="Times New Roman" w:hAnsi="Times New Roman" w:cs="Times New Roman"/>
          <w:sz w:val="28"/>
          <w:szCs w:val="28"/>
        </w:rPr>
        <w:t>Итого</w:t>
      </w:r>
      <w:r w:rsidR="002D496D">
        <w:rPr>
          <w:rFonts w:ascii="Times New Roman" w:hAnsi="Times New Roman" w:cs="Times New Roman"/>
          <w:sz w:val="28"/>
          <w:szCs w:val="28"/>
        </w:rPr>
        <w:t>»</w:t>
      </w:r>
      <w:r w:rsidRPr="009B51C9">
        <w:rPr>
          <w:rFonts w:ascii="Times New Roman" w:hAnsi="Times New Roman" w:cs="Times New Roman"/>
          <w:sz w:val="28"/>
          <w:szCs w:val="28"/>
        </w:rPr>
        <w:t xml:space="preserve"> указывается общая сумма налога на имущество по объектам имущества 1, 2 и 3 групп, которая равна сумме заполненных значений ячеек графы 8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w:t>
      </w:r>
    </w:p>
    <w:p w:rsidR="00800770" w:rsidRDefault="00800770" w:rsidP="00A336CC">
      <w:pPr>
        <w:pStyle w:val="tkZagolovok4"/>
        <w:spacing w:before="0" w:after="0" w:line="240" w:lineRule="auto"/>
        <w:ind w:left="0" w:right="-1"/>
        <w:rPr>
          <w:rFonts w:ascii="Times New Roman" w:hAnsi="Times New Roman" w:cs="Times New Roman"/>
          <w:sz w:val="28"/>
          <w:szCs w:val="28"/>
        </w:rPr>
      </w:pPr>
    </w:p>
    <w:p w:rsidR="00461CF0" w:rsidRDefault="00461CF0" w:rsidP="0073662C">
      <w:pPr>
        <w:pStyle w:val="tkZagolovok4"/>
        <w:spacing w:before="0" w:after="0" w:line="240" w:lineRule="auto"/>
        <w:ind w:left="0" w:right="-1" w:firstLine="709"/>
        <w:rPr>
          <w:rFonts w:ascii="Times New Roman" w:hAnsi="Times New Roman" w:cs="Times New Roman"/>
          <w:sz w:val="28"/>
          <w:szCs w:val="28"/>
        </w:rPr>
      </w:pPr>
    </w:p>
    <w:p w:rsidR="00461CF0" w:rsidRDefault="00461CF0" w:rsidP="0073662C">
      <w:pPr>
        <w:pStyle w:val="tkZagolovok4"/>
        <w:spacing w:before="0" w:after="0" w:line="240" w:lineRule="auto"/>
        <w:ind w:left="0" w:right="-1" w:firstLine="709"/>
        <w:rPr>
          <w:rFonts w:ascii="Times New Roman" w:hAnsi="Times New Roman" w:cs="Times New Roman"/>
          <w:sz w:val="28"/>
          <w:szCs w:val="28"/>
        </w:rPr>
      </w:pPr>
    </w:p>
    <w:p w:rsidR="00461CF0" w:rsidRDefault="00461CF0" w:rsidP="0073662C">
      <w:pPr>
        <w:pStyle w:val="tkZagolovok4"/>
        <w:spacing w:before="0" w:after="0" w:line="240" w:lineRule="auto"/>
        <w:ind w:left="0" w:right="-1" w:firstLine="709"/>
        <w:rPr>
          <w:rFonts w:ascii="Times New Roman" w:hAnsi="Times New Roman" w:cs="Times New Roman"/>
          <w:sz w:val="28"/>
          <w:szCs w:val="28"/>
        </w:rPr>
      </w:pPr>
    </w:p>
    <w:p w:rsidR="00F2611B" w:rsidRDefault="00F2611B" w:rsidP="0073662C">
      <w:pPr>
        <w:pStyle w:val="tkZagolovok4"/>
        <w:spacing w:before="0" w:after="0" w:line="240" w:lineRule="auto"/>
        <w:ind w:left="0" w:right="-1" w:firstLine="709"/>
        <w:rPr>
          <w:rFonts w:ascii="Times New Roman" w:hAnsi="Times New Roman" w:cs="Times New Roman"/>
          <w:sz w:val="28"/>
          <w:szCs w:val="28"/>
        </w:rPr>
      </w:pPr>
      <w:r w:rsidRPr="009B51C9">
        <w:rPr>
          <w:rFonts w:ascii="Times New Roman" w:hAnsi="Times New Roman" w:cs="Times New Roman"/>
          <w:sz w:val="28"/>
          <w:szCs w:val="28"/>
        </w:rPr>
        <w:lastRenderedPageBreak/>
        <w:t xml:space="preserve">§ 7.2. Заполнение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 xml:space="preserve"> приложения 5 по объектамимущества 4 группы(транспортныесредства)</w:t>
      </w:r>
      <w:r w:rsidR="00B14643">
        <w:rPr>
          <w:rFonts w:ascii="Times New Roman" w:hAnsi="Times New Roman" w:cs="Times New Roman"/>
          <w:sz w:val="28"/>
          <w:szCs w:val="28"/>
        </w:rPr>
        <w:t xml:space="preserve"> </w:t>
      </w:r>
      <w:r w:rsidR="00B14643">
        <w:rPr>
          <w:rFonts w:ascii="Times New Roman" w:hAnsi="Times New Roman" w:cs="Times New Roman"/>
          <w:sz w:val="28"/>
          <w:szCs w:val="28"/>
        </w:rPr>
        <w:br/>
      </w:r>
      <w:r w:rsidRPr="009B51C9">
        <w:rPr>
          <w:rFonts w:ascii="Times New Roman" w:hAnsi="Times New Roman" w:cs="Times New Roman"/>
          <w:sz w:val="28"/>
          <w:szCs w:val="28"/>
        </w:rPr>
        <w:t>(FORM STI-101-005-02)</w:t>
      </w:r>
    </w:p>
    <w:p w:rsidR="00B14643" w:rsidRDefault="00B14643" w:rsidP="0073662C">
      <w:pPr>
        <w:pStyle w:val="tkZagolovok4"/>
        <w:spacing w:before="0" w:after="0" w:line="240" w:lineRule="auto"/>
        <w:ind w:left="0" w:right="-1" w:firstLine="709"/>
        <w:rPr>
          <w:rFonts w:ascii="Times New Roman" w:hAnsi="Times New Roman" w:cs="Times New Roman"/>
          <w:sz w:val="28"/>
          <w:szCs w:val="28"/>
        </w:rPr>
      </w:pP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E61D0C">
        <w:rPr>
          <w:rFonts w:ascii="Times New Roman" w:hAnsi="Times New Roman" w:cs="Times New Roman"/>
          <w:sz w:val="28"/>
          <w:szCs w:val="28"/>
        </w:rPr>
        <w:t>4</w:t>
      </w:r>
      <w:r w:rsidR="001F3CB5">
        <w:rPr>
          <w:rFonts w:ascii="Times New Roman" w:hAnsi="Times New Roman" w:cs="Times New Roman"/>
          <w:sz w:val="28"/>
          <w:szCs w:val="28"/>
        </w:rPr>
        <w:t>2</w:t>
      </w:r>
      <w:r w:rsidRPr="009B51C9">
        <w:rPr>
          <w:rFonts w:ascii="Times New Roman" w:hAnsi="Times New Roman" w:cs="Times New Roman"/>
          <w:sz w:val="28"/>
          <w:szCs w:val="28"/>
        </w:rPr>
        <w:t xml:space="preserve">. Данную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асшифровку</w:t>
      </w:r>
      <w:proofErr w:type="spellEnd"/>
      <w:r w:rsidRPr="009B51C9">
        <w:rPr>
          <w:rFonts w:ascii="Times New Roman" w:hAnsi="Times New Roman" w:cs="Times New Roman"/>
          <w:sz w:val="28"/>
          <w:szCs w:val="28"/>
        </w:rPr>
        <w:t xml:space="preserve"> заполняет налогоплательщик, у которого в собственности имеются транспортные средства в соответствии с нижеследующей таблицей:</w:t>
      </w:r>
    </w:p>
    <w:tbl>
      <w:tblPr>
        <w:tblW w:w="5000" w:type="pct"/>
        <w:tblCellMar>
          <w:left w:w="0" w:type="dxa"/>
          <w:right w:w="0" w:type="dxa"/>
        </w:tblCellMar>
        <w:tblLook w:val="04A0" w:firstRow="1" w:lastRow="0" w:firstColumn="1" w:lastColumn="0" w:noHBand="0" w:noVBand="1"/>
      </w:tblPr>
      <w:tblGrid>
        <w:gridCol w:w="1802"/>
        <w:gridCol w:w="2098"/>
        <w:gridCol w:w="5152"/>
      </w:tblGrid>
      <w:tr w:rsidR="00F2611B" w:rsidRPr="009B51C9" w:rsidTr="00F2611B">
        <w:tc>
          <w:tcPr>
            <w:tcW w:w="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793696">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b/>
                <w:bCs/>
                <w:sz w:val="28"/>
                <w:szCs w:val="28"/>
              </w:rPr>
              <w:t>Тип двигателя</w:t>
            </w:r>
          </w:p>
        </w:tc>
        <w:tc>
          <w:tcPr>
            <w:tcW w:w="8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793696">
            <w:pPr>
              <w:pStyle w:val="tkTablica"/>
              <w:spacing w:after="0" w:line="240" w:lineRule="auto"/>
              <w:ind w:hanging="77"/>
              <w:jc w:val="center"/>
              <w:rPr>
                <w:rFonts w:ascii="Times New Roman" w:hAnsi="Times New Roman" w:cs="Times New Roman"/>
                <w:sz w:val="28"/>
                <w:szCs w:val="28"/>
              </w:rPr>
            </w:pPr>
            <w:r w:rsidRPr="009B51C9">
              <w:rPr>
                <w:rFonts w:ascii="Times New Roman" w:hAnsi="Times New Roman" w:cs="Times New Roman"/>
                <w:b/>
                <w:bCs/>
                <w:sz w:val="28"/>
                <w:szCs w:val="28"/>
              </w:rPr>
              <w:t>Код транспорт</w:t>
            </w:r>
            <w:r w:rsidR="001F3CB5">
              <w:rPr>
                <w:rFonts w:ascii="Times New Roman" w:hAnsi="Times New Roman" w:cs="Times New Roman"/>
                <w:b/>
                <w:bCs/>
                <w:sz w:val="28"/>
                <w:szCs w:val="28"/>
              </w:rPr>
              <w:t>ного средства</w:t>
            </w:r>
          </w:p>
        </w:tc>
        <w:tc>
          <w:tcPr>
            <w:tcW w:w="32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793696">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b/>
                <w:bCs/>
                <w:sz w:val="28"/>
                <w:szCs w:val="28"/>
              </w:rPr>
              <w:t>Наименование транспорт</w:t>
            </w:r>
            <w:r w:rsidR="001F3CB5">
              <w:rPr>
                <w:rFonts w:ascii="Times New Roman" w:hAnsi="Times New Roman" w:cs="Times New Roman"/>
                <w:b/>
                <w:bCs/>
                <w:sz w:val="28"/>
                <w:szCs w:val="28"/>
              </w:rPr>
              <w:t>ного средства</w:t>
            </w:r>
          </w:p>
        </w:tc>
      </w:tr>
      <w:tr w:rsidR="00F2611B" w:rsidRPr="009B51C9" w:rsidTr="00F2611B">
        <w:tc>
          <w:tcPr>
            <w:tcW w:w="82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611B" w:rsidRPr="009B51C9" w:rsidRDefault="00F2611B" w:rsidP="002F713D">
            <w:pPr>
              <w:pStyle w:val="tkTablica"/>
              <w:spacing w:after="0" w:line="240" w:lineRule="auto"/>
              <w:ind w:hanging="118"/>
              <w:jc w:val="center"/>
              <w:rPr>
                <w:rFonts w:ascii="Times New Roman" w:hAnsi="Times New Roman" w:cs="Times New Roman"/>
                <w:sz w:val="28"/>
                <w:szCs w:val="28"/>
              </w:rPr>
            </w:pPr>
            <w:proofErr w:type="gramStart"/>
            <w:r w:rsidRPr="009B51C9">
              <w:rPr>
                <w:rFonts w:ascii="Times New Roman" w:hAnsi="Times New Roman" w:cs="Times New Roman"/>
                <w:sz w:val="28"/>
                <w:szCs w:val="28"/>
              </w:rPr>
              <w:t>А</w:t>
            </w:r>
            <w:r w:rsidRPr="009B51C9">
              <w:rPr>
                <w:rFonts w:ascii="Times New Roman" w:hAnsi="Times New Roman" w:cs="Times New Roman"/>
                <w:sz w:val="28"/>
                <w:szCs w:val="28"/>
              </w:rPr>
              <w:br/>
              <w:t>(</w:t>
            </w:r>
            <w:proofErr w:type="gramEnd"/>
            <w:r w:rsidRPr="009B51C9">
              <w:rPr>
                <w:rFonts w:ascii="Times New Roman" w:hAnsi="Times New Roman" w:cs="Times New Roman"/>
                <w:sz w:val="28"/>
                <w:szCs w:val="28"/>
              </w:rPr>
              <w:t>работающие на двигателе внутреннего сгорания)</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4B2B4E">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001</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73662C">
            <w:pPr>
              <w:pStyle w:val="tkTablica"/>
              <w:spacing w:after="0" w:line="240" w:lineRule="auto"/>
              <w:ind w:firstLine="709"/>
              <w:jc w:val="left"/>
              <w:rPr>
                <w:rFonts w:ascii="Times New Roman" w:hAnsi="Times New Roman" w:cs="Times New Roman"/>
                <w:sz w:val="28"/>
                <w:szCs w:val="28"/>
              </w:rPr>
            </w:pPr>
            <w:r w:rsidRPr="009B51C9">
              <w:rPr>
                <w:rFonts w:ascii="Times New Roman" w:hAnsi="Times New Roman" w:cs="Times New Roman"/>
                <w:sz w:val="28"/>
                <w:szCs w:val="28"/>
              </w:rPr>
              <w:t>Легковые автомобили фургоны и пикапы на базе легковых автомобилей</w:t>
            </w:r>
          </w:p>
        </w:tc>
      </w:tr>
      <w:tr w:rsidR="00F2611B" w:rsidRPr="009B51C9" w:rsidTr="00F2611B">
        <w:tc>
          <w:tcPr>
            <w:tcW w:w="0" w:type="auto"/>
            <w:vMerge/>
            <w:tcBorders>
              <w:top w:val="nil"/>
              <w:left w:val="single" w:sz="8" w:space="0" w:color="auto"/>
              <w:bottom w:val="single" w:sz="8" w:space="0" w:color="auto"/>
              <w:right w:val="single" w:sz="8" w:space="0" w:color="auto"/>
            </w:tcBorders>
            <w:vAlign w:val="center"/>
            <w:hideMark/>
          </w:tcPr>
          <w:p w:rsidR="00F2611B" w:rsidRPr="009B51C9" w:rsidRDefault="00F2611B" w:rsidP="0073662C">
            <w:pPr>
              <w:spacing w:after="0" w:line="240" w:lineRule="auto"/>
              <w:ind w:firstLine="709"/>
              <w:rPr>
                <w:rFonts w:ascii="Times New Roman" w:eastAsia="Times New Roman" w:hAnsi="Times New Roman"/>
                <w:sz w:val="28"/>
                <w:szCs w:val="28"/>
                <w:lang w:eastAsia="ru-RU"/>
              </w:rPr>
            </w:pP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4B2B4E">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002</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73662C">
            <w:pPr>
              <w:pStyle w:val="tkTablica"/>
              <w:spacing w:after="0" w:line="240" w:lineRule="auto"/>
              <w:ind w:firstLine="709"/>
              <w:jc w:val="left"/>
              <w:rPr>
                <w:rFonts w:ascii="Times New Roman" w:hAnsi="Times New Roman" w:cs="Times New Roman"/>
                <w:sz w:val="28"/>
                <w:szCs w:val="28"/>
              </w:rPr>
            </w:pPr>
            <w:r w:rsidRPr="009B51C9">
              <w:rPr>
                <w:rFonts w:ascii="Times New Roman" w:hAnsi="Times New Roman" w:cs="Times New Roman"/>
                <w:sz w:val="28"/>
                <w:szCs w:val="28"/>
              </w:rPr>
              <w:t>Грузовые автомобили, автобусы, микроавтобусы</w:t>
            </w:r>
          </w:p>
        </w:tc>
      </w:tr>
      <w:tr w:rsidR="00F2611B" w:rsidRPr="009B51C9" w:rsidTr="00F2611B">
        <w:tc>
          <w:tcPr>
            <w:tcW w:w="0" w:type="auto"/>
            <w:vMerge/>
            <w:tcBorders>
              <w:top w:val="nil"/>
              <w:left w:val="single" w:sz="8" w:space="0" w:color="auto"/>
              <w:bottom w:val="single" w:sz="8" w:space="0" w:color="auto"/>
              <w:right w:val="single" w:sz="8" w:space="0" w:color="auto"/>
            </w:tcBorders>
            <w:vAlign w:val="center"/>
            <w:hideMark/>
          </w:tcPr>
          <w:p w:rsidR="00F2611B" w:rsidRPr="009B51C9" w:rsidRDefault="00F2611B" w:rsidP="0073662C">
            <w:pPr>
              <w:spacing w:after="0" w:line="240" w:lineRule="auto"/>
              <w:ind w:firstLine="709"/>
              <w:rPr>
                <w:rFonts w:ascii="Times New Roman" w:eastAsia="Times New Roman" w:hAnsi="Times New Roman"/>
                <w:sz w:val="28"/>
                <w:szCs w:val="28"/>
                <w:lang w:eastAsia="ru-RU"/>
              </w:rPr>
            </w:pP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4B2B4E">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003</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73662C">
            <w:pPr>
              <w:pStyle w:val="tkTablica"/>
              <w:spacing w:after="0" w:line="240" w:lineRule="auto"/>
              <w:ind w:firstLine="709"/>
              <w:jc w:val="left"/>
              <w:rPr>
                <w:rFonts w:ascii="Times New Roman" w:hAnsi="Times New Roman" w:cs="Times New Roman"/>
                <w:sz w:val="28"/>
                <w:szCs w:val="28"/>
              </w:rPr>
            </w:pPr>
            <w:r w:rsidRPr="009B51C9">
              <w:rPr>
                <w:rFonts w:ascii="Times New Roman" w:hAnsi="Times New Roman" w:cs="Times New Roman"/>
                <w:sz w:val="28"/>
                <w:szCs w:val="28"/>
              </w:rPr>
              <w:t>Самоходные машины и механизмы: тракторы, комбайны, дорожно-строительные машины</w:t>
            </w:r>
          </w:p>
        </w:tc>
      </w:tr>
      <w:tr w:rsidR="00F2611B" w:rsidRPr="009B51C9" w:rsidTr="00F2611B">
        <w:tc>
          <w:tcPr>
            <w:tcW w:w="0" w:type="auto"/>
            <w:vMerge/>
            <w:tcBorders>
              <w:top w:val="nil"/>
              <w:left w:val="single" w:sz="8" w:space="0" w:color="auto"/>
              <w:bottom w:val="single" w:sz="8" w:space="0" w:color="auto"/>
              <w:right w:val="single" w:sz="8" w:space="0" w:color="auto"/>
            </w:tcBorders>
            <w:vAlign w:val="center"/>
            <w:hideMark/>
          </w:tcPr>
          <w:p w:rsidR="00F2611B" w:rsidRPr="009B51C9" w:rsidRDefault="00F2611B" w:rsidP="0073662C">
            <w:pPr>
              <w:spacing w:after="0" w:line="240" w:lineRule="auto"/>
              <w:ind w:firstLine="709"/>
              <w:rPr>
                <w:rFonts w:ascii="Times New Roman" w:eastAsia="Times New Roman" w:hAnsi="Times New Roman"/>
                <w:sz w:val="28"/>
                <w:szCs w:val="28"/>
                <w:lang w:eastAsia="ru-RU"/>
              </w:rPr>
            </w:pP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4B2B4E">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004</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73662C">
            <w:pPr>
              <w:pStyle w:val="tkTablica"/>
              <w:spacing w:after="0" w:line="240" w:lineRule="auto"/>
              <w:ind w:firstLine="709"/>
              <w:jc w:val="left"/>
              <w:rPr>
                <w:rFonts w:ascii="Times New Roman" w:hAnsi="Times New Roman" w:cs="Times New Roman"/>
                <w:sz w:val="28"/>
                <w:szCs w:val="28"/>
              </w:rPr>
            </w:pPr>
            <w:r w:rsidRPr="009B51C9">
              <w:rPr>
                <w:rFonts w:ascii="Times New Roman" w:hAnsi="Times New Roman" w:cs="Times New Roman"/>
                <w:sz w:val="28"/>
                <w:szCs w:val="28"/>
              </w:rPr>
              <w:t>Самоходные машины и механизмы (тракторы и комбайны), используемые в сельскохозяйственном производстве</w:t>
            </w:r>
          </w:p>
        </w:tc>
      </w:tr>
      <w:tr w:rsidR="00F2611B" w:rsidRPr="009B51C9" w:rsidTr="00F2611B">
        <w:tc>
          <w:tcPr>
            <w:tcW w:w="0" w:type="auto"/>
            <w:vMerge/>
            <w:tcBorders>
              <w:top w:val="nil"/>
              <w:left w:val="single" w:sz="8" w:space="0" w:color="auto"/>
              <w:bottom w:val="single" w:sz="8" w:space="0" w:color="auto"/>
              <w:right w:val="single" w:sz="8" w:space="0" w:color="auto"/>
            </w:tcBorders>
            <w:vAlign w:val="center"/>
            <w:hideMark/>
          </w:tcPr>
          <w:p w:rsidR="00F2611B" w:rsidRPr="009B51C9" w:rsidRDefault="00F2611B" w:rsidP="0073662C">
            <w:pPr>
              <w:spacing w:after="0" w:line="240" w:lineRule="auto"/>
              <w:ind w:firstLine="709"/>
              <w:rPr>
                <w:rFonts w:ascii="Times New Roman" w:eastAsia="Times New Roman" w:hAnsi="Times New Roman"/>
                <w:sz w:val="28"/>
                <w:szCs w:val="28"/>
                <w:lang w:eastAsia="ru-RU"/>
              </w:rPr>
            </w:pP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4B2B4E">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005</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73662C">
            <w:pPr>
              <w:pStyle w:val="tkTablica"/>
              <w:spacing w:after="0" w:line="240" w:lineRule="auto"/>
              <w:ind w:firstLine="709"/>
              <w:jc w:val="left"/>
              <w:rPr>
                <w:rFonts w:ascii="Times New Roman" w:hAnsi="Times New Roman" w:cs="Times New Roman"/>
                <w:sz w:val="28"/>
                <w:szCs w:val="28"/>
              </w:rPr>
            </w:pPr>
            <w:r w:rsidRPr="009B51C9">
              <w:rPr>
                <w:rFonts w:ascii="Times New Roman" w:hAnsi="Times New Roman" w:cs="Times New Roman"/>
                <w:sz w:val="28"/>
                <w:szCs w:val="28"/>
              </w:rPr>
              <w:t>Мотоциклы, мотороллеры, мопеды, мотосани и моторные лодки, катера, корабли, теплоходы</w:t>
            </w:r>
          </w:p>
        </w:tc>
      </w:tr>
      <w:tr w:rsidR="00F2611B" w:rsidRPr="009B51C9" w:rsidTr="00F2611B">
        <w:tc>
          <w:tcPr>
            <w:tcW w:w="0" w:type="auto"/>
            <w:vMerge/>
            <w:tcBorders>
              <w:top w:val="nil"/>
              <w:left w:val="single" w:sz="8" w:space="0" w:color="auto"/>
              <w:bottom w:val="single" w:sz="8" w:space="0" w:color="auto"/>
              <w:right w:val="single" w:sz="8" w:space="0" w:color="auto"/>
            </w:tcBorders>
            <w:vAlign w:val="center"/>
            <w:hideMark/>
          </w:tcPr>
          <w:p w:rsidR="00F2611B" w:rsidRPr="009B51C9" w:rsidRDefault="00F2611B" w:rsidP="0073662C">
            <w:pPr>
              <w:spacing w:after="0" w:line="240" w:lineRule="auto"/>
              <w:ind w:firstLine="709"/>
              <w:rPr>
                <w:rFonts w:ascii="Times New Roman" w:eastAsia="Times New Roman" w:hAnsi="Times New Roman"/>
                <w:sz w:val="28"/>
                <w:szCs w:val="28"/>
                <w:lang w:eastAsia="ru-RU"/>
              </w:rPr>
            </w:pP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4B2B4E">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006</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73662C">
            <w:pPr>
              <w:pStyle w:val="tkTablica"/>
              <w:spacing w:after="0" w:line="240" w:lineRule="auto"/>
              <w:ind w:firstLine="709"/>
              <w:jc w:val="left"/>
              <w:rPr>
                <w:rFonts w:ascii="Times New Roman" w:hAnsi="Times New Roman" w:cs="Times New Roman"/>
                <w:sz w:val="28"/>
                <w:szCs w:val="28"/>
              </w:rPr>
            </w:pPr>
            <w:r w:rsidRPr="009B51C9">
              <w:rPr>
                <w:rFonts w:ascii="Times New Roman" w:hAnsi="Times New Roman" w:cs="Times New Roman"/>
                <w:sz w:val="28"/>
                <w:szCs w:val="28"/>
              </w:rPr>
              <w:t>Яхты и водные мотоциклы</w:t>
            </w:r>
          </w:p>
        </w:tc>
      </w:tr>
      <w:tr w:rsidR="00F2611B" w:rsidRPr="009B51C9" w:rsidTr="00F2611B">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611B" w:rsidRPr="009B51C9" w:rsidRDefault="00F2611B" w:rsidP="002F713D">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Б</w:t>
            </w:r>
            <w:r w:rsidRPr="009B51C9">
              <w:rPr>
                <w:rFonts w:ascii="Times New Roman" w:hAnsi="Times New Roman" w:cs="Times New Roman"/>
                <w:sz w:val="28"/>
                <w:szCs w:val="28"/>
              </w:rPr>
              <w:br/>
              <w:t>(другие)</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4B2B4E">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007</w:t>
            </w:r>
          </w:p>
        </w:tc>
        <w:tc>
          <w:tcPr>
            <w:tcW w:w="3287"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73662C">
            <w:pPr>
              <w:pStyle w:val="tkTablica"/>
              <w:spacing w:after="0" w:line="240" w:lineRule="auto"/>
              <w:ind w:firstLine="709"/>
              <w:jc w:val="left"/>
              <w:rPr>
                <w:rFonts w:ascii="Times New Roman" w:hAnsi="Times New Roman" w:cs="Times New Roman"/>
                <w:sz w:val="28"/>
                <w:szCs w:val="28"/>
              </w:rPr>
            </w:pPr>
            <w:r w:rsidRPr="009B51C9">
              <w:rPr>
                <w:rFonts w:ascii="Times New Roman" w:hAnsi="Times New Roman" w:cs="Times New Roman"/>
                <w:sz w:val="28"/>
                <w:szCs w:val="28"/>
              </w:rPr>
              <w:t>Другие транспортные средства, самоходные машины и механизмы, за исключением транспортных средств с кодами с 001 по 006 - по стоимости приобретения</w:t>
            </w:r>
          </w:p>
        </w:tc>
      </w:tr>
    </w:tbl>
    <w:p w:rsidR="00F2611B" w:rsidRPr="009B51C9" w:rsidRDefault="008E0DD3"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Т</w:t>
      </w:r>
      <w:r w:rsidR="00F2611B" w:rsidRPr="009B51C9">
        <w:rPr>
          <w:rFonts w:ascii="Times New Roman" w:hAnsi="Times New Roman" w:cs="Times New Roman"/>
          <w:sz w:val="28"/>
          <w:szCs w:val="28"/>
        </w:rPr>
        <w:t>ранспортным средствам присвоен буквенный код, в зависимости от того, является ли двигатель, на котором работает транспортное средство, двигателем внутреннего сгорания или нет, а также код вида транспортного средства.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862907">
        <w:rPr>
          <w:rFonts w:ascii="Times New Roman" w:hAnsi="Times New Roman" w:cs="Times New Roman"/>
          <w:sz w:val="28"/>
          <w:szCs w:val="28"/>
        </w:rPr>
        <w:t>4</w:t>
      </w:r>
      <w:r w:rsidR="001F3CB5">
        <w:rPr>
          <w:rFonts w:ascii="Times New Roman" w:hAnsi="Times New Roman" w:cs="Times New Roman"/>
          <w:sz w:val="28"/>
          <w:szCs w:val="28"/>
        </w:rPr>
        <w:t>3</w:t>
      </w:r>
      <w:r w:rsidRPr="009B51C9">
        <w:rPr>
          <w:rFonts w:ascii="Times New Roman" w:hAnsi="Times New Roman" w:cs="Times New Roman"/>
          <w:sz w:val="28"/>
          <w:szCs w:val="28"/>
        </w:rPr>
        <w:t>. В ячейках графы 1 указывается код типа двигателя транспортного средства:</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xml:space="preserve">) если транспортное средство работает на двигателе внутреннего сгорания, указывается код </w:t>
      </w:r>
      <w:r w:rsidR="002D496D">
        <w:rPr>
          <w:rFonts w:ascii="Times New Roman" w:hAnsi="Times New Roman" w:cs="Times New Roman"/>
          <w:sz w:val="28"/>
          <w:szCs w:val="28"/>
        </w:rPr>
        <w:t>«</w:t>
      </w:r>
      <w:r w:rsidR="00F2611B" w:rsidRPr="009B51C9">
        <w:rPr>
          <w:rFonts w:ascii="Times New Roman" w:hAnsi="Times New Roman" w:cs="Times New Roman"/>
          <w:sz w:val="28"/>
          <w:szCs w:val="28"/>
        </w:rPr>
        <w:t>А</w:t>
      </w:r>
      <w:r w:rsidR="002D496D">
        <w:rPr>
          <w:rFonts w:ascii="Times New Roman" w:hAnsi="Times New Roman" w:cs="Times New Roman"/>
          <w:sz w:val="28"/>
          <w:szCs w:val="28"/>
        </w:rPr>
        <w:t>»</w:t>
      </w:r>
      <w:r w:rsidR="00F2611B" w:rsidRPr="009B51C9">
        <w:rPr>
          <w:rFonts w:ascii="Times New Roman" w:hAnsi="Times New Roman" w:cs="Times New Roman"/>
          <w:sz w:val="28"/>
          <w:szCs w:val="28"/>
        </w:rPr>
        <w:t>. В данную группу включаются транспортные средства, обозначенные кодами с 001 по 006;</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xml:space="preserve">) если транспортное средство работает не на двигателе внутреннего сгорания, указывается код </w:t>
      </w:r>
      <w:r w:rsidR="002D496D">
        <w:rPr>
          <w:rFonts w:ascii="Times New Roman" w:hAnsi="Times New Roman" w:cs="Times New Roman"/>
          <w:sz w:val="28"/>
          <w:szCs w:val="28"/>
        </w:rPr>
        <w:t>«</w:t>
      </w:r>
      <w:r w:rsidR="00F2611B" w:rsidRPr="009B51C9">
        <w:rPr>
          <w:rFonts w:ascii="Times New Roman" w:hAnsi="Times New Roman" w:cs="Times New Roman"/>
          <w:sz w:val="28"/>
          <w:szCs w:val="28"/>
        </w:rPr>
        <w:t>Б</w:t>
      </w:r>
      <w:r w:rsidR="002D496D">
        <w:rPr>
          <w:rFonts w:ascii="Times New Roman" w:hAnsi="Times New Roman" w:cs="Times New Roman"/>
          <w:sz w:val="28"/>
          <w:szCs w:val="28"/>
        </w:rPr>
        <w:t>»</w:t>
      </w:r>
      <w:r w:rsidR="00F2611B" w:rsidRPr="009B51C9">
        <w:rPr>
          <w:rFonts w:ascii="Times New Roman" w:hAnsi="Times New Roman" w:cs="Times New Roman"/>
          <w:sz w:val="28"/>
          <w:szCs w:val="28"/>
        </w:rPr>
        <w:t>. Данный код указывается для транспортных средств, обозначенных кодом 007.</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14</w:t>
      </w:r>
      <w:r w:rsidR="001F3CB5">
        <w:rPr>
          <w:rFonts w:ascii="Times New Roman" w:hAnsi="Times New Roman" w:cs="Times New Roman"/>
          <w:sz w:val="28"/>
          <w:szCs w:val="28"/>
        </w:rPr>
        <w:t>4</w:t>
      </w:r>
      <w:r w:rsidRPr="009B51C9">
        <w:rPr>
          <w:rFonts w:ascii="Times New Roman" w:hAnsi="Times New Roman" w:cs="Times New Roman"/>
          <w:sz w:val="28"/>
          <w:szCs w:val="28"/>
        </w:rPr>
        <w:t>. В ячейках графы 2 указывается код вида транспортного средства с 001 по 007.</w:t>
      </w:r>
    </w:p>
    <w:p w:rsidR="00F2611B" w:rsidRPr="00F7702B"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lastRenderedPageBreak/>
        <w:t>14</w:t>
      </w:r>
      <w:r w:rsidR="001F3CB5">
        <w:rPr>
          <w:rFonts w:ascii="Times New Roman" w:hAnsi="Times New Roman" w:cs="Times New Roman"/>
          <w:sz w:val="28"/>
          <w:szCs w:val="28"/>
        </w:rPr>
        <w:t>5</w:t>
      </w:r>
      <w:r w:rsidRPr="009B51C9">
        <w:rPr>
          <w:rFonts w:ascii="Times New Roman" w:hAnsi="Times New Roman" w:cs="Times New Roman"/>
          <w:sz w:val="28"/>
          <w:szCs w:val="28"/>
        </w:rPr>
        <w:t xml:space="preserve">. В ячейках графы 3 указывается код пользователя имущества. В </w:t>
      </w:r>
      <w:r w:rsidRPr="00F7702B">
        <w:rPr>
          <w:rFonts w:ascii="Times New Roman" w:hAnsi="Times New Roman" w:cs="Times New Roman"/>
          <w:sz w:val="28"/>
          <w:szCs w:val="28"/>
        </w:rPr>
        <w:t>пункте 1</w:t>
      </w:r>
      <w:r w:rsidR="006013F9" w:rsidRPr="00F7702B">
        <w:rPr>
          <w:rFonts w:ascii="Times New Roman" w:hAnsi="Times New Roman" w:cs="Times New Roman"/>
          <w:sz w:val="28"/>
          <w:szCs w:val="28"/>
        </w:rPr>
        <w:t>3</w:t>
      </w:r>
      <w:r w:rsidR="00A7557C">
        <w:rPr>
          <w:rFonts w:ascii="Times New Roman" w:hAnsi="Times New Roman" w:cs="Times New Roman"/>
          <w:sz w:val="28"/>
          <w:szCs w:val="28"/>
        </w:rPr>
        <w:t>5</w:t>
      </w:r>
      <w:r w:rsidRPr="00F7702B">
        <w:rPr>
          <w:rFonts w:ascii="Times New Roman" w:hAnsi="Times New Roman" w:cs="Times New Roman"/>
          <w:sz w:val="28"/>
          <w:szCs w:val="28"/>
        </w:rPr>
        <w:t xml:space="preserve"> настоящего Порядка представлена таблица кодов пользователей имущества.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F7702B">
        <w:rPr>
          <w:rFonts w:ascii="Times New Roman" w:hAnsi="Times New Roman" w:cs="Times New Roman"/>
          <w:sz w:val="28"/>
          <w:szCs w:val="28"/>
        </w:rPr>
        <w:t>14</w:t>
      </w:r>
      <w:r w:rsidR="001F3CB5" w:rsidRPr="00F7702B">
        <w:rPr>
          <w:rFonts w:ascii="Times New Roman" w:hAnsi="Times New Roman" w:cs="Times New Roman"/>
          <w:sz w:val="28"/>
          <w:szCs w:val="28"/>
        </w:rPr>
        <w:t>6</w:t>
      </w:r>
      <w:r w:rsidRPr="00F7702B">
        <w:rPr>
          <w:rFonts w:ascii="Times New Roman" w:hAnsi="Times New Roman" w:cs="Times New Roman"/>
          <w:sz w:val="28"/>
          <w:szCs w:val="28"/>
        </w:rPr>
        <w:t>. В ячейках графы 4 указывается код категории объекта в соответствии с пунктом 13</w:t>
      </w:r>
      <w:r w:rsidR="00A7557C">
        <w:rPr>
          <w:rFonts w:ascii="Times New Roman" w:hAnsi="Times New Roman" w:cs="Times New Roman"/>
          <w:sz w:val="28"/>
          <w:szCs w:val="28"/>
        </w:rPr>
        <w:t>8</w:t>
      </w:r>
      <w:r w:rsidRPr="00F7702B">
        <w:rPr>
          <w:rFonts w:ascii="Times New Roman" w:hAnsi="Times New Roman" w:cs="Times New Roman"/>
          <w:sz w:val="28"/>
          <w:szCs w:val="28"/>
        </w:rPr>
        <w:t xml:space="preserve"> настоящего </w:t>
      </w:r>
      <w:r w:rsidRPr="009B51C9">
        <w:rPr>
          <w:rFonts w:ascii="Times New Roman" w:hAnsi="Times New Roman" w:cs="Times New Roman"/>
          <w:sz w:val="28"/>
          <w:szCs w:val="28"/>
        </w:rPr>
        <w:t>Порядка.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14</w:t>
      </w:r>
      <w:r w:rsidR="00EB257E">
        <w:rPr>
          <w:rFonts w:ascii="Times New Roman" w:hAnsi="Times New Roman" w:cs="Times New Roman"/>
          <w:sz w:val="28"/>
          <w:szCs w:val="28"/>
        </w:rPr>
        <w:t>7</w:t>
      </w:r>
      <w:r w:rsidRPr="009B51C9">
        <w:rPr>
          <w:rFonts w:ascii="Times New Roman" w:hAnsi="Times New Roman" w:cs="Times New Roman"/>
          <w:sz w:val="28"/>
          <w:szCs w:val="28"/>
        </w:rPr>
        <w:t>. В ячейках графы 5 указывается марка транспортного средства в соответствии со свидетельством о регистрации транспортного средства.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14</w:t>
      </w:r>
      <w:r w:rsidR="00EB257E">
        <w:rPr>
          <w:rFonts w:ascii="Times New Roman" w:hAnsi="Times New Roman" w:cs="Times New Roman"/>
          <w:sz w:val="28"/>
          <w:szCs w:val="28"/>
        </w:rPr>
        <w:t>8</w:t>
      </w:r>
      <w:r w:rsidRPr="009B51C9">
        <w:rPr>
          <w:rFonts w:ascii="Times New Roman" w:hAnsi="Times New Roman" w:cs="Times New Roman"/>
          <w:sz w:val="28"/>
          <w:szCs w:val="28"/>
        </w:rPr>
        <w:t>. В ячейках графы 6 указывается сумма налога по каждому транспортному средству. По облагаемым транспортным средствам указывается сумма налога, ранее рассчитанная и отраженная в информационном расчете по налогу на имущество, который представлен налогоплательщиком в налоговый орган в соответствии с частью 5 статьи 332 Налогового кодекса:</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если транспортное средство, по которому был представлен информационный расчет, находился в собственности налогоплательщика в течение отчетного года, сумма исчисленного налога переносится из информационного расчета в данное приложение по каждому транспортному средству;</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если транспортное средство выбыло или было приобретено в течение отчетного периода после представления информационного расчета, то оно должно было быть отражено в дополнительных информационных расчетах, которые предоставляются по факту приобретения или выбытия каких-либо объектов;</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xml:space="preserve">) если транспортное средство относится к необлагаемым, не подлежащим налогообложению, а также подлежащим льготному налогообложению, в соответствующей ячейке графы 6 указывается цифра </w:t>
      </w:r>
      <w:r w:rsidR="004214BF">
        <w:rPr>
          <w:rFonts w:ascii="Times New Roman" w:hAnsi="Times New Roman" w:cs="Times New Roman"/>
          <w:sz w:val="28"/>
          <w:szCs w:val="28"/>
        </w:rPr>
        <w:t>«</w:t>
      </w:r>
      <w:r w:rsidR="00F2611B" w:rsidRPr="009B51C9">
        <w:rPr>
          <w:rFonts w:ascii="Times New Roman" w:hAnsi="Times New Roman" w:cs="Times New Roman"/>
          <w:sz w:val="28"/>
          <w:szCs w:val="28"/>
        </w:rPr>
        <w:t>0</w:t>
      </w:r>
      <w:r w:rsidR="004214BF">
        <w:rPr>
          <w:rFonts w:ascii="Times New Roman" w:hAnsi="Times New Roman" w:cs="Times New Roman"/>
          <w:sz w:val="28"/>
          <w:szCs w:val="28"/>
        </w:rPr>
        <w:t>»</w:t>
      </w:r>
      <w:r w:rsidR="00F2611B" w:rsidRPr="009B51C9">
        <w:rPr>
          <w:rFonts w:ascii="Times New Roman" w:hAnsi="Times New Roman" w:cs="Times New Roman"/>
          <w:sz w:val="28"/>
          <w:szCs w:val="28"/>
        </w:rPr>
        <w:t xml:space="preserve"> либо сумма налога, подлежащая уплате с учетом предоставленной льготы.</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14</w:t>
      </w:r>
      <w:r w:rsidR="00EB257E">
        <w:rPr>
          <w:rFonts w:ascii="Times New Roman" w:hAnsi="Times New Roman" w:cs="Times New Roman"/>
          <w:sz w:val="28"/>
          <w:szCs w:val="28"/>
        </w:rPr>
        <w:t>9</w:t>
      </w:r>
      <w:r w:rsidRPr="009B51C9">
        <w:rPr>
          <w:rFonts w:ascii="Times New Roman" w:hAnsi="Times New Roman" w:cs="Times New Roman"/>
          <w:sz w:val="28"/>
          <w:szCs w:val="28"/>
        </w:rPr>
        <w:t xml:space="preserve">. В случае, если в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асшифровке</w:t>
      </w:r>
      <w:proofErr w:type="spellEnd"/>
      <w:r w:rsidRPr="009B51C9">
        <w:rPr>
          <w:rFonts w:ascii="Times New Roman" w:hAnsi="Times New Roman" w:cs="Times New Roman"/>
          <w:sz w:val="28"/>
          <w:szCs w:val="28"/>
        </w:rPr>
        <w:t xml:space="preserve"> после указания показателей по объектам имущества 4 группы, находящихся в собственности налогоплательщика, остались незаполненные строки, они перечеркиваются на всю длину и ширину знаком </w:t>
      </w:r>
      <w:r w:rsidR="004214BF">
        <w:rPr>
          <w:rFonts w:ascii="Times New Roman" w:hAnsi="Times New Roman" w:cs="Times New Roman"/>
          <w:sz w:val="28"/>
          <w:szCs w:val="28"/>
        </w:rPr>
        <w:t>«</w:t>
      </w:r>
      <w:r w:rsidRPr="009B51C9">
        <w:rPr>
          <w:rFonts w:ascii="Times New Roman" w:hAnsi="Times New Roman" w:cs="Times New Roman"/>
          <w:sz w:val="28"/>
          <w:szCs w:val="28"/>
        </w:rPr>
        <w:t>Z</w:t>
      </w:r>
      <w:r w:rsidR="004214BF">
        <w:rPr>
          <w:rFonts w:ascii="Times New Roman" w:hAnsi="Times New Roman" w:cs="Times New Roman"/>
          <w:sz w:val="28"/>
          <w:szCs w:val="28"/>
        </w:rPr>
        <w:t>»</w:t>
      </w:r>
      <w:r w:rsidRPr="009B51C9">
        <w:rPr>
          <w:rFonts w:ascii="Times New Roman" w:hAnsi="Times New Roman" w:cs="Times New Roman"/>
          <w:sz w:val="28"/>
          <w:szCs w:val="28"/>
        </w:rPr>
        <w:t>.</w:t>
      </w:r>
    </w:p>
    <w:p w:rsidR="00F2611B"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EB257E">
        <w:rPr>
          <w:rFonts w:ascii="Times New Roman" w:hAnsi="Times New Roman" w:cs="Times New Roman"/>
          <w:sz w:val="28"/>
          <w:szCs w:val="28"/>
        </w:rPr>
        <w:t>50</w:t>
      </w:r>
      <w:r w:rsidRPr="009B51C9">
        <w:rPr>
          <w:rFonts w:ascii="Times New Roman" w:hAnsi="Times New Roman" w:cs="Times New Roman"/>
          <w:sz w:val="28"/>
          <w:szCs w:val="28"/>
        </w:rPr>
        <w:t xml:space="preserve">. В ячейке </w:t>
      </w:r>
      <w:r w:rsidR="004214BF">
        <w:rPr>
          <w:rFonts w:ascii="Times New Roman" w:hAnsi="Times New Roman" w:cs="Times New Roman"/>
          <w:sz w:val="28"/>
          <w:szCs w:val="28"/>
        </w:rPr>
        <w:t>«</w:t>
      </w:r>
      <w:r w:rsidRPr="009B51C9">
        <w:rPr>
          <w:rFonts w:ascii="Times New Roman" w:hAnsi="Times New Roman" w:cs="Times New Roman"/>
          <w:sz w:val="28"/>
          <w:szCs w:val="28"/>
        </w:rPr>
        <w:t>Итого</w:t>
      </w:r>
      <w:r w:rsidR="004214BF">
        <w:rPr>
          <w:rFonts w:ascii="Times New Roman" w:hAnsi="Times New Roman" w:cs="Times New Roman"/>
          <w:sz w:val="28"/>
          <w:szCs w:val="28"/>
        </w:rPr>
        <w:t>»</w:t>
      </w:r>
      <w:r w:rsidRPr="009B51C9">
        <w:rPr>
          <w:rFonts w:ascii="Times New Roman" w:hAnsi="Times New Roman" w:cs="Times New Roman"/>
          <w:sz w:val="28"/>
          <w:szCs w:val="28"/>
        </w:rPr>
        <w:t xml:space="preserve">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 xml:space="preserve"> указывается общая сумма налога на имущество по объектам имущества 4 группы, которая равна сумме значений заполненных ячеек графы 6.</w:t>
      </w:r>
    </w:p>
    <w:p w:rsidR="0082513A" w:rsidRPr="009B51C9" w:rsidRDefault="0082513A" w:rsidP="0073662C">
      <w:pPr>
        <w:pStyle w:val="tkTekst"/>
        <w:spacing w:after="0" w:line="240" w:lineRule="auto"/>
        <w:ind w:firstLine="709"/>
        <w:rPr>
          <w:rFonts w:ascii="Times New Roman" w:hAnsi="Times New Roman" w:cs="Times New Roman"/>
          <w:sz w:val="28"/>
          <w:szCs w:val="28"/>
        </w:rPr>
      </w:pPr>
    </w:p>
    <w:p w:rsidR="0082513A" w:rsidRDefault="00F2611B" w:rsidP="0073662C">
      <w:pPr>
        <w:pStyle w:val="tkZagolovok3"/>
        <w:spacing w:before="0"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Глава 8. Заполнение приложения 6 </w:t>
      </w:r>
      <w:r w:rsidR="004214BF">
        <w:rPr>
          <w:rFonts w:ascii="Times New Roman" w:hAnsi="Times New Roman" w:cs="Times New Roman"/>
          <w:sz w:val="28"/>
          <w:szCs w:val="28"/>
        </w:rPr>
        <w:t>«</w:t>
      </w:r>
      <w:r w:rsidRPr="009B51C9">
        <w:rPr>
          <w:rFonts w:ascii="Times New Roman" w:hAnsi="Times New Roman" w:cs="Times New Roman"/>
          <w:sz w:val="28"/>
          <w:szCs w:val="28"/>
        </w:rPr>
        <w:t>Земельный налог</w:t>
      </w:r>
      <w:r w:rsidR="004214BF">
        <w:rPr>
          <w:rFonts w:ascii="Times New Roman" w:hAnsi="Times New Roman" w:cs="Times New Roman"/>
          <w:sz w:val="28"/>
          <w:szCs w:val="28"/>
        </w:rPr>
        <w:t>»</w:t>
      </w:r>
      <w:r w:rsidR="0082513A">
        <w:rPr>
          <w:rFonts w:ascii="Times New Roman" w:hAnsi="Times New Roman" w:cs="Times New Roman"/>
          <w:sz w:val="28"/>
          <w:szCs w:val="28"/>
        </w:rPr>
        <w:t xml:space="preserve"> </w:t>
      </w:r>
      <w:r w:rsidRPr="009B51C9">
        <w:rPr>
          <w:rFonts w:ascii="Times New Roman" w:hAnsi="Times New Roman" w:cs="Times New Roman"/>
          <w:sz w:val="28"/>
          <w:szCs w:val="28"/>
        </w:rPr>
        <w:t>(FORM STI-101-006)</w:t>
      </w:r>
    </w:p>
    <w:p w:rsidR="00106D3C" w:rsidRDefault="00106D3C" w:rsidP="0073662C">
      <w:pPr>
        <w:pStyle w:val="tkZagolovok3"/>
        <w:spacing w:before="0" w:after="0" w:line="240" w:lineRule="auto"/>
        <w:ind w:firstLine="709"/>
        <w:rPr>
          <w:rFonts w:ascii="Times New Roman" w:hAnsi="Times New Roman" w:cs="Times New Roman"/>
          <w:sz w:val="28"/>
          <w:szCs w:val="28"/>
        </w:rPr>
      </w:pP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862907">
        <w:rPr>
          <w:rFonts w:ascii="Times New Roman" w:hAnsi="Times New Roman" w:cs="Times New Roman"/>
          <w:sz w:val="28"/>
          <w:szCs w:val="28"/>
        </w:rPr>
        <w:t>5</w:t>
      </w:r>
      <w:r w:rsidR="00E61D0C">
        <w:rPr>
          <w:rFonts w:ascii="Times New Roman" w:hAnsi="Times New Roman" w:cs="Times New Roman"/>
          <w:sz w:val="28"/>
          <w:szCs w:val="28"/>
        </w:rPr>
        <w:t>1</w:t>
      </w:r>
      <w:r w:rsidRPr="009B51C9">
        <w:rPr>
          <w:rFonts w:ascii="Times New Roman" w:hAnsi="Times New Roman" w:cs="Times New Roman"/>
          <w:sz w:val="28"/>
          <w:szCs w:val="28"/>
        </w:rPr>
        <w:t xml:space="preserve">. В приложении 6 налогоплательщик указывает информацию обо всех земельных участках, принадлежащих ему на праве собственности, срочного (временного пользования), </w:t>
      </w:r>
      <w:r w:rsidR="006D1309">
        <w:rPr>
          <w:rFonts w:ascii="Times New Roman" w:hAnsi="Times New Roman" w:cs="Times New Roman"/>
          <w:sz w:val="28"/>
          <w:szCs w:val="28"/>
        </w:rPr>
        <w:t xml:space="preserve">а </w:t>
      </w:r>
      <w:r w:rsidRPr="009B51C9">
        <w:rPr>
          <w:rFonts w:ascii="Times New Roman" w:hAnsi="Times New Roman" w:cs="Times New Roman"/>
          <w:sz w:val="28"/>
          <w:szCs w:val="28"/>
        </w:rPr>
        <w:t>также находящихся в пользовании на праве оперативного управления, включая освобожденные/не подлежащие налогообложению, а также подлежащие льготному налогообложению.</w:t>
      </w:r>
    </w:p>
    <w:p w:rsidR="00F2611B" w:rsidRPr="009B51C9" w:rsidRDefault="008E0DD3"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Примечание. Н</w:t>
      </w:r>
      <w:r w:rsidR="00F2611B" w:rsidRPr="009B51C9">
        <w:rPr>
          <w:rFonts w:ascii="Times New Roman" w:hAnsi="Times New Roman" w:cs="Times New Roman"/>
          <w:sz w:val="28"/>
          <w:szCs w:val="28"/>
        </w:rPr>
        <w:t>алогоплательщиком земельного налога признается собственник земли или землепользователь, если его право собственности или пользования земельным участком удостоверено государственным актом о праве частной собственности на земельный участок, удостоверением на право временного пользования земельным участком, свидетельством о праве частной собственности на земельную долю в соответствии с Земельным кодексом Кыргызской Республики независимо от того, используется или не используется земельный участок фактически.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Налоговой базой для исчисления земельного налога является площадь земельного участка, указанная в </w:t>
      </w:r>
      <w:proofErr w:type="spellStart"/>
      <w:r w:rsidRPr="009B51C9">
        <w:rPr>
          <w:rFonts w:ascii="Times New Roman" w:hAnsi="Times New Roman" w:cs="Times New Roman"/>
          <w:sz w:val="28"/>
          <w:szCs w:val="28"/>
        </w:rPr>
        <w:t>правоудостоверяющем</w:t>
      </w:r>
      <w:proofErr w:type="spellEnd"/>
      <w:r w:rsidRPr="009B51C9">
        <w:rPr>
          <w:rFonts w:ascii="Times New Roman" w:hAnsi="Times New Roman" w:cs="Times New Roman"/>
          <w:sz w:val="28"/>
          <w:szCs w:val="28"/>
        </w:rPr>
        <w:t xml:space="preserve"> документе.</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По земельному участку, находящемуся в общей собственности или пользовании нескольких лиц, налогоплательщиком земельного налога является каждое из этих лиц в долях, установленных </w:t>
      </w:r>
      <w:proofErr w:type="spellStart"/>
      <w:r w:rsidRPr="009B51C9">
        <w:rPr>
          <w:rFonts w:ascii="Times New Roman" w:hAnsi="Times New Roman" w:cs="Times New Roman"/>
          <w:sz w:val="28"/>
          <w:szCs w:val="28"/>
        </w:rPr>
        <w:t>правоудостоверяющим</w:t>
      </w:r>
      <w:proofErr w:type="spellEnd"/>
      <w:r w:rsidRPr="009B51C9">
        <w:rPr>
          <w:rFonts w:ascii="Times New Roman" w:hAnsi="Times New Roman" w:cs="Times New Roman"/>
          <w:sz w:val="28"/>
          <w:szCs w:val="28"/>
        </w:rPr>
        <w:t xml:space="preserve"> документом либо определенных соглашением сторон.</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По земельному участку, находящемуся в общей собственности или пользовании нескольких лиц, налоговой базой для каждого из плательщиков является доля земельного участка, установленная </w:t>
      </w:r>
      <w:proofErr w:type="spellStart"/>
      <w:r w:rsidRPr="009B51C9">
        <w:rPr>
          <w:rFonts w:ascii="Times New Roman" w:hAnsi="Times New Roman" w:cs="Times New Roman"/>
          <w:sz w:val="28"/>
          <w:szCs w:val="28"/>
        </w:rPr>
        <w:t>правоудостоверяющим</w:t>
      </w:r>
      <w:proofErr w:type="spellEnd"/>
      <w:r w:rsidRPr="009B51C9">
        <w:rPr>
          <w:rFonts w:ascii="Times New Roman" w:hAnsi="Times New Roman" w:cs="Times New Roman"/>
          <w:sz w:val="28"/>
          <w:szCs w:val="28"/>
        </w:rPr>
        <w:t xml:space="preserve"> документом либо определенная соглашением собственников (пользователей).</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15</w:t>
      </w:r>
      <w:r w:rsidR="00E61D0C">
        <w:rPr>
          <w:rFonts w:ascii="Times New Roman" w:hAnsi="Times New Roman" w:cs="Times New Roman"/>
          <w:sz w:val="28"/>
          <w:szCs w:val="28"/>
        </w:rPr>
        <w:t>2</w:t>
      </w:r>
      <w:r w:rsidRPr="009B51C9">
        <w:rPr>
          <w:rFonts w:ascii="Times New Roman" w:hAnsi="Times New Roman" w:cs="Times New Roman"/>
          <w:sz w:val="28"/>
          <w:szCs w:val="28"/>
        </w:rPr>
        <w:t xml:space="preserve">. В случае отсутствия </w:t>
      </w:r>
      <w:proofErr w:type="spellStart"/>
      <w:r w:rsidRPr="009B51C9">
        <w:rPr>
          <w:rFonts w:ascii="Times New Roman" w:hAnsi="Times New Roman" w:cs="Times New Roman"/>
          <w:sz w:val="28"/>
          <w:szCs w:val="28"/>
        </w:rPr>
        <w:t>правоудостоверяющего</w:t>
      </w:r>
      <w:proofErr w:type="spellEnd"/>
      <w:r w:rsidRPr="009B51C9">
        <w:rPr>
          <w:rFonts w:ascii="Times New Roman" w:hAnsi="Times New Roman" w:cs="Times New Roman"/>
          <w:sz w:val="28"/>
          <w:szCs w:val="28"/>
        </w:rPr>
        <w:t xml:space="preserve"> документа на земельный участок основанием для признания землепользователя налогоплательщиком земельного налога является фактическое владение и/или пользование таким участком.</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15</w:t>
      </w:r>
      <w:r w:rsidR="00E61D0C">
        <w:rPr>
          <w:rFonts w:ascii="Times New Roman" w:hAnsi="Times New Roman" w:cs="Times New Roman"/>
          <w:sz w:val="28"/>
          <w:szCs w:val="28"/>
        </w:rPr>
        <w:t>3</w:t>
      </w:r>
      <w:r w:rsidRPr="009B51C9">
        <w:rPr>
          <w:rFonts w:ascii="Times New Roman" w:hAnsi="Times New Roman" w:cs="Times New Roman"/>
          <w:sz w:val="28"/>
          <w:szCs w:val="28"/>
        </w:rPr>
        <w:t>. В зависимости от назначения земельного участка ему присваивается код назначения земельного участка в соответствии с нижеследующей таблицей:</w:t>
      </w:r>
    </w:p>
    <w:tbl>
      <w:tblPr>
        <w:tblW w:w="5000" w:type="pct"/>
        <w:tblCellMar>
          <w:left w:w="0" w:type="dxa"/>
          <w:right w:w="0" w:type="dxa"/>
        </w:tblCellMar>
        <w:tblLook w:val="04A0" w:firstRow="1" w:lastRow="0" w:firstColumn="1" w:lastColumn="0" w:noHBand="0" w:noVBand="1"/>
      </w:tblPr>
      <w:tblGrid>
        <w:gridCol w:w="1486"/>
        <w:gridCol w:w="7566"/>
      </w:tblGrid>
      <w:tr w:rsidR="00F2611B" w:rsidRPr="009B51C9" w:rsidTr="00F2611B">
        <w:tc>
          <w:tcPr>
            <w:tcW w:w="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b/>
                <w:bCs/>
                <w:sz w:val="28"/>
                <w:szCs w:val="28"/>
              </w:rPr>
              <w:t>Код</w:t>
            </w:r>
          </w:p>
        </w:tc>
        <w:tc>
          <w:tcPr>
            <w:tcW w:w="41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b/>
                <w:bCs/>
                <w:sz w:val="28"/>
                <w:szCs w:val="28"/>
              </w:rPr>
              <w:t>Назначение земельного участка</w:t>
            </w:r>
          </w:p>
        </w:tc>
      </w:tr>
      <w:tr w:rsidR="00F2611B" w:rsidRPr="009B51C9" w:rsidTr="00F2611B">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С/Х</w:t>
            </w:r>
          </w:p>
        </w:tc>
        <w:tc>
          <w:tcPr>
            <w:tcW w:w="4179"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rPr>
                <w:rFonts w:ascii="Times New Roman" w:hAnsi="Times New Roman" w:cs="Times New Roman"/>
                <w:sz w:val="28"/>
                <w:szCs w:val="28"/>
              </w:rPr>
            </w:pPr>
            <w:r w:rsidRPr="009B51C9">
              <w:rPr>
                <w:rFonts w:ascii="Times New Roman" w:hAnsi="Times New Roman" w:cs="Times New Roman"/>
                <w:sz w:val="28"/>
                <w:szCs w:val="28"/>
              </w:rPr>
              <w:t>Сельскохозяйственного назначения</w:t>
            </w:r>
          </w:p>
        </w:tc>
      </w:tr>
      <w:tr w:rsidR="00F2611B" w:rsidRPr="009B51C9" w:rsidTr="00F2611B">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НС/Х</w:t>
            </w:r>
          </w:p>
        </w:tc>
        <w:tc>
          <w:tcPr>
            <w:tcW w:w="4179"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rPr>
                <w:rFonts w:ascii="Times New Roman" w:hAnsi="Times New Roman" w:cs="Times New Roman"/>
                <w:sz w:val="28"/>
                <w:szCs w:val="28"/>
              </w:rPr>
            </w:pPr>
            <w:r w:rsidRPr="009B51C9">
              <w:rPr>
                <w:rFonts w:ascii="Times New Roman" w:hAnsi="Times New Roman" w:cs="Times New Roman"/>
                <w:sz w:val="28"/>
                <w:szCs w:val="28"/>
              </w:rPr>
              <w:t>Несельскохозяйственного назначения, включая земли населенных пунктов</w:t>
            </w:r>
          </w:p>
        </w:tc>
      </w:tr>
      <w:tr w:rsidR="00F2611B" w:rsidRPr="009B51C9" w:rsidTr="00F2611B">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ПП/С</w:t>
            </w:r>
          </w:p>
        </w:tc>
        <w:tc>
          <w:tcPr>
            <w:tcW w:w="4179"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rPr>
                <w:rFonts w:ascii="Times New Roman" w:hAnsi="Times New Roman" w:cs="Times New Roman"/>
                <w:sz w:val="28"/>
                <w:szCs w:val="28"/>
              </w:rPr>
            </w:pPr>
            <w:r w:rsidRPr="009B51C9">
              <w:rPr>
                <w:rFonts w:ascii="Times New Roman" w:hAnsi="Times New Roman" w:cs="Times New Roman"/>
                <w:sz w:val="28"/>
                <w:szCs w:val="28"/>
              </w:rPr>
              <w:t>Придомовой, приусадебный, садово-огородный</w:t>
            </w:r>
          </w:p>
        </w:tc>
      </w:tr>
    </w:tbl>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15</w:t>
      </w:r>
      <w:r w:rsidR="00E61D0C">
        <w:rPr>
          <w:rFonts w:ascii="Times New Roman" w:hAnsi="Times New Roman" w:cs="Times New Roman"/>
          <w:sz w:val="28"/>
          <w:szCs w:val="28"/>
        </w:rPr>
        <w:t>4</w:t>
      </w:r>
      <w:r w:rsidRPr="009B51C9">
        <w:rPr>
          <w:rFonts w:ascii="Times New Roman" w:hAnsi="Times New Roman" w:cs="Times New Roman"/>
          <w:sz w:val="28"/>
          <w:szCs w:val="28"/>
        </w:rPr>
        <w:t>. В зависимости от назначения и место</w:t>
      </w:r>
      <w:r w:rsidR="008E0DD3">
        <w:rPr>
          <w:rFonts w:ascii="Times New Roman" w:hAnsi="Times New Roman" w:cs="Times New Roman"/>
          <w:sz w:val="28"/>
          <w:szCs w:val="28"/>
        </w:rPr>
        <w:t>расположения земельного участка</w:t>
      </w:r>
      <w:r w:rsidRPr="009B51C9">
        <w:rPr>
          <w:rFonts w:ascii="Times New Roman" w:hAnsi="Times New Roman" w:cs="Times New Roman"/>
          <w:sz w:val="28"/>
          <w:szCs w:val="28"/>
        </w:rPr>
        <w:t xml:space="preserve"> ему присваивается специальный код вида земельного участка в соответствии с нижеследующей таблицей:</w:t>
      </w:r>
    </w:p>
    <w:tbl>
      <w:tblPr>
        <w:tblW w:w="5000" w:type="pct"/>
        <w:tblCellMar>
          <w:left w:w="0" w:type="dxa"/>
          <w:right w:w="0" w:type="dxa"/>
        </w:tblCellMar>
        <w:tblLook w:val="04A0" w:firstRow="1" w:lastRow="0" w:firstColumn="1" w:lastColumn="0" w:noHBand="0" w:noVBand="1"/>
      </w:tblPr>
      <w:tblGrid>
        <w:gridCol w:w="1486"/>
        <w:gridCol w:w="7566"/>
      </w:tblGrid>
      <w:tr w:rsidR="00F2611B" w:rsidRPr="009B51C9" w:rsidTr="00F2611B">
        <w:tc>
          <w:tcPr>
            <w:tcW w:w="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b/>
                <w:bCs/>
                <w:sz w:val="28"/>
                <w:szCs w:val="28"/>
              </w:rPr>
              <w:t>Код</w:t>
            </w:r>
          </w:p>
        </w:tc>
        <w:tc>
          <w:tcPr>
            <w:tcW w:w="41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b/>
                <w:bCs/>
                <w:sz w:val="28"/>
                <w:szCs w:val="28"/>
              </w:rPr>
              <w:t>Наименование участка</w:t>
            </w:r>
          </w:p>
        </w:tc>
      </w:tr>
      <w:tr w:rsidR="00F2611B" w:rsidRPr="009B51C9" w:rsidTr="00F2611B">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01</w:t>
            </w:r>
          </w:p>
        </w:tc>
        <w:tc>
          <w:tcPr>
            <w:tcW w:w="4179"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left"/>
              <w:rPr>
                <w:rFonts w:ascii="Times New Roman" w:hAnsi="Times New Roman" w:cs="Times New Roman"/>
                <w:sz w:val="28"/>
                <w:szCs w:val="28"/>
              </w:rPr>
            </w:pPr>
            <w:r w:rsidRPr="009B51C9">
              <w:rPr>
                <w:rFonts w:ascii="Times New Roman" w:hAnsi="Times New Roman" w:cs="Times New Roman"/>
                <w:sz w:val="28"/>
                <w:szCs w:val="28"/>
              </w:rPr>
              <w:t>Пашня орошаемая</w:t>
            </w:r>
          </w:p>
        </w:tc>
      </w:tr>
      <w:tr w:rsidR="00F2611B" w:rsidRPr="009B51C9" w:rsidTr="00F2611B">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02</w:t>
            </w:r>
          </w:p>
        </w:tc>
        <w:tc>
          <w:tcPr>
            <w:tcW w:w="4179"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left"/>
              <w:rPr>
                <w:rFonts w:ascii="Times New Roman" w:hAnsi="Times New Roman" w:cs="Times New Roman"/>
                <w:sz w:val="28"/>
                <w:szCs w:val="28"/>
              </w:rPr>
            </w:pPr>
            <w:r w:rsidRPr="009B51C9">
              <w:rPr>
                <w:rFonts w:ascii="Times New Roman" w:hAnsi="Times New Roman" w:cs="Times New Roman"/>
                <w:sz w:val="28"/>
                <w:szCs w:val="28"/>
              </w:rPr>
              <w:t>Пашня богарная</w:t>
            </w:r>
          </w:p>
        </w:tc>
      </w:tr>
      <w:tr w:rsidR="00F2611B" w:rsidRPr="009B51C9" w:rsidTr="00F2611B">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03</w:t>
            </w:r>
          </w:p>
        </w:tc>
        <w:tc>
          <w:tcPr>
            <w:tcW w:w="4179"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left"/>
              <w:rPr>
                <w:rFonts w:ascii="Times New Roman" w:hAnsi="Times New Roman" w:cs="Times New Roman"/>
                <w:sz w:val="28"/>
                <w:szCs w:val="28"/>
              </w:rPr>
            </w:pPr>
            <w:r w:rsidRPr="009B51C9">
              <w:rPr>
                <w:rFonts w:ascii="Times New Roman" w:hAnsi="Times New Roman" w:cs="Times New Roman"/>
                <w:sz w:val="28"/>
                <w:szCs w:val="28"/>
              </w:rPr>
              <w:t>Многолетние насаждения</w:t>
            </w:r>
          </w:p>
        </w:tc>
      </w:tr>
      <w:tr w:rsidR="00F2611B" w:rsidRPr="009B51C9" w:rsidTr="00F2611B">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04</w:t>
            </w:r>
          </w:p>
        </w:tc>
        <w:tc>
          <w:tcPr>
            <w:tcW w:w="4179"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left"/>
              <w:rPr>
                <w:rFonts w:ascii="Times New Roman" w:hAnsi="Times New Roman" w:cs="Times New Roman"/>
                <w:sz w:val="28"/>
                <w:szCs w:val="28"/>
              </w:rPr>
            </w:pPr>
            <w:r w:rsidRPr="009B51C9">
              <w:rPr>
                <w:rFonts w:ascii="Times New Roman" w:hAnsi="Times New Roman" w:cs="Times New Roman"/>
                <w:sz w:val="28"/>
                <w:szCs w:val="28"/>
              </w:rPr>
              <w:t>Сенокосы</w:t>
            </w:r>
          </w:p>
        </w:tc>
      </w:tr>
      <w:tr w:rsidR="00F2611B" w:rsidRPr="009B51C9" w:rsidTr="00F2611B">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05</w:t>
            </w:r>
          </w:p>
        </w:tc>
        <w:tc>
          <w:tcPr>
            <w:tcW w:w="4179"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left"/>
              <w:rPr>
                <w:rFonts w:ascii="Times New Roman" w:hAnsi="Times New Roman" w:cs="Times New Roman"/>
                <w:sz w:val="28"/>
                <w:szCs w:val="28"/>
              </w:rPr>
            </w:pPr>
            <w:r w:rsidRPr="009B51C9">
              <w:rPr>
                <w:rFonts w:ascii="Times New Roman" w:hAnsi="Times New Roman" w:cs="Times New Roman"/>
                <w:sz w:val="28"/>
                <w:szCs w:val="28"/>
              </w:rPr>
              <w:t>Пастбища</w:t>
            </w:r>
          </w:p>
        </w:tc>
      </w:tr>
      <w:tr w:rsidR="00F2611B" w:rsidRPr="009B51C9" w:rsidTr="00F2611B">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11</w:t>
            </w:r>
          </w:p>
        </w:tc>
        <w:tc>
          <w:tcPr>
            <w:tcW w:w="4179"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left"/>
              <w:rPr>
                <w:rFonts w:ascii="Times New Roman" w:hAnsi="Times New Roman" w:cs="Times New Roman"/>
                <w:sz w:val="28"/>
                <w:szCs w:val="28"/>
              </w:rPr>
            </w:pPr>
            <w:r w:rsidRPr="009B51C9">
              <w:rPr>
                <w:rFonts w:ascii="Times New Roman" w:hAnsi="Times New Roman" w:cs="Times New Roman"/>
                <w:sz w:val="28"/>
                <w:szCs w:val="28"/>
              </w:rPr>
              <w:t xml:space="preserve">Города: Бишкек, </w:t>
            </w:r>
            <w:proofErr w:type="spellStart"/>
            <w:r w:rsidRPr="009B51C9">
              <w:rPr>
                <w:rFonts w:ascii="Times New Roman" w:hAnsi="Times New Roman" w:cs="Times New Roman"/>
                <w:sz w:val="28"/>
                <w:szCs w:val="28"/>
              </w:rPr>
              <w:t>Токмок</w:t>
            </w:r>
            <w:proofErr w:type="spellEnd"/>
            <w:r w:rsidRPr="009B51C9">
              <w:rPr>
                <w:rFonts w:ascii="Times New Roman" w:hAnsi="Times New Roman" w:cs="Times New Roman"/>
                <w:sz w:val="28"/>
                <w:szCs w:val="28"/>
              </w:rPr>
              <w:t>, Кара-Балта, Ош, Джалал-Абад, Каракол</w:t>
            </w:r>
            <w:r w:rsidR="0027057C">
              <w:rPr>
                <w:rFonts w:ascii="Times New Roman" w:hAnsi="Times New Roman" w:cs="Times New Roman"/>
                <w:sz w:val="28"/>
                <w:szCs w:val="28"/>
              </w:rPr>
              <w:t>,</w:t>
            </w:r>
            <w:r w:rsidRPr="009B51C9">
              <w:rPr>
                <w:rFonts w:ascii="Times New Roman" w:hAnsi="Times New Roman" w:cs="Times New Roman"/>
                <w:sz w:val="28"/>
                <w:szCs w:val="28"/>
              </w:rPr>
              <w:t xml:space="preserve"> Талас, </w:t>
            </w:r>
            <w:proofErr w:type="spellStart"/>
            <w:r w:rsidRPr="009B51C9">
              <w:rPr>
                <w:rFonts w:ascii="Times New Roman" w:hAnsi="Times New Roman" w:cs="Times New Roman"/>
                <w:sz w:val="28"/>
                <w:szCs w:val="28"/>
              </w:rPr>
              <w:t>Чолпон-Ата</w:t>
            </w:r>
            <w:proofErr w:type="spellEnd"/>
          </w:p>
        </w:tc>
      </w:tr>
      <w:tr w:rsidR="00F2611B" w:rsidRPr="009B51C9" w:rsidTr="00F2611B">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lastRenderedPageBreak/>
              <w:t>12</w:t>
            </w:r>
          </w:p>
        </w:tc>
        <w:tc>
          <w:tcPr>
            <w:tcW w:w="4179"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left"/>
              <w:rPr>
                <w:rFonts w:ascii="Times New Roman" w:hAnsi="Times New Roman" w:cs="Times New Roman"/>
                <w:sz w:val="28"/>
                <w:szCs w:val="28"/>
              </w:rPr>
            </w:pPr>
            <w:r w:rsidRPr="009B51C9">
              <w:rPr>
                <w:rFonts w:ascii="Times New Roman" w:hAnsi="Times New Roman" w:cs="Times New Roman"/>
                <w:sz w:val="28"/>
                <w:szCs w:val="28"/>
              </w:rPr>
              <w:t xml:space="preserve">Города: Нарын, </w:t>
            </w:r>
            <w:proofErr w:type="spellStart"/>
            <w:r w:rsidRPr="009B51C9">
              <w:rPr>
                <w:rFonts w:ascii="Times New Roman" w:hAnsi="Times New Roman" w:cs="Times New Roman"/>
                <w:sz w:val="28"/>
                <w:szCs w:val="28"/>
              </w:rPr>
              <w:t>Балыкчы</w:t>
            </w:r>
            <w:proofErr w:type="spellEnd"/>
            <w:r w:rsidRPr="009B51C9">
              <w:rPr>
                <w:rFonts w:ascii="Times New Roman" w:hAnsi="Times New Roman" w:cs="Times New Roman"/>
                <w:sz w:val="28"/>
                <w:szCs w:val="28"/>
              </w:rPr>
              <w:t xml:space="preserve">, Кант, </w:t>
            </w:r>
            <w:proofErr w:type="spellStart"/>
            <w:r w:rsidRPr="009B51C9">
              <w:rPr>
                <w:rFonts w:ascii="Times New Roman" w:hAnsi="Times New Roman" w:cs="Times New Roman"/>
                <w:sz w:val="28"/>
                <w:szCs w:val="28"/>
              </w:rPr>
              <w:t>Шопоков</w:t>
            </w:r>
            <w:proofErr w:type="spellEnd"/>
            <w:r w:rsidRPr="009B51C9">
              <w:rPr>
                <w:rFonts w:ascii="Times New Roman" w:hAnsi="Times New Roman" w:cs="Times New Roman"/>
                <w:sz w:val="28"/>
                <w:szCs w:val="28"/>
              </w:rPr>
              <w:t>, Ак-</w:t>
            </w:r>
            <w:proofErr w:type="spellStart"/>
            <w:r w:rsidRPr="009B51C9">
              <w:rPr>
                <w:rFonts w:ascii="Times New Roman" w:hAnsi="Times New Roman" w:cs="Times New Roman"/>
                <w:sz w:val="28"/>
                <w:szCs w:val="28"/>
              </w:rPr>
              <w:t>Суу</w:t>
            </w:r>
            <w:proofErr w:type="spellEnd"/>
            <w:r w:rsidRPr="009B51C9">
              <w:rPr>
                <w:rFonts w:ascii="Times New Roman" w:hAnsi="Times New Roman" w:cs="Times New Roman"/>
                <w:sz w:val="28"/>
                <w:szCs w:val="28"/>
              </w:rPr>
              <w:t>, Кара-</w:t>
            </w:r>
            <w:proofErr w:type="spellStart"/>
            <w:r w:rsidRPr="009B51C9">
              <w:rPr>
                <w:rFonts w:ascii="Times New Roman" w:hAnsi="Times New Roman" w:cs="Times New Roman"/>
                <w:sz w:val="28"/>
                <w:szCs w:val="28"/>
              </w:rPr>
              <w:t>Суу</w:t>
            </w:r>
            <w:proofErr w:type="spellEnd"/>
            <w:r w:rsidRPr="009B51C9">
              <w:rPr>
                <w:rFonts w:ascii="Times New Roman" w:hAnsi="Times New Roman" w:cs="Times New Roman"/>
                <w:sz w:val="28"/>
                <w:szCs w:val="28"/>
              </w:rPr>
              <w:t xml:space="preserve">, </w:t>
            </w:r>
            <w:proofErr w:type="spellStart"/>
            <w:r w:rsidRPr="009B51C9">
              <w:rPr>
                <w:rFonts w:ascii="Times New Roman" w:hAnsi="Times New Roman" w:cs="Times New Roman"/>
                <w:sz w:val="28"/>
                <w:szCs w:val="28"/>
              </w:rPr>
              <w:t>Узген</w:t>
            </w:r>
            <w:proofErr w:type="spellEnd"/>
            <w:r w:rsidRPr="009B51C9">
              <w:rPr>
                <w:rFonts w:ascii="Times New Roman" w:hAnsi="Times New Roman" w:cs="Times New Roman"/>
                <w:sz w:val="28"/>
                <w:szCs w:val="28"/>
              </w:rPr>
              <w:t xml:space="preserve">, </w:t>
            </w:r>
            <w:proofErr w:type="spellStart"/>
            <w:r w:rsidRPr="009B51C9">
              <w:rPr>
                <w:rFonts w:ascii="Times New Roman" w:hAnsi="Times New Roman" w:cs="Times New Roman"/>
                <w:sz w:val="28"/>
                <w:szCs w:val="28"/>
              </w:rPr>
              <w:t>Майлуу-Суу</w:t>
            </w:r>
            <w:proofErr w:type="spellEnd"/>
            <w:r w:rsidRPr="009B51C9">
              <w:rPr>
                <w:rFonts w:ascii="Times New Roman" w:hAnsi="Times New Roman" w:cs="Times New Roman"/>
                <w:sz w:val="28"/>
                <w:szCs w:val="28"/>
              </w:rPr>
              <w:t>, Таш-Кумыр, Кок-</w:t>
            </w:r>
            <w:proofErr w:type="spellStart"/>
            <w:r w:rsidRPr="009B51C9">
              <w:rPr>
                <w:rFonts w:ascii="Times New Roman" w:hAnsi="Times New Roman" w:cs="Times New Roman"/>
                <w:sz w:val="28"/>
                <w:szCs w:val="28"/>
              </w:rPr>
              <w:t>Янгак</w:t>
            </w:r>
            <w:proofErr w:type="spellEnd"/>
            <w:r w:rsidRPr="009B51C9">
              <w:rPr>
                <w:rFonts w:ascii="Times New Roman" w:hAnsi="Times New Roman" w:cs="Times New Roman"/>
                <w:sz w:val="28"/>
                <w:szCs w:val="28"/>
              </w:rPr>
              <w:t>, Кызыл-Кия</w:t>
            </w:r>
          </w:p>
        </w:tc>
      </w:tr>
      <w:tr w:rsidR="00F2611B" w:rsidRPr="009B51C9" w:rsidTr="00F2611B">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13</w:t>
            </w:r>
          </w:p>
        </w:tc>
        <w:tc>
          <w:tcPr>
            <w:tcW w:w="4179"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left"/>
              <w:rPr>
                <w:rFonts w:ascii="Times New Roman" w:hAnsi="Times New Roman" w:cs="Times New Roman"/>
                <w:sz w:val="28"/>
                <w:szCs w:val="28"/>
              </w:rPr>
            </w:pPr>
            <w:r w:rsidRPr="009B51C9">
              <w:rPr>
                <w:rFonts w:ascii="Times New Roman" w:hAnsi="Times New Roman" w:cs="Times New Roman"/>
                <w:sz w:val="28"/>
                <w:szCs w:val="28"/>
              </w:rPr>
              <w:t>Остальные города и поселки</w:t>
            </w:r>
          </w:p>
        </w:tc>
      </w:tr>
      <w:tr w:rsidR="00F2611B" w:rsidRPr="009B51C9" w:rsidTr="00F2611B">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center"/>
              <w:rPr>
                <w:rFonts w:ascii="Times New Roman" w:hAnsi="Times New Roman" w:cs="Times New Roman"/>
                <w:sz w:val="28"/>
                <w:szCs w:val="28"/>
              </w:rPr>
            </w:pPr>
            <w:r w:rsidRPr="009B51C9">
              <w:rPr>
                <w:rFonts w:ascii="Times New Roman" w:hAnsi="Times New Roman" w:cs="Times New Roman"/>
                <w:sz w:val="28"/>
                <w:szCs w:val="28"/>
              </w:rPr>
              <w:t>14</w:t>
            </w:r>
          </w:p>
        </w:tc>
        <w:tc>
          <w:tcPr>
            <w:tcW w:w="4179"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9B51C9">
            <w:pPr>
              <w:pStyle w:val="tkTablica"/>
              <w:spacing w:after="0" w:line="240" w:lineRule="auto"/>
              <w:jc w:val="left"/>
              <w:rPr>
                <w:rFonts w:ascii="Times New Roman" w:hAnsi="Times New Roman" w:cs="Times New Roman"/>
                <w:sz w:val="28"/>
                <w:szCs w:val="28"/>
              </w:rPr>
            </w:pPr>
            <w:r w:rsidRPr="009B51C9">
              <w:rPr>
                <w:rFonts w:ascii="Times New Roman" w:hAnsi="Times New Roman" w:cs="Times New Roman"/>
                <w:sz w:val="28"/>
                <w:szCs w:val="28"/>
              </w:rPr>
              <w:t>Сельские населенные пункты</w:t>
            </w:r>
          </w:p>
        </w:tc>
      </w:tr>
    </w:tbl>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15</w:t>
      </w:r>
      <w:r w:rsidR="00E61D0C">
        <w:rPr>
          <w:rFonts w:ascii="Times New Roman" w:hAnsi="Times New Roman" w:cs="Times New Roman"/>
          <w:sz w:val="28"/>
          <w:szCs w:val="28"/>
        </w:rPr>
        <w:t>5</w:t>
      </w:r>
      <w:r w:rsidRPr="009B51C9">
        <w:rPr>
          <w:rFonts w:ascii="Times New Roman" w:hAnsi="Times New Roman" w:cs="Times New Roman"/>
          <w:sz w:val="28"/>
          <w:szCs w:val="28"/>
        </w:rPr>
        <w:t xml:space="preserve">. По облагаемому земельному участку данное приложение заполняется на основании данных представленных информационных расчетов по земельному налогу (FORM STI-076, FORM STI-077) за отчетный год. По земельному участку, освобожденному от налогообложения, а также подлежащему льготному налогообложению, данное приложение заполняется на основании данных, указанных в </w:t>
      </w:r>
      <w:proofErr w:type="spellStart"/>
      <w:r w:rsidRPr="009B51C9">
        <w:rPr>
          <w:rFonts w:ascii="Times New Roman" w:hAnsi="Times New Roman" w:cs="Times New Roman"/>
          <w:sz w:val="28"/>
          <w:szCs w:val="28"/>
        </w:rPr>
        <w:t>правоудостоверяющем</w:t>
      </w:r>
      <w:proofErr w:type="spellEnd"/>
      <w:r w:rsidRPr="009B51C9">
        <w:rPr>
          <w:rFonts w:ascii="Times New Roman" w:hAnsi="Times New Roman" w:cs="Times New Roman"/>
          <w:sz w:val="28"/>
          <w:szCs w:val="28"/>
        </w:rPr>
        <w:t xml:space="preserve"> и/или правоустанавливающем документе на земельный участок.</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15</w:t>
      </w:r>
      <w:r w:rsidR="00E61D0C">
        <w:rPr>
          <w:rFonts w:ascii="Times New Roman" w:hAnsi="Times New Roman" w:cs="Times New Roman"/>
          <w:sz w:val="28"/>
          <w:szCs w:val="28"/>
        </w:rPr>
        <w:t>6</w:t>
      </w:r>
      <w:r w:rsidRPr="009B51C9">
        <w:rPr>
          <w:rFonts w:ascii="Times New Roman" w:hAnsi="Times New Roman" w:cs="Times New Roman"/>
          <w:sz w:val="28"/>
          <w:szCs w:val="28"/>
        </w:rPr>
        <w:t>. В зависимости от того, подлежит ли земельный участок налогообложению или нет, введен код категории земельного участка в соответствии с нижеследующей таблицей:</w:t>
      </w:r>
    </w:p>
    <w:tbl>
      <w:tblPr>
        <w:tblW w:w="5000" w:type="pct"/>
        <w:tblCellMar>
          <w:left w:w="0" w:type="dxa"/>
          <w:right w:w="0" w:type="dxa"/>
        </w:tblCellMar>
        <w:tblLook w:val="04A0" w:firstRow="1" w:lastRow="0" w:firstColumn="1" w:lastColumn="0" w:noHBand="0" w:noVBand="1"/>
      </w:tblPr>
      <w:tblGrid>
        <w:gridCol w:w="1609"/>
        <w:gridCol w:w="7443"/>
      </w:tblGrid>
      <w:tr w:rsidR="00F2611B" w:rsidRPr="009B51C9" w:rsidTr="00F2611B">
        <w:tc>
          <w:tcPr>
            <w:tcW w:w="8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70A90">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b/>
                <w:bCs/>
                <w:sz w:val="28"/>
                <w:szCs w:val="28"/>
              </w:rPr>
              <w:t>Код</w:t>
            </w:r>
          </w:p>
        </w:tc>
        <w:tc>
          <w:tcPr>
            <w:tcW w:w="41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70A90">
            <w:pPr>
              <w:pStyle w:val="tkTablica"/>
              <w:spacing w:after="0" w:line="240" w:lineRule="auto"/>
              <w:ind w:hanging="26"/>
              <w:jc w:val="center"/>
              <w:rPr>
                <w:rFonts w:ascii="Times New Roman" w:hAnsi="Times New Roman" w:cs="Times New Roman"/>
                <w:sz w:val="28"/>
                <w:szCs w:val="28"/>
              </w:rPr>
            </w:pPr>
            <w:r w:rsidRPr="009B51C9">
              <w:rPr>
                <w:rFonts w:ascii="Times New Roman" w:hAnsi="Times New Roman" w:cs="Times New Roman"/>
                <w:b/>
                <w:bCs/>
                <w:sz w:val="28"/>
                <w:szCs w:val="28"/>
              </w:rPr>
              <w:t>Категория земельного участка</w:t>
            </w:r>
          </w:p>
        </w:tc>
      </w:tr>
      <w:tr w:rsidR="00F2611B" w:rsidRPr="009B51C9" w:rsidTr="00F2611B">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70A90">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О</w:t>
            </w:r>
          </w:p>
        </w:tc>
        <w:tc>
          <w:tcPr>
            <w:tcW w:w="4111"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70A90">
            <w:pPr>
              <w:pStyle w:val="tkTablica"/>
              <w:spacing w:after="0" w:line="240" w:lineRule="auto"/>
              <w:rPr>
                <w:rFonts w:ascii="Times New Roman" w:hAnsi="Times New Roman" w:cs="Times New Roman"/>
                <w:sz w:val="28"/>
                <w:szCs w:val="28"/>
              </w:rPr>
            </w:pPr>
            <w:r w:rsidRPr="009B51C9">
              <w:rPr>
                <w:rFonts w:ascii="Times New Roman" w:hAnsi="Times New Roman" w:cs="Times New Roman"/>
                <w:sz w:val="28"/>
                <w:szCs w:val="28"/>
              </w:rPr>
              <w:t>Облагаемый</w:t>
            </w:r>
          </w:p>
        </w:tc>
      </w:tr>
      <w:tr w:rsidR="00F2611B" w:rsidRPr="009B51C9" w:rsidTr="00F2611B">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70A90">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Н/О</w:t>
            </w:r>
          </w:p>
        </w:tc>
        <w:tc>
          <w:tcPr>
            <w:tcW w:w="4111"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70A90">
            <w:pPr>
              <w:pStyle w:val="tkTablica"/>
              <w:spacing w:after="0" w:line="240" w:lineRule="auto"/>
              <w:rPr>
                <w:rFonts w:ascii="Times New Roman" w:hAnsi="Times New Roman" w:cs="Times New Roman"/>
                <w:sz w:val="28"/>
                <w:szCs w:val="28"/>
              </w:rPr>
            </w:pPr>
            <w:r w:rsidRPr="009B51C9">
              <w:rPr>
                <w:rFonts w:ascii="Times New Roman" w:hAnsi="Times New Roman" w:cs="Times New Roman"/>
                <w:sz w:val="28"/>
                <w:szCs w:val="28"/>
              </w:rPr>
              <w:t>Необлагаемый</w:t>
            </w:r>
          </w:p>
        </w:tc>
      </w:tr>
      <w:tr w:rsidR="00F2611B" w:rsidRPr="009B51C9" w:rsidTr="00F2611B">
        <w:tc>
          <w:tcPr>
            <w:tcW w:w="8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611B" w:rsidRPr="009B51C9" w:rsidRDefault="00F2611B" w:rsidP="00670A90">
            <w:pPr>
              <w:pStyle w:val="tkTablica"/>
              <w:spacing w:after="0" w:line="240" w:lineRule="auto"/>
              <w:ind w:firstLine="24"/>
              <w:jc w:val="center"/>
              <w:rPr>
                <w:rFonts w:ascii="Times New Roman" w:hAnsi="Times New Roman" w:cs="Times New Roman"/>
                <w:sz w:val="28"/>
                <w:szCs w:val="28"/>
              </w:rPr>
            </w:pPr>
            <w:r w:rsidRPr="009B51C9">
              <w:rPr>
                <w:rFonts w:ascii="Times New Roman" w:hAnsi="Times New Roman" w:cs="Times New Roman"/>
                <w:sz w:val="28"/>
                <w:szCs w:val="28"/>
              </w:rPr>
              <w:t>Л/О</w:t>
            </w:r>
          </w:p>
        </w:tc>
        <w:tc>
          <w:tcPr>
            <w:tcW w:w="4111" w:type="pct"/>
            <w:tcBorders>
              <w:top w:val="nil"/>
              <w:left w:val="nil"/>
              <w:bottom w:val="single" w:sz="8" w:space="0" w:color="auto"/>
              <w:right w:val="single" w:sz="8" w:space="0" w:color="auto"/>
            </w:tcBorders>
            <w:tcMar>
              <w:top w:w="0" w:type="dxa"/>
              <w:left w:w="108" w:type="dxa"/>
              <w:bottom w:w="0" w:type="dxa"/>
              <w:right w:w="108" w:type="dxa"/>
            </w:tcMar>
            <w:hideMark/>
          </w:tcPr>
          <w:p w:rsidR="00F2611B" w:rsidRPr="009B51C9" w:rsidRDefault="00F2611B" w:rsidP="00670A90">
            <w:pPr>
              <w:pStyle w:val="tkTablica"/>
              <w:spacing w:after="0" w:line="240" w:lineRule="auto"/>
              <w:rPr>
                <w:rFonts w:ascii="Times New Roman" w:hAnsi="Times New Roman" w:cs="Times New Roman"/>
                <w:sz w:val="28"/>
                <w:szCs w:val="28"/>
              </w:rPr>
            </w:pPr>
            <w:r w:rsidRPr="009B51C9">
              <w:rPr>
                <w:rFonts w:ascii="Times New Roman" w:hAnsi="Times New Roman" w:cs="Times New Roman"/>
                <w:sz w:val="28"/>
                <w:szCs w:val="28"/>
              </w:rPr>
              <w:t>Льготный или освобожденный</w:t>
            </w:r>
          </w:p>
        </w:tc>
      </w:tr>
    </w:tbl>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Примечание</w:t>
      </w:r>
      <w:r w:rsidR="003C6420">
        <w:rPr>
          <w:rFonts w:ascii="Times New Roman" w:hAnsi="Times New Roman" w:cs="Times New Roman"/>
          <w:sz w:val="28"/>
          <w:szCs w:val="28"/>
          <w:lang w:val="ky-KG"/>
        </w:rPr>
        <w:t>.</w:t>
      </w:r>
      <w:r w:rsidRPr="009B51C9">
        <w:rPr>
          <w:rFonts w:ascii="Times New Roman" w:hAnsi="Times New Roman" w:cs="Times New Roman"/>
          <w:sz w:val="28"/>
          <w:szCs w:val="28"/>
        </w:rPr>
        <w:t xml:space="preserve"> </w:t>
      </w:r>
      <w:r w:rsidR="003C6420">
        <w:rPr>
          <w:rFonts w:ascii="Times New Roman" w:hAnsi="Times New Roman" w:cs="Times New Roman"/>
          <w:sz w:val="28"/>
          <w:szCs w:val="28"/>
          <w:lang w:val="ky-KG"/>
        </w:rPr>
        <w:t>Е</w:t>
      </w:r>
      <w:proofErr w:type="spellStart"/>
      <w:r w:rsidRPr="009B51C9">
        <w:rPr>
          <w:rFonts w:ascii="Times New Roman" w:hAnsi="Times New Roman" w:cs="Times New Roman"/>
          <w:sz w:val="28"/>
          <w:szCs w:val="28"/>
        </w:rPr>
        <w:t>сли</w:t>
      </w:r>
      <w:proofErr w:type="spellEnd"/>
      <w:r w:rsidRPr="009B51C9">
        <w:rPr>
          <w:rFonts w:ascii="Times New Roman" w:hAnsi="Times New Roman" w:cs="Times New Roman"/>
          <w:sz w:val="28"/>
          <w:szCs w:val="28"/>
        </w:rPr>
        <w:t xml:space="preserve"> земельный участок подлежит налогообложению на общих основаниях, ему присваивается код </w:t>
      </w:r>
      <w:r w:rsidR="004214BF">
        <w:rPr>
          <w:rFonts w:ascii="Times New Roman" w:hAnsi="Times New Roman" w:cs="Times New Roman"/>
          <w:sz w:val="28"/>
          <w:szCs w:val="28"/>
        </w:rPr>
        <w:t>«</w:t>
      </w:r>
      <w:r w:rsidRPr="009B51C9">
        <w:rPr>
          <w:rFonts w:ascii="Times New Roman" w:hAnsi="Times New Roman" w:cs="Times New Roman"/>
          <w:sz w:val="28"/>
          <w:szCs w:val="28"/>
        </w:rPr>
        <w:t>О</w:t>
      </w:r>
      <w:r w:rsidR="004214BF">
        <w:rPr>
          <w:rFonts w:ascii="Times New Roman" w:hAnsi="Times New Roman" w:cs="Times New Roman"/>
          <w:sz w:val="28"/>
          <w:szCs w:val="28"/>
        </w:rPr>
        <w:t>»</w:t>
      </w:r>
      <w:r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Если земельный участок освобождаются от налогообложения в соответствии со статьей 343 Налогового кодекса, ему присваивается код </w:t>
      </w:r>
      <w:r w:rsidR="004214BF">
        <w:rPr>
          <w:rFonts w:ascii="Times New Roman" w:hAnsi="Times New Roman" w:cs="Times New Roman"/>
          <w:sz w:val="28"/>
          <w:szCs w:val="28"/>
        </w:rPr>
        <w:t>«</w:t>
      </w:r>
      <w:r w:rsidRPr="009B51C9">
        <w:rPr>
          <w:rFonts w:ascii="Times New Roman" w:hAnsi="Times New Roman" w:cs="Times New Roman"/>
          <w:sz w:val="28"/>
          <w:szCs w:val="28"/>
        </w:rPr>
        <w:t>Н/О</w:t>
      </w:r>
      <w:r w:rsidR="004214BF">
        <w:rPr>
          <w:rFonts w:ascii="Times New Roman" w:hAnsi="Times New Roman" w:cs="Times New Roman"/>
          <w:sz w:val="28"/>
          <w:szCs w:val="28"/>
        </w:rPr>
        <w:t>»</w:t>
      </w:r>
      <w:r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Если налогоплательщику или на земельный участок установлена льгота в соответствии с частью 5 статьи 337 и/или со статьей 344 Налогового кодекса, то такому земельному участку присваивается код </w:t>
      </w:r>
      <w:r w:rsidR="004214BF">
        <w:rPr>
          <w:rFonts w:ascii="Times New Roman" w:hAnsi="Times New Roman" w:cs="Times New Roman"/>
          <w:sz w:val="28"/>
          <w:szCs w:val="28"/>
        </w:rPr>
        <w:t>«</w:t>
      </w:r>
      <w:r w:rsidRPr="009B51C9">
        <w:rPr>
          <w:rFonts w:ascii="Times New Roman" w:hAnsi="Times New Roman" w:cs="Times New Roman"/>
          <w:sz w:val="28"/>
          <w:szCs w:val="28"/>
        </w:rPr>
        <w:t>Л/О</w:t>
      </w:r>
      <w:r w:rsidR="004214BF">
        <w:rPr>
          <w:rFonts w:ascii="Times New Roman" w:hAnsi="Times New Roman" w:cs="Times New Roman"/>
          <w:sz w:val="28"/>
          <w:szCs w:val="28"/>
        </w:rPr>
        <w:t>»</w:t>
      </w:r>
      <w:r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15</w:t>
      </w:r>
      <w:r w:rsidR="00E61D0C">
        <w:rPr>
          <w:rFonts w:ascii="Times New Roman" w:hAnsi="Times New Roman" w:cs="Times New Roman"/>
          <w:sz w:val="28"/>
          <w:szCs w:val="28"/>
        </w:rPr>
        <w:t>7</w:t>
      </w:r>
      <w:r w:rsidRPr="009B51C9">
        <w:rPr>
          <w:rFonts w:ascii="Times New Roman" w:hAnsi="Times New Roman" w:cs="Times New Roman"/>
          <w:sz w:val="28"/>
          <w:szCs w:val="28"/>
        </w:rPr>
        <w:t xml:space="preserve">. Для заполнения </w:t>
      </w:r>
      <w:r w:rsidR="00EB619A">
        <w:rPr>
          <w:rFonts w:ascii="Times New Roman" w:hAnsi="Times New Roman" w:cs="Times New Roman"/>
          <w:sz w:val="28"/>
          <w:szCs w:val="28"/>
        </w:rPr>
        <w:t>р</w:t>
      </w:r>
      <w:r w:rsidRPr="009B51C9">
        <w:rPr>
          <w:rFonts w:ascii="Times New Roman" w:hAnsi="Times New Roman" w:cs="Times New Roman"/>
          <w:sz w:val="28"/>
          <w:szCs w:val="28"/>
        </w:rPr>
        <w:t xml:space="preserve">аздела I приложения сначала заполняется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асшифровка</w:t>
      </w:r>
      <w:proofErr w:type="spellEnd"/>
      <w:r w:rsidRPr="009B51C9">
        <w:rPr>
          <w:rFonts w:ascii="Times New Roman" w:hAnsi="Times New Roman" w:cs="Times New Roman"/>
          <w:sz w:val="28"/>
          <w:szCs w:val="28"/>
        </w:rPr>
        <w:t xml:space="preserve"> приложения 6 по земельным участкам (FORM STI-102-006-01) в следующей последовательности:</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сельскохозяйственного назначения;</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несельскохозяйственного назначения, включая земли населенных пунктов;</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придомово</w:t>
      </w:r>
      <w:r w:rsidR="00F75DD2">
        <w:rPr>
          <w:rFonts w:ascii="Times New Roman" w:hAnsi="Times New Roman" w:cs="Times New Roman"/>
          <w:sz w:val="28"/>
          <w:szCs w:val="28"/>
        </w:rPr>
        <w:t>й</w:t>
      </w:r>
      <w:r w:rsidR="00F2611B" w:rsidRPr="009B51C9">
        <w:rPr>
          <w:rFonts w:ascii="Times New Roman" w:hAnsi="Times New Roman" w:cs="Times New Roman"/>
          <w:sz w:val="28"/>
          <w:szCs w:val="28"/>
        </w:rPr>
        <w:t>, приусадебн</w:t>
      </w:r>
      <w:r w:rsidR="00F75DD2">
        <w:rPr>
          <w:rFonts w:ascii="Times New Roman" w:hAnsi="Times New Roman" w:cs="Times New Roman"/>
          <w:sz w:val="28"/>
          <w:szCs w:val="28"/>
        </w:rPr>
        <w:t>ый</w:t>
      </w:r>
      <w:r w:rsidR="00F2611B" w:rsidRPr="009B51C9">
        <w:rPr>
          <w:rFonts w:ascii="Times New Roman" w:hAnsi="Times New Roman" w:cs="Times New Roman"/>
          <w:sz w:val="28"/>
          <w:szCs w:val="28"/>
        </w:rPr>
        <w:t xml:space="preserve"> и садово-огородн</w:t>
      </w:r>
      <w:r w:rsidR="00F75DD2">
        <w:rPr>
          <w:rFonts w:ascii="Times New Roman" w:hAnsi="Times New Roman" w:cs="Times New Roman"/>
          <w:sz w:val="28"/>
          <w:szCs w:val="28"/>
        </w:rPr>
        <w:t>ый</w:t>
      </w:r>
      <w:r w:rsidR="00F2611B" w:rsidRPr="009B51C9">
        <w:rPr>
          <w:rFonts w:ascii="Times New Roman" w:hAnsi="Times New Roman" w:cs="Times New Roman"/>
          <w:sz w:val="28"/>
          <w:szCs w:val="28"/>
        </w:rPr>
        <w:t xml:space="preserve"> земельн</w:t>
      </w:r>
      <w:r w:rsidR="00F75DD2">
        <w:rPr>
          <w:rFonts w:ascii="Times New Roman" w:hAnsi="Times New Roman" w:cs="Times New Roman"/>
          <w:sz w:val="28"/>
          <w:szCs w:val="28"/>
        </w:rPr>
        <w:t>ый</w:t>
      </w:r>
      <w:r w:rsidR="00F2611B" w:rsidRPr="009B51C9">
        <w:rPr>
          <w:rFonts w:ascii="Times New Roman" w:hAnsi="Times New Roman" w:cs="Times New Roman"/>
          <w:sz w:val="28"/>
          <w:szCs w:val="28"/>
        </w:rPr>
        <w:t xml:space="preserve"> участ</w:t>
      </w:r>
      <w:r w:rsidR="00F75DD2">
        <w:rPr>
          <w:rFonts w:ascii="Times New Roman" w:hAnsi="Times New Roman" w:cs="Times New Roman"/>
          <w:sz w:val="28"/>
          <w:szCs w:val="28"/>
        </w:rPr>
        <w:t>о</w:t>
      </w:r>
      <w:r w:rsidR="00F2611B" w:rsidRPr="009B51C9">
        <w:rPr>
          <w:rFonts w:ascii="Times New Roman" w:hAnsi="Times New Roman" w:cs="Times New Roman"/>
          <w:sz w:val="28"/>
          <w:szCs w:val="28"/>
        </w:rPr>
        <w:t>к.</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15</w:t>
      </w:r>
      <w:r w:rsidR="00E61D0C">
        <w:rPr>
          <w:rFonts w:ascii="Times New Roman" w:hAnsi="Times New Roman" w:cs="Times New Roman"/>
          <w:sz w:val="28"/>
          <w:szCs w:val="28"/>
        </w:rPr>
        <w:t>8</w:t>
      </w:r>
      <w:r w:rsidRPr="009B51C9">
        <w:rPr>
          <w:rFonts w:ascii="Times New Roman" w:hAnsi="Times New Roman" w:cs="Times New Roman"/>
          <w:sz w:val="28"/>
          <w:szCs w:val="28"/>
        </w:rPr>
        <w:t xml:space="preserve">. В ячейках графы 1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 xml:space="preserve"> указывается код назначения земельного участка в соответствии с пунктом 15</w:t>
      </w:r>
      <w:r w:rsidR="0027057C">
        <w:rPr>
          <w:rFonts w:ascii="Times New Roman" w:hAnsi="Times New Roman" w:cs="Times New Roman"/>
          <w:sz w:val="28"/>
          <w:szCs w:val="28"/>
        </w:rPr>
        <w:t>3</w:t>
      </w:r>
      <w:r w:rsidRPr="009B51C9">
        <w:rPr>
          <w:rFonts w:ascii="Times New Roman" w:hAnsi="Times New Roman" w:cs="Times New Roman"/>
          <w:sz w:val="28"/>
          <w:szCs w:val="28"/>
        </w:rPr>
        <w:t xml:space="preserve"> настоящего Порядка.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15</w:t>
      </w:r>
      <w:r w:rsidR="00E61D0C">
        <w:rPr>
          <w:rFonts w:ascii="Times New Roman" w:hAnsi="Times New Roman" w:cs="Times New Roman"/>
          <w:sz w:val="28"/>
          <w:szCs w:val="28"/>
        </w:rPr>
        <w:t>9</w:t>
      </w:r>
      <w:r w:rsidRPr="009B51C9">
        <w:rPr>
          <w:rFonts w:ascii="Times New Roman" w:hAnsi="Times New Roman" w:cs="Times New Roman"/>
          <w:sz w:val="28"/>
          <w:szCs w:val="28"/>
        </w:rPr>
        <w:t xml:space="preserve">. В ячейках графы 2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 xml:space="preserve"> указывается код вида земельного участка. Из таблицы пункта 15</w:t>
      </w:r>
      <w:r w:rsidR="0027057C">
        <w:rPr>
          <w:rFonts w:ascii="Times New Roman" w:hAnsi="Times New Roman" w:cs="Times New Roman"/>
          <w:sz w:val="28"/>
          <w:szCs w:val="28"/>
        </w:rPr>
        <w:t>4</w:t>
      </w:r>
      <w:r w:rsidR="004B2B4E">
        <w:rPr>
          <w:rFonts w:ascii="Times New Roman" w:hAnsi="Times New Roman" w:cs="Times New Roman"/>
          <w:sz w:val="28"/>
          <w:szCs w:val="28"/>
          <w:lang w:val="ky-KG"/>
        </w:rPr>
        <w:t xml:space="preserve"> </w:t>
      </w:r>
      <w:r w:rsidR="00DB4EA1">
        <w:rPr>
          <w:rFonts w:ascii="Times New Roman" w:hAnsi="Times New Roman" w:cs="Times New Roman"/>
          <w:sz w:val="28"/>
          <w:szCs w:val="28"/>
        </w:rPr>
        <w:t>н</w:t>
      </w:r>
      <w:r w:rsidRPr="009B51C9">
        <w:rPr>
          <w:rFonts w:ascii="Times New Roman" w:hAnsi="Times New Roman" w:cs="Times New Roman"/>
          <w:sz w:val="28"/>
          <w:szCs w:val="28"/>
        </w:rPr>
        <w:t>астоящего Порядка выбирается соответствующий код вида земельного участка.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E61D0C">
        <w:rPr>
          <w:rFonts w:ascii="Times New Roman" w:hAnsi="Times New Roman" w:cs="Times New Roman"/>
          <w:sz w:val="28"/>
          <w:szCs w:val="28"/>
        </w:rPr>
        <w:t>60</w:t>
      </w:r>
      <w:r w:rsidRPr="009B51C9">
        <w:rPr>
          <w:rFonts w:ascii="Times New Roman" w:hAnsi="Times New Roman" w:cs="Times New Roman"/>
          <w:sz w:val="28"/>
          <w:szCs w:val="28"/>
        </w:rPr>
        <w:t xml:space="preserve">. В ячейках графы 3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 xml:space="preserve"> указывается код пользователя земельного участка:</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xml:space="preserve">) собственник </w:t>
      </w:r>
      <w:r w:rsidR="004214BF">
        <w:rPr>
          <w:rFonts w:ascii="Times New Roman" w:hAnsi="Times New Roman" w:cs="Times New Roman"/>
          <w:sz w:val="28"/>
          <w:szCs w:val="28"/>
        </w:rPr>
        <w:t>–</w:t>
      </w:r>
      <w:r w:rsidR="00F75DD2">
        <w:rPr>
          <w:rFonts w:ascii="Times New Roman" w:hAnsi="Times New Roman" w:cs="Times New Roman"/>
          <w:sz w:val="28"/>
          <w:szCs w:val="28"/>
        </w:rPr>
        <w:t xml:space="preserve"> </w:t>
      </w:r>
      <w:r w:rsidR="004214BF">
        <w:rPr>
          <w:rFonts w:ascii="Times New Roman" w:hAnsi="Times New Roman" w:cs="Times New Roman"/>
          <w:sz w:val="28"/>
          <w:szCs w:val="28"/>
        </w:rPr>
        <w:t>«</w:t>
      </w:r>
      <w:r w:rsidR="00F2611B" w:rsidRPr="009B51C9">
        <w:rPr>
          <w:rFonts w:ascii="Times New Roman" w:hAnsi="Times New Roman" w:cs="Times New Roman"/>
          <w:sz w:val="28"/>
          <w:szCs w:val="28"/>
        </w:rPr>
        <w:t>С</w:t>
      </w:r>
      <w:r w:rsidR="004214BF">
        <w:rPr>
          <w:rFonts w:ascii="Times New Roman" w:hAnsi="Times New Roman" w:cs="Times New Roman"/>
          <w:sz w:val="28"/>
          <w:szCs w:val="28"/>
        </w:rPr>
        <w:t>»</w:t>
      </w:r>
      <w:r w:rsidR="00F2611B" w:rsidRPr="009B51C9">
        <w:rPr>
          <w:rFonts w:ascii="Times New Roman" w:hAnsi="Times New Roman" w:cs="Times New Roman"/>
          <w:sz w:val="28"/>
          <w:szCs w:val="28"/>
        </w:rPr>
        <w:t>;</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б</w:t>
      </w:r>
      <w:r w:rsidR="00F2611B" w:rsidRPr="009B51C9">
        <w:rPr>
          <w:rFonts w:ascii="Times New Roman" w:hAnsi="Times New Roman" w:cs="Times New Roman"/>
          <w:sz w:val="28"/>
          <w:szCs w:val="28"/>
        </w:rPr>
        <w:t xml:space="preserve">) долевой собственник </w:t>
      </w:r>
      <w:r w:rsidR="004214BF">
        <w:rPr>
          <w:rFonts w:ascii="Times New Roman" w:hAnsi="Times New Roman" w:cs="Times New Roman"/>
          <w:sz w:val="28"/>
          <w:szCs w:val="28"/>
        </w:rPr>
        <w:t>–</w:t>
      </w:r>
      <w:r w:rsidR="00F75DD2">
        <w:rPr>
          <w:rFonts w:ascii="Times New Roman" w:hAnsi="Times New Roman" w:cs="Times New Roman"/>
          <w:sz w:val="28"/>
          <w:szCs w:val="28"/>
        </w:rPr>
        <w:t xml:space="preserve"> </w:t>
      </w:r>
      <w:r w:rsidR="004214BF">
        <w:rPr>
          <w:rFonts w:ascii="Times New Roman" w:hAnsi="Times New Roman" w:cs="Times New Roman"/>
          <w:sz w:val="28"/>
          <w:szCs w:val="28"/>
        </w:rPr>
        <w:t>«</w:t>
      </w:r>
      <w:r w:rsidR="00F2611B" w:rsidRPr="009B51C9">
        <w:rPr>
          <w:rFonts w:ascii="Times New Roman" w:hAnsi="Times New Roman" w:cs="Times New Roman"/>
          <w:sz w:val="28"/>
          <w:szCs w:val="28"/>
        </w:rPr>
        <w:t>ДС</w:t>
      </w:r>
      <w:r w:rsidR="004214BF">
        <w:rPr>
          <w:rFonts w:ascii="Times New Roman" w:hAnsi="Times New Roman" w:cs="Times New Roman"/>
          <w:sz w:val="28"/>
          <w:szCs w:val="28"/>
        </w:rPr>
        <w:t>»</w:t>
      </w:r>
      <w:r w:rsidR="00F2611B" w:rsidRPr="009B51C9">
        <w:rPr>
          <w:rFonts w:ascii="Times New Roman" w:hAnsi="Times New Roman" w:cs="Times New Roman"/>
          <w:sz w:val="28"/>
          <w:szCs w:val="28"/>
        </w:rPr>
        <w:t>;</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не</w:t>
      </w:r>
      <w:r w:rsidR="00461CF0">
        <w:rPr>
          <w:rFonts w:ascii="Times New Roman" w:hAnsi="Times New Roman" w:cs="Times New Roman"/>
          <w:sz w:val="28"/>
          <w:szCs w:val="28"/>
          <w:lang w:val="ky-KG"/>
        </w:rPr>
        <w:t xml:space="preserve"> </w:t>
      </w:r>
      <w:r w:rsidR="00F2611B" w:rsidRPr="009B51C9">
        <w:rPr>
          <w:rFonts w:ascii="Times New Roman" w:hAnsi="Times New Roman" w:cs="Times New Roman"/>
          <w:sz w:val="28"/>
          <w:szCs w:val="28"/>
        </w:rPr>
        <w:t>собственник</w:t>
      </w:r>
      <w:r w:rsidR="00F75DD2">
        <w:rPr>
          <w:rFonts w:ascii="Times New Roman" w:hAnsi="Times New Roman" w:cs="Times New Roman"/>
          <w:sz w:val="28"/>
          <w:szCs w:val="28"/>
        </w:rPr>
        <w:t xml:space="preserve"> </w:t>
      </w:r>
      <w:r w:rsidR="004214BF">
        <w:rPr>
          <w:rFonts w:ascii="Times New Roman" w:hAnsi="Times New Roman" w:cs="Times New Roman"/>
          <w:sz w:val="28"/>
          <w:szCs w:val="28"/>
        </w:rPr>
        <w:t>–</w:t>
      </w:r>
      <w:r w:rsidR="00F75DD2">
        <w:rPr>
          <w:rFonts w:ascii="Times New Roman" w:hAnsi="Times New Roman" w:cs="Times New Roman"/>
          <w:sz w:val="28"/>
          <w:szCs w:val="28"/>
        </w:rPr>
        <w:t xml:space="preserve"> </w:t>
      </w:r>
      <w:r w:rsidR="004214BF">
        <w:rPr>
          <w:rFonts w:ascii="Times New Roman" w:hAnsi="Times New Roman" w:cs="Times New Roman"/>
          <w:sz w:val="28"/>
          <w:szCs w:val="28"/>
        </w:rPr>
        <w:t>«</w:t>
      </w:r>
      <w:r w:rsidR="00F2611B" w:rsidRPr="009B51C9">
        <w:rPr>
          <w:rFonts w:ascii="Times New Roman" w:hAnsi="Times New Roman" w:cs="Times New Roman"/>
          <w:sz w:val="28"/>
          <w:szCs w:val="28"/>
        </w:rPr>
        <w:t>НС</w:t>
      </w:r>
      <w:r w:rsidR="004214BF">
        <w:rPr>
          <w:rFonts w:ascii="Times New Roman" w:hAnsi="Times New Roman" w:cs="Times New Roman"/>
          <w:sz w:val="28"/>
          <w:szCs w:val="28"/>
        </w:rPr>
        <w:t>»</w:t>
      </w:r>
      <w:r w:rsidR="00F2611B"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862907">
        <w:rPr>
          <w:rFonts w:ascii="Times New Roman" w:hAnsi="Times New Roman" w:cs="Times New Roman"/>
          <w:sz w:val="28"/>
          <w:szCs w:val="28"/>
        </w:rPr>
        <w:t>6</w:t>
      </w:r>
      <w:r w:rsidR="00E61D0C">
        <w:rPr>
          <w:rFonts w:ascii="Times New Roman" w:hAnsi="Times New Roman" w:cs="Times New Roman"/>
          <w:sz w:val="28"/>
          <w:szCs w:val="28"/>
        </w:rPr>
        <w:t>1</w:t>
      </w:r>
      <w:r w:rsidRPr="009B51C9">
        <w:rPr>
          <w:rFonts w:ascii="Times New Roman" w:hAnsi="Times New Roman" w:cs="Times New Roman"/>
          <w:sz w:val="28"/>
          <w:szCs w:val="28"/>
        </w:rPr>
        <w:t xml:space="preserve">. В ячейках графы 4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 xml:space="preserve"> указывается код района нахождения земельного участка, который является кодом налогового органа этого района.</w:t>
      </w:r>
    </w:p>
    <w:p w:rsidR="00F2611B" w:rsidRPr="009B51C9" w:rsidRDefault="008E0DD3"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К</w:t>
      </w:r>
      <w:r w:rsidR="00F2611B" w:rsidRPr="009B51C9">
        <w:rPr>
          <w:rFonts w:ascii="Times New Roman" w:hAnsi="Times New Roman" w:cs="Times New Roman"/>
          <w:sz w:val="28"/>
          <w:szCs w:val="28"/>
        </w:rPr>
        <w:t>оды районов размещены на официальном сайте уполномоченного налогового органа (www.sti.gov.kg).</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16</w:t>
      </w:r>
      <w:r w:rsidR="00E61D0C">
        <w:rPr>
          <w:rFonts w:ascii="Times New Roman" w:hAnsi="Times New Roman" w:cs="Times New Roman"/>
          <w:sz w:val="28"/>
          <w:szCs w:val="28"/>
        </w:rPr>
        <w:t>2</w:t>
      </w:r>
      <w:r w:rsidRPr="009B51C9">
        <w:rPr>
          <w:rFonts w:ascii="Times New Roman" w:hAnsi="Times New Roman" w:cs="Times New Roman"/>
          <w:sz w:val="28"/>
          <w:szCs w:val="28"/>
        </w:rPr>
        <w:t xml:space="preserve">. В ячейках графы 5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 xml:space="preserve"> указывается идентификационный код земельного участка, который указан в </w:t>
      </w:r>
      <w:r w:rsidR="00152274">
        <w:rPr>
          <w:rFonts w:ascii="Times New Roman" w:hAnsi="Times New Roman" w:cs="Times New Roman"/>
          <w:sz w:val="28"/>
          <w:szCs w:val="28"/>
        </w:rPr>
        <w:t>г</w:t>
      </w:r>
      <w:r w:rsidRPr="009B51C9">
        <w:rPr>
          <w:rFonts w:ascii="Times New Roman" w:hAnsi="Times New Roman" w:cs="Times New Roman"/>
          <w:sz w:val="28"/>
          <w:szCs w:val="28"/>
        </w:rPr>
        <w:t xml:space="preserve">осударственном акте о праве частной собственности на земельный участок или в </w:t>
      </w:r>
      <w:r w:rsidR="00152274">
        <w:rPr>
          <w:rFonts w:ascii="Times New Roman" w:hAnsi="Times New Roman" w:cs="Times New Roman"/>
          <w:sz w:val="28"/>
          <w:szCs w:val="28"/>
        </w:rPr>
        <w:t>у</w:t>
      </w:r>
      <w:r w:rsidRPr="009B51C9">
        <w:rPr>
          <w:rFonts w:ascii="Times New Roman" w:hAnsi="Times New Roman" w:cs="Times New Roman"/>
          <w:sz w:val="28"/>
          <w:szCs w:val="28"/>
        </w:rPr>
        <w:t xml:space="preserve">достоверении временного пользования </w:t>
      </w:r>
      <w:r w:rsidR="00A738EB">
        <w:rPr>
          <w:rFonts w:ascii="Times New Roman" w:hAnsi="Times New Roman" w:cs="Times New Roman"/>
          <w:sz w:val="28"/>
          <w:szCs w:val="28"/>
        </w:rPr>
        <w:t xml:space="preserve">земельным участком </w:t>
      </w:r>
      <w:r w:rsidRPr="009B51C9">
        <w:rPr>
          <w:rFonts w:ascii="Times New Roman" w:hAnsi="Times New Roman" w:cs="Times New Roman"/>
          <w:sz w:val="28"/>
          <w:szCs w:val="28"/>
        </w:rPr>
        <w:t xml:space="preserve">во вкладыше </w:t>
      </w:r>
      <w:r w:rsidR="004214BF">
        <w:rPr>
          <w:rFonts w:ascii="Times New Roman" w:hAnsi="Times New Roman" w:cs="Times New Roman"/>
          <w:sz w:val="28"/>
          <w:szCs w:val="28"/>
        </w:rPr>
        <w:t>«</w:t>
      </w:r>
      <w:r w:rsidRPr="009B51C9">
        <w:rPr>
          <w:rFonts w:ascii="Times New Roman" w:hAnsi="Times New Roman" w:cs="Times New Roman"/>
          <w:sz w:val="28"/>
          <w:szCs w:val="28"/>
        </w:rPr>
        <w:t>План земельного участка</w:t>
      </w:r>
      <w:r w:rsidR="004214BF">
        <w:rPr>
          <w:rFonts w:ascii="Times New Roman" w:hAnsi="Times New Roman" w:cs="Times New Roman"/>
          <w:sz w:val="28"/>
          <w:szCs w:val="28"/>
        </w:rPr>
        <w:t>»</w:t>
      </w:r>
      <w:r w:rsidRPr="009B51C9">
        <w:rPr>
          <w:rFonts w:ascii="Times New Roman" w:hAnsi="Times New Roman" w:cs="Times New Roman"/>
          <w:sz w:val="28"/>
          <w:szCs w:val="28"/>
        </w:rPr>
        <w:t xml:space="preserve"> или </w:t>
      </w:r>
      <w:r w:rsidR="004214BF">
        <w:rPr>
          <w:rFonts w:ascii="Times New Roman" w:hAnsi="Times New Roman" w:cs="Times New Roman"/>
          <w:sz w:val="28"/>
          <w:szCs w:val="28"/>
        </w:rPr>
        <w:t>«</w:t>
      </w:r>
      <w:r w:rsidRPr="009B51C9">
        <w:rPr>
          <w:rFonts w:ascii="Times New Roman" w:hAnsi="Times New Roman" w:cs="Times New Roman"/>
          <w:sz w:val="28"/>
          <w:szCs w:val="28"/>
        </w:rPr>
        <w:t>Экспликация земель сельскохозяйственного назначения</w:t>
      </w:r>
      <w:r w:rsidR="004214BF">
        <w:rPr>
          <w:rFonts w:ascii="Times New Roman" w:hAnsi="Times New Roman" w:cs="Times New Roman"/>
          <w:sz w:val="28"/>
          <w:szCs w:val="28"/>
        </w:rPr>
        <w:t>»</w:t>
      </w:r>
      <w:r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16</w:t>
      </w:r>
      <w:r w:rsidR="00E61D0C">
        <w:rPr>
          <w:rFonts w:ascii="Times New Roman" w:hAnsi="Times New Roman" w:cs="Times New Roman"/>
          <w:sz w:val="28"/>
          <w:szCs w:val="28"/>
        </w:rPr>
        <w:t>3</w:t>
      </w:r>
      <w:r w:rsidRPr="009B51C9">
        <w:rPr>
          <w:rFonts w:ascii="Times New Roman" w:hAnsi="Times New Roman" w:cs="Times New Roman"/>
          <w:sz w:val="28"/>
          <w:szCs w:val="28"/>
        </w:rPr>
        <w:t xml:space="preserve">. В ячейках графы 6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 xml:space="preserve"> указывается код категории земельного участка в соответствии с пунктом 15</w:t>
      </w:r>
      <w:r w:rsidR="00546FD3">
        <w:rPr>
          <w:rFonts w:ascii="Times New Roman" w:hAnsi="Times New Roman" w:cs="Times New Roman"/>
          <w:sz w:val="28"/>
          <w:szCs w:val="28"/>
        </w:rPr>
        <w:t>6</w:t>
      </w:r>
      <w:r w:rsidRPr="009B51C9">
        <w:rPr>
          <w:rFonts w:ascii="Times New Roman" w:hAnsi="Times New Roman" w:cs="Times New Roman"/>
          <w:sz w:val="28"/>
          <w:szCs w:val="28"/>
        </w:rPr>
        <w:t xml:space="preserve"> настоящего Порядка.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16</w:t>
      </w:r>
      <w:r w:rsidR="00E61D0C">
        <w:rPr>
          <w:rFonts w:ascii="Times New Roman" w:hAnsi="Times New Roman" w:cs="Times New Roman"/>
          <w:sz w:val="28"/>
          <w:szCs w:val="28"/>
        </w:rPr>
        <w:t>4</w:t>
      </w:r>
      <w:r w:rsidRPr="009B51C9">
        <w:rPr>
          <w:rFonts w:ascii="Times New Roman" w:hAnsi="Times New Roman" w:cs="Times New Roman"/>
          <w:sz w:val="28"/>
          <w:szCs w:val="28"/>
        </w:rPr>
        <w:t xml:space="preserve">. В ячейках графы 7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 xml:space="preserve"> указывается общая площадь земельного участка:</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для земельного участка сельскохозяйственного назначения - в гектарах;</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для земельного участка несельскохозяйственного назначения, включая земли населенных пунктов, а также для придомового, приусадебного и садово-огородного участков - в квадратных метрах.</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16</w:t>
      </w:r>
      <w:r w:rsidR="00E61D0C">
        <w:rPr>
          <w:rFonts w:ascii="Times New Roman" w:hAnsi="Times New Roman" w:cs="Times New Roman"/>
          <w:sz w:val="28"/>
          <w:szCs w:val="28"/>
        </w:rPr>
        <w:t>5</w:t>
      </w:r>
      <w:r w:rsidRPr="009B51C9">
        <w:rPr>
          <w:rFonts w:ascii="Times New Roman" w:hAnsi="Times New Roman" w:cs="Times New Roman"/>
          <w:sz w:val="28"/>
          <w:szCs w:val="28"/>
        </w:rPr>
        <w:t xml:space="preserve">. В ячейках графы 8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 xml:space="preserve"> указывается сумма налога по земельным участкам. По облагаемому земельному участку отражается сумма, указанная:</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xml:space="preserve">) для земельного участка сельскохозяйственного назначения - в </w:t>
      </w:r>
      <w:r w:rsidR="004214BF">
        <w:rPr>
          <w:rFonts w:ascii="Times New Roman" w:hAnsi="Times New Roman" w:cs="Times New Roman"/>
          <w:sz w:val="28"/>
          <w:szCs w:val="28"/>
        </w:rPr>
        <w:t>«</w:t>
      </w:r>
      <w:r w:rsidR="00F2611B" w:rsidRPr="009B51C9">
        <w:rPr>
          <w:rFonts w:ascii="Times New Roman" w:hAnsi="Times New Roman" w:cs="Times New Roman"/>
          <w:sz w:val="28"/>
          <w:szCs w:val="28"/>
        </w:rPr>
        <w:t>Информационном расчете по земельному налогу</w:t>
      </w:r>
      <w:r w:rsidR="004214BF">
        <w:rPr>
          <w:rFonts w:ascii="Times New Roman" w:hAnsi="Times New Roman" w:cs="Times New Roman"/>
          <w:sz w:val="28"/>
          <w:szCs w:val="28"/>
        </w:rPr>
        <w:t>»</w:t>
      </w:r>
      <w:r w:rsidR="00F2611B" w:rsidRPr="009B51C9">
        <w:rPr>
          <w:rFonts w:ascii="Times New Roman" w:hAnsi="Times New Roman" w:cs="Times New Roman"/>
          <w:sz w:val="28"/>
          <w:szCs w:val="28"/>
        </w:rPr>
        <w:t xml:space="preserve"> (FORM STI-076);</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xml:space="preserve">) для земельного участка несельскохозяйственного назначения, включая земли населенных пунктов - в </w:t>
      </w:r>
      <w:r w:rsidR="004214BF">
        <w:rPr>
          <w:rFonts w:ascii="Times New Roman" w:hAnsi="Times New Roman" w:cs="Times New Roman"/>
          <w:sz w:val="28"/>
          <w:szCs w:val="28"/>
        </w:rPr>
        <w:t>«</w:t>
      </w:r>
      <w:r w:rsidR="00F2611B" w:rsidRPr="009B51C9">
        <w:rPr>
          <w:rFonts w:ascii="Times New Roman" w:hAnsi="Times New Roman" w:cs="Times New Roman"/>
          <w:sz w:val="28"/>
          <w:szCs w:val="28"/>
        </w:rPr>
        <w:t>Информационном расчете по земельному налогу</w:t>
      </w:r>
      <w:r w:rsidR="004214BF">
        <w:rPr>
          <w:rFonts w:ascii="Times New Roman" w:hAnsi="Times New Roman" w:cs="Times New Roman"/>
          <w:sz w:val="28"/>
          <w:szCs w:val="28"/>
        </w:rPr>
        <w:t>»</w:t>
      </w:r>
      <w:r w:rsidR="00F2611B" w:rsidRPr="009B51C9">
        <w:rPr>
          <w:rFonts w:ascii="Times New Roman" w:hAnsi="Times New Roman" w:cs="Times New Roman"/>
          <w:sz w:val="28"/>
          <w:szCs w:val="28"/>
        </w:rPr>
        <w:t xml:space="preserve"> (FORM STI-077);</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2611B" w:rsidRPr="009B51C9">
        <w:rPr>
          <w:rFonts w:ascii="Times New Roman" w:hAnsi="Times New Roman" w:cs="Times New Roman"/>
          <w:sz w:val="28"/>
          <w:szCs w:val="28"/>
        </w:rPr>
        <w:t xml:space="preserve">) для придомового, приусадебного и садово-огородного участка - в </w:t>
      </w:r>
      <w:r w:rsidR="004214BF">
        <w:rPr>
          <w:rFonts w:ascii="Times New Roman" w:hAnsi="Times New Roman" w:cs="Times New Roman"/>
          <w:sz w:val="28"/>
          <w:szCs w:val="28"/>
        </w:rPr>
        <w:t>«</w:t>
      </w:r>
      <w:r w:rsidR="00F2611B" w:rsidRPr="009B51C9">
        <w:rPr>
          <w:rFonts w:ascii="Times New Roman" w:hAnsi="Times New Roman" w:cs="Times New Roman"/>
          <w:sz w:val="28"/>
          <w:szCs w:val="28"/>
        </w:rPr>
        <w:t>Уведомлении о начисленной сумме земельного налога</w:t>
      </w:r>
      <w:r w:rsidR="004214BF">
        <w:rPr>
          <w:rFonts w:ascii="Times New Roman" w:hAnsi="Times New Roman" w:cs="Times New Roman"/>
          <w:sz w:val="28"/>
          <w:szCs w:val="28"/>
        </w:rPr>
        <w:t>»</w:t>
      </w:r>
      <w:r w:rsidR="00F2611B" w:rsidRPr="009B51C9">
        <w:rPr>
          <w:rFonts w:ascii="Times New Roman" w:hAnsi="Times New Roman" w:cs="Times New Roman"/>
          <w:sz w:val="28"/>
          <w:szCs w:val="28"/>
        </w:rPr>
        <w:t>. Уведомление направляется налоговым органом не позднее срока оплаты налога, то есть до 1 сентября текущего года.</w:t>
      </w:r>
    </w:p>
    <w:p w:rsidR="00F2611B" w:rsidRPr="009B51C9" w:rsidRDefault="008E0DD3"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Н</w:t>
      </w:r>
      <w:r w:rsidR="00F2611B" w:rsidRPr="009B51C9">
        <w:rPr>
          <w:rFonts w:ascii="Times New Roman" w:hAnsi="Times New Roman" w:cs="Times New Roman"/>
          <w:sz w:val="28"/>
          <w:szCs w:val="28"/>
        </w:rPr>
        <w:t>еполучение уведомления не снимает с налогоплательщика обязанности по уплате налога. Ответственность за правильность исчисления и своевременную уплату налога также возлагается на налогоплательщика. Если уведомление не получено, налогоплательщик обязан самостоятельно исчислить и уплатить земельный налог в сроки, установленные Налоговым кодексом.</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Информационный расчет предоставляется в налоговый орган в срок, установленный статьей 342 Налогового кодекса; в случае каких-либо изменений в течение года информационный расчет представляется с учетом изменений.</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lastRenderedPageBreak/>
        <w:t xml:space="preserve">По земельному участку, освобожденному от налогообложения или подлежащему льготному налогообложению, в ячейках графы 8 указывается цифра </w:t>
      </w:r>
      <w:r w:rsidR="004214BF">
        <w:rPr>
          <w:rFonts w:ascii="Times New Roman" w:hAnsi="Times New Roman" w:cs="Times New Roman"/>
          <w:sz w:val="28"/>
          <w:szCs w:val="28"/>
        </w:rPr>
        <w:t>«</w:t>
      </w:r>
      <w:r w:rsidRPr="009B51C9">
        <w:rPr>
          <w:rFonts w:ascii="Times New Roman" w:hAnsi="Times New Roman" w:cs="Times New Roman"/>
          <w:sz w:val="28"/>
          <w:szCs w:val="28"/>
        </w:rPr>
        <w:t>0</w:t>
      </w:r>
      <w:r w:rsidR="004214BF">
        <w:rPr>
          <w:rFonts w:ascii="Times New Roman" w:hAnsi="Times New Roman" w:cs="Times New Roman"/>
          <w:sz w:val="28"/>
          <w:szCs w:val="28"/>
        </w:rPr>
        <w:t>»</w:t>
      </w:r>
      <w:r w:rsidRPr="009B51C9">
        <w:rPr>
          <w:rFonts w:ascii="Times New Roman" w:hAnsi="Times New Roman" w:cs="Times New Roman"/>
          <w:sz w:val="28"/>
          <w:szCs w:val="28"/>
        </w:rPr>
        <w:t xml:space="preserve"> или соответствующая сумма налога к уплате с учетом предоставленной льготы.</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16</w:t>
      </w:r>
      <w:r w:rsidR="00E61D0C">
        <w:rPr>
          <w:rFonts w:ascii="Times New Roman" w:hAnsi="Times New Roman" w:cs="Times New Roman"/>
          <w:sz w:val="28"/>
          <w:szCs w:val="28"/>
        </w:rPr>
        <w:t>6</w:t>
      </w:r>
      <w:r w:rsidRPr="009B51C9">
        <w:rPr>
          <w:rFonts w:ascii="Times New Roman" w:hAnsi="Times New Roman" w:cs="Times New Roman"/>
          <w:sz w:val="28"/>
          <w:szCs w:val="28"/>
        </w:rPr>
        <w:t xml:space="preserve">. В случае, если в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асшифровке</w:t>
      </w:r>
      <w:proofErr w:type="spellEnd"/>
      <w:r w:rsidRPr="009B51C9">
        <w:rPr>
          <w:rFonts w:ascii="Times New Roman" w:hAnsi="Times New Roman" w:cs="Times New Roman"/>
          <w:sz w:val="28"/>
          <w:szCs w:val="28"/>
        </w:rPr>
        <w:t xml:space="preserve"> после указания показателей по земельным участкам, находящимся в собственности налогоплательщика, остались незаполненные строки, они перечеркиваются на всю длину и ширину знаком </w:t>
      </w:r>
      <w:r w:rsidR="004214BF">
        <w:rPr>
          <w:rFonts w:ascii="Times New Roman" w:hAnsi="Times New Roman" w:cs="Times New Roman"/>
          <w:sz w:val="28"/>
          <w:szCs w:val="28"/>
        </w:rPr>
        <w:t>«</w:t>
      </w:r>
      <w:r w:rsidRPr="009B51C9">
        <w:rPr>
          <w:rFonts w:ascii="Times New Roman" w:hAnsi="Times New Roman" w:cs="Times New Roman"/>
          <w:sz w:val="28"/>
          <w:szCs w:val="28"/>
        </w:rPr>
        <w:t>Z</w:t>
      </w:r>
      <w:r w:rsidR="004214BF">
        <w:rPr>
          <w:rFonts w:ascii="Times New Roman" w:hAnsi="Times New Roman" w:cs="Times New Roman"/>
          <w:sz w:val="28"/>
          <w:szCs w:val="28"/>
        </w:rPr>
        <w:t>»</w:t>
      </w:r>
      <w:r w:rsidRPr="009B51C9">
        <w:rPr>
          <w:rFonts w:ascii="Times New Roman" w:hAnsi="Times New Roman" w:cs="Times New Roman"/>
          <w:sz w:val="28"/>
          <w:szCs w:val="28"/>
        </w:rPr>
        <w:t>.</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16</w:t>
      </w:r>
      <w:r w:rsidR="00E61D0C">
        <w:rPr>
          <w:rFonts w:ascii="Times New Roman" w:hAnsi="Times New Roman" w:cs="Times New Roman"/>
          <w:sz w:val="28"/>
          <w:szCs w:val="28"/>
        </w:rPr>
        <w:t>7</w:t>
      </w:r>
      <w:r w:rsidRPr="009B51C9">
        <w:rPr>
          <w:rFonts w:ascii="Times New Roman" w:hAnsi="Times New Roman" w:cs="Times New Roman"/>
          <w:sz w:val="28"/>
          <w:szCs w:val="28"/>
        </w:rPr>
        <w:t xml:space="preserve">. В ячейке </w:t>
      </w:r>
      <w:r w:rsidR="004214BF">
        <w:rPr>
          <w:rFonts w:ascii="Times New Roman" w:hAnsi="Times New Roman" w:cs="Times New Roman"/>
          <w:sz w:val="28"/>
          <w:szCs w:val="28"/>
        </w:rPr>
        <w:t>«</w:t>
      </w:r>
      <w:r w:rsidRPr="009B51C9">
        <w:rPr>
          <w:rFonts w:ascii="Times New Roman" w:hAnsi="Times New Roman" w:cs="Times New Roman"/>
          <w:sz w:val="28"/>
          <w:szCs w:val="28"/>
        </w:rPr>
        <w:t>Итого</w:t>
      </w:r>
      <w:r w:rsidR="004214BF">
        <w:rPr>
          <w:rFonts w:ascii="Times New Roman" w:hAnsi="Times New Roman" w:cs="Times New Roman"/>
          <w:sz w:val="28"/>
          <w:szCs w:val="28"/>
        </w:rPr>
        <w:t>»</w:t>
      </w:r>
      <w:r w:rsidRPr="009B51C9">
        <w:rPr>
          <w:rFonts w:ascii="Times New Roman" w:hAnsi="Times New Roman" w:cs="Times New Roman"/>
          <w:sz w:val="28"/>
          <w:szCs w:val="28"/>
        </w:rPr>
        <w:t xml:space="preserve"> указывается общая сумма земельного налога налогоплательщика, равная сумме значений ячеек графы 8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w:t>
      </w:r>
    </w:p>
    <w:p w:rsidR="00F2611B" w:rsidRPr="009B51C9" w:rsidRDefault="008E0DD3"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Е</w:t>
      </w:r>
      <w:r w:rsidR="00F2611B" w:rsidRPr="009B51C9">
        <w:rPr>
          <w:rFonts w:ascii="Times New Roman" w:hAnsi="Times New Roman" w:cs="Times New Roman"/>
          <w:sz w:val="28"/>
          <w:szCs w:val="28"/>
        </w:rPr>
        <w:t>сли земельный участок принадлежал налогоплательщику на праве собственности или пользования в течение отчетного года, то налогоплательщик указывает всю расчетную сумму земельного налога в соответствующих ячейках. В случае, если земельный участок был приобретен или реализован в течение года после представления информационного расчета, то сумма земельного налога, причитающаяся к уплате продавцом и покупателем и указываемая ими в соответствующей ячейке, определяется в соответствии с порядком, установленным Налоговым кодексом.</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Сумма налога, подлежащая уплате за фактический период владения и/или пользования земельным участком стороной, передающей данные права, должна быть внесена в бюджет до или на дату государственной регистрации прав. При этом первоначальный плательщик земельного налога уплачивает сумму налога, исчисленную с 1 января текущего года до начала месяца, в котором он передает земельный участок.</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Последующий налогоплательщик земельного налога уплачивает сумму земельного налога, исчисленную за период с начала месяца, в котором у него возникло право на земельный участок.</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При государственной регистрации прав на земельный участок годовая сумма налога может быть внесена в бюджет одной из сторон по согласованию. В дальнейшем суммы налога, уплаченные при государственной регистрации прав на земельный участок, вторично не уплачиваются.</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В случае неуплаты земельного налога до или в момент государственной регистрации прав собственности или пользования на земельный участок в соответствии с требованиями Налогового кодекса, обязательство по уплате земельного налога за полный налоговый период, в котором была осуществлена передача прав, возлагается на приобретателя земельного участка.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16</w:t>
      </w:r>
      <w:r w:rsidR="00E61D0C">
        <w:rPr>
          <w:rFonts w:ascii="Times New Roman" w:hAnsi="Times New Roman" w:cs="Times New Roman"/>
          <w:sz w:val="28"/>
          <w:szCs w:val="28"/>
        </w:rPr>
        <w:t>8</w:t>
      </w:r>
      <w:r w:rsidRPr="009B51C9">
        <w:rPr>
          <w:rFonts w:ascii="Times New Roman" w:hAnsi="Times New Roman" w:cs="Times New Roman"/>
          <w:sz w:val="28"/>
          <w:szCs w:val="28"/>
        </w:rPr>
        <w:t xml:space="preserve">. Показатели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асшифровки</w:t>
      </w:r>
      <w:proofErr w:type="spellEnd"/>
      <w:r w:rsidRPr="009B51C9">
        <w:rPr>
          <w:rFonts w:ascii="Times New Roman" w:hAnsi="Times New Roman" w:cs="Times New Roman"/>
          <w:sz w:val="28"/>
          <w:szCs w:val="28"/>
        </w:rPr>
        <w:t xml:space="preserve"> по земельным участкам, принадлежащим или находящимся в пользовании налогоплательщика, переносятся в раздел I приложения 6.</w:t>
      </w:r>
    </w:p>
    <w:p w:rsidR="00F2611B"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16</w:t>
      </w:r>
      <w:r w:rsidR="00E61D0C">
        <w:rPr>
          <w:rFonts w:ascii="Times New Roman" w:hAnsi="Times New Roman" w:cs="Times New Roman"/>
          <w:sz w:val="28"/>
          <w:szCs w:val="28"/>
        </w:rPr>
        <w:t>9</w:t>
      </w:r>
      <w:r w:rsidRPr="009B51C9">
        <w:rPr>
          <w:rFonts w:ascii="Times New Roman" w:hAnsi="Times New Roman" w:cs="Times New Roman"/>
          <w:sz w:val="28"/>
          <w:szCs w:val="28"/>
        </w:rPr>
        <w:t xml:space="preserve">. В разделе II приложения 6 указывается количество листов в </w:t>
      </w:r>
      <w:r w:rsidR="004B2B4E">
        <w:rPr>
          <w:rFonts w:ascii="Times New Roman" w:hAnsi="Times New Roman" w:cs="Times New Roman"/>
          <w:sz w:val="28"/>
          <w:szCs w:val="28"/>
          <w:lang w:val="ky-KG"/>
        </w:rPr>
        <w:t>р</w:t>
      </w:r>
      <w:proofErr w:type="spellStart"/>
      <w:r w:rsidRPr="009B51C9">
        <w:rPr>
          <w:rFonts w:ascii="Times New Roman" w:hAnsi="Times New Roman" w:cs="Times New Roman"/>
          <w:sz w:val="28"/>
          <w:szCs w:val="28"/>
        </w:rPr>
        <w:t>асшифровке</w:t>
      </w:r>
      <w:proofErr w:type="spellEnd"/>
      <w:r w:rsidRPr="009B51C9">
        <w:rPr>
          <w:rFonts w:ascii="Times New Roman" w:hAnsi="Times New Roman" w:cs="Times New Roman"/>
          <w:sz w:val="28"/>
          <w:szCs w:val="28"/>
        </w:rPr>
        <w:t>.</w:t>
      </w:r>
    </w:p>
    <w:p w:rsidR="00F2611B" w:rsidRDefault="00F2611B" w:rsidP="0073662C">
      <w:pPr>
        <w:pStyle w:val="tkZagolovok3"/>
        <w:tabs>
          <w:tab w:val="left" w:pos="9355"/>
        </w:tabs>
        <w:spacing w:before="0" w:after="0" w:line="240" w:lineRule="auto"/>
        <w:ind w:left="0" w:right="-1" w:firstLine="709"/>
        <w:rPr>
          <w:rFonts w:ascii="Times New Roman" w:hAnsi="Times New Roman" w:cs="Times New Roman"/>
          <w:sz w:val="28"/>
          <w:szCs w:val="28"/>
        </w:rPr>
      </w:pPr>
      <w:r w:rsidRPr="009B51C9">
        <w:rPr>
          <w:rFonts w:ascii="Times New Roman" w:hAnsi="Times New Roman" w:cs="Times New Roman"/>
          <w:sz w:val="28"/>
          <w:szCs w:val="28"/>
        </w:rPr>
        <w:lastRenderedPageBreak/>
        <w:t xml:space="preserve">Глава 9. Заполнение приложения 7 </w:t>
      </w:r>
      <w:r w:rsidR="004214BF">
        <w:rPr>
          <w:rFonts w:ascii="Times New Roman" w:hAnsi="Times New Roman" w:cs="Times New Roman"/>
          <w:sz w:val="28"/>
          <w:szCs w:val="28"/>
        </w:rPr>
        <w:t>«</w:t>
      </w:r>
      <w:r w:rsidRPr="009B51C9">
        <w:rPr>
          <w:rFonts w:ascii="Times New Roman" w:hAnsi="Times New Roman" w:cs="Times New Roman"/>
          <w:sz w:val="28"/>
          <w:szCs w:val="28"/>
        </w:rPr>
        <w:t xml:space="preserve">Специальные налоговые </w:t>
      </w:r>
      <w:r w:rsidR="0057315B" w:rsidRPr="009B51C9">
        <w:rPr>
          <w:rFonts w:ascii="Times New Roman" w:hAnsi="Times New Roman" w:cs="Times New Roman"/>
          <w:sz w:val="28"/>
          <w:szCs w:val="28"/>
        </w:rPr>
        <w:t>режимы</w:t>
      </w:r>
      <w:r w:rsidR="0057315B">
        <w:rPr>
          <w:rFonts w:ascii="Times New Roman" w:hAnsi="Times New Roman" w:cs="Times New Roman"/>
          <w:sz w:val="28"/>
          <w:szCs w:val="28"/>
        </w:rPr>
        <w:t>»</w:t>
      </w:r>
      <w:r w:rsidR="0057315B" w:rsidRPr="009B51C9">
        <w:rPr>
          <w:rFonts w:ascii="Times New Roman" w:hAnsi="Times New Roman" w:cs="Times New Roman"/>
          <w:sz w:val="28"/>
          <w:szCs w:val="28"/>
        </w:rPr>
        <w:t xml:space="preserve"> (</w:t>
      </w:r>
      <w:r w:rsidRPr="009B51C9">
        <w:rPr>
          <w:rFonts w:ascii="Times New Roman" w:hAnsi="Times New Roman" w:cs="Times New Roman"/>
          <w:sz w:val="28"/>
          <w:szCs w:val="28"/>
        </w:rPr>
        <w:t>FORM STI-101-007)</w:t>
      </w:r>
    </w:p>
    <w:p w:rsidR="00DB4EA1" w:rsidRPr="009B51C9" w:rsidRDefault="00DB4EA1" w:rsidP="00DB4EA1">
      <w:pPr>
        <w:pStyle w:val="tkZagolovok3"/>
        <w:tabs>
          <w:tab w:val="left" w:pos="9355"/>
        </w:tabs>
        <w:spacing w:before="0" w:after="0" w:line="240" w:lineRule="auto"/>
        <w:ind w:left="0" w:right="-1"/>
        <w:rPr>
          <w:rFonts w:ascii="Times New Roman" w:hAnsi="Times New Roman" w:cs="Times New Roman"/>
          <w:sz w:val="28"/>
          <w:szCs w:val="28"/>
        </w:rPr>
      </w:pP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E61D0C">
        <w:rPr>
          <w:rFonts w:ascii="Times New Roman" w:hAnsi="Times New Roman" w:cs="Times New Roman"/>
          <w:sz w:val="28"/>
          <w:szCs w:val="28"/>
        </w:rPr>
        <w:t>70</w:t>
      </w:r>
      <w:r w:rsidRPr="009B51C9">
        <w:rPr>
          <w:rFonts w:ascii="Times New Roman" w:hAnsi="Times New Roman" w:cs="Times New Roman"/>
          <w:sz w:val="28"/>
          <w:szCs w:val="28"/>
        </w:rPr>
        <w:t>. Приложение 7 заполняется налогоплательщиком, осуществляющим уплату налогов по одному или нескольким специальным налоговым режимам:</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2611B" w:rsidRPr="009B51C9">
        <w:rPr>
          <w:rFonts w:ascii="Times New Roman" w:hAnsi="Times New Roman" w:cs="Times New Roman"/>
          <w:sz w:val="28"/>
          <w:szCs w:val="28"/>
        </w:rPr>
        <w:t>) если налогоплательщик уплачивает налоги по одному или нескольким специальным налоговым режимам, то в соответствии с требованиями Налогового кодекса он обязан вести раздельный учет по каждому из режимов;</w:t>
      </w:r>
    </w:p>
    <w:p w:rsidR="00F2611B"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2611B" w:rsidRPr="009B51C9">
        <w:rPr>
          <w:rFonts w:ascii="Times New Roman" w:hAnsi="Times New Roman" w:cs="Times New Roman"/>
          <w:sz w:val="28"/>
          <w:szCs w:val="28"/>
        </w:rPr>
        <w:t>) если налогоплательщик уплачивает налоги по общему налоговому режиму, а также по одному или нескольким специальным налоговым режимам, то результаты деятельности организации по каждому из налоговых режимов отражаются в соответствующих приложениях Декларации.</w:t>
      </w:r>
    </w:p>
    <w:p w:rsidR="002A4F76" w:rsidRPr="009B51C9" w:rsidRDefault="002A4F76"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Приложение </w:t>
      </w:r>
      <w:r w:rsidR="004D79B0">
        <w:rPr>
          <w:rFonts w:ascii="Times New Roman" w:hAnsi="Times New Roman" w:cs="Times New Roman"/>
          <w:sz w:val="28"/>
          <w:szCs w:val="28"/>
        </w:rPr>
        <w:t>7</w:t>
      </w:r>
      <w:r w:rsidRPr="009B51C9">
        <w:rPr>
          <w:rFonts w:ascii="Times New Roman" w:hAnsi="Times New Roman" w:cs="Times New Roman"/>
          <w:sz w:val="28"/>
          <w:szCs w:val="28"/>
        </w:rPr>
        <w:t xml:space="preserve"> состоит из </w:t>
      </w:r>
      <w:r w:rsidR="004D79B0">
        <w:rPr>
          <w:rFonts w:ascii="Times New Roman" w:hAnsi="Times New Roman" w:cs="Times New Roman"/>
          <w:sz w:val="28"/>
          <w:szCs w:val="28"/>
        </w:rPr>
        <w:t>пяти</w:t>
      </w:r>
      <w:r w:rsidRPr="009B51C9">
        <w:rPr>
          <w:rFonts w:ascii="Times New Roman" w:hAnsi="Times New Roman" w:cs="Times New Roman"/>
          <w:sz w:val="28"/>
          <w:szCs w:val="28"/>
        </w:rPr>
        <w:t xml:space="preserve"> разделов:</w:t>
      </w:r>
    </w:p>
    <w:p w:rsidR="002A4F76" w:rsidRPr="009B51C9" w:rsidRDefault="002A4F76"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I. </w:t>
      </w:r>
      <w:r w:rsidR="004D79B0">
        <w:rPr>
          <w:rFonts w:ascii="Times New Roman" w:hAnsi="Times New Roman" w:cs="Times New Roman"/>
          <w:sz w:val="28"/>
          <w:szCs w:val="28"/>
        </w:rPr>
        <w:t>Единый налог</w:t>
      </w:r>
      <w:r w:rsidRPr="009B51C9">
        <w:rPr>
          <w:rFonts w:ascii="Times New Roman" w:hAnsi="Times New Roman" w:cs="Times New Roman"/>
          <w:sz w:val="28"/>
          <w:szCs w:val="28"/>
        </w:rPr>
        <w:t>.</w:t>
      </w:r>
    </w:p>
    <w:p w:rsidR="002A4F76" w:rsidRDefault="002A4F76"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II. </w:t>
      </w:r>
      <w:r w:rsidR="004D79B0">
        <w:rPr>
          <w:rFonts w:ascii="Times New Roman" w:hAnsi="Times New Roman" w:cs="Times New Roman"/>
          <w:sz w:val="28"/>
          <w:szCs w:val="28"/>
        </w:rPr>
        <w:t>Налог на основе обязательного патента</w:t>
      </w:r>
      <w:r w:rsidRPr="009B51C9">
        <w:rPr>
          <w:rFonts w:ascii="Times New Roman" w:hAnsi="Times New Roman" w:cs="Times New Roman"/>
          <w:sz w:val="28"/>
          <w:szCs w:val="28"/>
        </w:rPr>
        <w:t>.</w:t>
      </w:r>
    </w:p>
    <w:p w:rsidR="004D79B0" w:rsidRDefault="004D79B0"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II</w:t>
      </w:r>
      <w:r>
        <w:rPr>
          <w:rFonts w:ascii="Times New Roman" w:hAnsi="Times New Roman" w:cs="Times New Roman"/>
          <w:sz w:val="28"/>
          <w:szCs w:val="28"/>
          <w:lang w:val="en-US"/>
        </w:rPr>
        <w:t>I</w:t>
      </w:r>
      <w:r w:rsidRPr="009B51C9">
        <w:rPr>
          <w:rFonts w:ascii="Times New Roman" w:hAnsi="Times New Roman" w:cs="Times New Roman"/>
          <w:sz w:val="28"/>
          <w:szCs w:val="28"/>
        </w:rPr>
        <w:t xml:space="preserve">. </w:t>
      </w:r>
      <w:r>
        <w:rPr>
          <w:rFonts w:ascii="Times New Roman" w:hAnsi="Times New Roman" w:cs="Times New Roman"/>
          <w:sz w:val="28"/>
          <w:szCs w:val="28"/>
        </w:rPr>
        <w:t>Налог на основе добровольного патента</w:t>
      </w:r>
      <w:r w:rsidRPr="009B51C9">
        <w:rPr>
          <w:rFonts w:ascii="Times New Roman" w:hAnsi="Times New Roman" w:cs="Times New Roman"/>
          <w:sz w:val="28"/>
          <w:szCs w:val="28"/>
        </w:rPr>
        <w:t>.</w:t>
      </w:r>
    </w:p>
    <w:p w:rsidR="004D79B0" w:rsidRDefault="004D79B0"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en-US"/>
        </w:rPr>
        <w:t>IV</w:t>
      </w:r>
      <w:r w:rsidRPr="004D79B0">
        <w:rPr>
          <w:rFonts w:ascii="Times New Roman" w:hAnsi="Times New Roman" w:cs="Times New Roman"/>
          <w:sz w:val="28"/>
          <w:szCs w:val="28"/>
        </w:rPr>
        <w:t xml:space="preserve">. </w:t>
      </w:r>
      <w:r>
        <w:rPr>
          <w:rFonts w:ascii="Times New Roman" w:hAnsi="Times New Roman" w:cs="Times New Roman"/>
          <w:sz w:val="28"/>
          <w:szCs w:val="28"/>
        </w:rPr>
        <w:t>Налоговый режим в свободных экономических зонах.</w:t>
      </w:r>
    </w:p>
    <w:p w:rsidR="004D79B0" w:rsidRDefault="004D79B0"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en-US"/>
        </w:rPr>
        <w:t>V</w:t>
      </w:r>
      <w:r w:rsidRPr="004D79B0">
        <w:rPr>
          <w:rFonts w:ascii="Times New Roman" w:hAnsi="Times New Roman" w:cs="Times New Roman"/>
          <w:sz w:val="28"/>
          <w:szCs w:val="28"/>
        </w:rPr>
        <w:t xml:space="preserve">. </w:t>
      </w:r>
      <w:r>
        <w:rPr>
          <w:rFonts w:ascii="Times New Roman" w:hAnsi="Times New Roman" w:cs="Times New Roman"/>
          <w:sz w:val="28"/>
          <w:szCs w:val="28"/>
        </w:rPr>
        <w:t>Парк высоких технологий.</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862907">
        <w:rPr>
          <w:rFonts w:ascii="Times New Roman" w:hAnsi="Times New Roman" w:cs="Times New Roman"/>
          <w:sz w:val="28"/>
          <w:szCs w:val="28"/>
        </w:rPr>
        <w:t>7</w:t>
      </w:r>
      <w:r w:rsidR="00E61D0C">
        <w:rPr>
          <w:rFonts w:ascii="Times New Roman" w:hAnsi="Times New Roman" w:cs="Times New Roman"/>
          <w:sz w:val="28"/>
          <w:szCs w:val="28"/>
        </w:rPr>
        <w:t>1</w:t>
      </w:r>
      <w:r w:rsidRPr="009B51C9">
        <w:rPr>
          <w:rFonts w:ascii="Times New Roman" w:hAnsi="Times New Roman" w:cs="Times New Roman"/>
          <w:sz w:val="28"/>
          <w:szCs w:val="28"/>
        </w:rPr>
        <w:t xml:space="preserve">. В ячейке 750 указывается выручка без учета НДС согласно данным </w:t>
      </w:r>
      <w:r w:rsidR="004214BF">
        <w:rPr>
          <w:rFonts w:ascii="Times New Roman" w:hAnsi="Times New Roman" w:cs="Times New Roman"/>
          <w:sz w:val="28"/>
          <w:szCs w:val="28"/>
        </w:rPr>
        <w:t>«</w:t>
      </w:r>
      <w:r w:rsidRPr="009B51C9">
        <w:rPr>
          <w:rFonts w:ascii="Times New Roman" w:hAnsi="Times New Roman" w:cs="Times New Roman"/>
          <w:sz w:val="28"/>
          <w:szCs w:val="28"/>
        </w:rPr>
        <w:t>Отчета по единому налогу субъектов малого предпринимательства</w:t>
      </w:r>
      <w:r w:rsidR="004214BF">
        <w:rPr>
          <w:rFonts w:ascii="Times New Roman" w:hAnsi="Times New Roman" w:cs="Times New Roman"/>
          <w:sz w:val="28"/>
          <w:szCs w:val="28"/>
        </w:rPr>
        <w:t>»</w:t>
      </w:r>
      <w:r w:rsidRPr="009B51C9">
        <w:rPr>
          <w:rFonts w:ascii="Times New Roman" w:hAnsi="Times New Roman" w:cs="Times New Roman"/>
          <w:sz w:val="28"/>
          <w:szCs w:val="28"/>
        </w:rPr>
        <w:t xml:space="preserve"> (FORM STI-091), который представлялся налогоплательщиком в налоговый орган ежеквартально в течение отчетного года.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822A73">
        <w:rPr>
          <w:rFonts w:ascii="Times New Roman" w:hAnsi="Times New Roman" w:cs="Times New Roman"/>
          <w:sz w:val="28"/>
          <w:szCs w:val="28"/>
        </w:rPr>
        <w:t>17</w:t>
      </w:r>
      <w:r w:rsidR="00E61D0C" w:rsidRPr="00822A73">
        <w:rPr>
          <w:rFonts w:ascii="Times New Roman" w:hAnsi="Times New Roman" w:cs="Times New Roman"/>
          <w:sz w:val="28"/>
          <w:szCs w:val="28"/>
        </w:rPr>
        <w:t>2</w:t>
      </w:r>
      <w:r w:rsidRPr="00822A73">
        <w:rPr>
          <w:rFonts w:ascii="Times New Roman" w:hAnsi="Times New Roman" w:cs="Times New Roman"/>
          <w:sz w:val="28"/>
          <w:szCs w:val="28"/>
        </w:rPr>
        <w:t xml:space="preserve">. В ячейке 751 указываются расходы налогоплательщика, понесенные согласно данным </w:t>
      </w:r>
      <w:r w:rsidRPr="00474526">
        <w:rPr>
          <w:rFonts w:ascii="Times New Roman" w:hAnsi="Times New Roman" w:cs="Times New Roman"/>
          <w:sz w:val="28"/>
          <w:szCs w:val="28"/>
        </w:rPr>
        <w:t>раздельного</w:t>
      </w:r>
      <w:r w:rsidRPr="00822A73">
        <w:rPr>
          <w:rFonts w:ascii="Times New Roman" w:hAnsi="Times New Roman" w:cs="Times New Roman"/>
          <w:sz w:val="28"/>
          <w:szCs w:val="28"/>
        </w:rPr>
        <w:t xml:space="preserve"> учета по</w:t>
      </w:r>
      <w:r w:rsidR="008E0DD3" w:rsidRPr="00822A73">
        <w:rPr>
          <w:rFonts w:ascii="Times New Roman" w:hAnsi="Times New Roman" w:cs="Times New Roman"/>
          <w:sz w:val="28"/>
          <w:szCs w:val="28"/>
        </w:rPr>
        <w:t xml:space="preserve"> видам</w:t>
      </w:r>
      <w:r w:rsidRPr="00822A73">
        <w:rPr>
          <w:rFonts w:ascii="Times New Roman" w:hAnsi="Times New Roman" w:cs="Times New Roman"/>
          <w:sz w:val="28"/>
          <w:szCs w:val="28"/>
        </w:rPr>
        <w:t xml:space="preserve"> деятельности, осуществляемой по упрощенному налоговому режиму.</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17</w:t>
      </w:r>
      <w:r w:rsidR="00E61D0C">
        <w:rPr>
          <w:rFonts w:ascii="Times New Roman" w:hAnsi="Times New Roman" w:cs="Times New Roman"/>
          <w:sz w:val="28"/>
          <w:szCs w:val="28"/>
        </w:rPr>
        <w:t>3</w:t>
      </w:r>
      <w:r w:rsidRPr="009B51C9">
        <w:rPr>
          <w:rFonts w:ascii="Times New Roman" w:hAnsi="Times New Roman" w:cs="Times New Roman"/>
          <w:sz w:val="28"/>
          <w:szCs w:val="28"/>
        </w:rPr>
        <w:t>. В ячейке 752 указывается разница значений ячеек: 752=750-751.</w:t>
      </w:r>
    </w:p>
    <w:p w:rsidR="00F2611B"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17</w:t>
      </w:r>
      <w:r w:rsidR="00E61D0C">
        <w:rPr>
          <w:rFonts w:ascii="Times New Roman" w:hAnsi="Times New Roman" w:cs="Times New Roman"/>
          <w:sz w:val="28"/>
          <w:szCs w:val="28"/>
        </w:rPr>
        <w:t>4</w:t>
      </w:r>
      <w:r w:rsidRPr="009B51C9">
        <w:rPr>
          <w:rFonts w:ascii="Times New Roman" w:hAnsi="Times New Roman" w:cs="Times New Roman"/>
          <w:sz w:val="28"/>
          <w:szCs w:val="28"/>
        </w:rPr>
        <w:t>. В ячейке 753 указывается общая сумма единого налога, ранее указанная в отчетах.</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17</w:t>
      </w:r>
      <w:r w:rsidR="00E61D0C">
        <w:rPr>
          <w:rFonts w:ascii="Times New Roman" w:hAnsi="Times New Roman" w:cs="Times New Roman"/>
          <w:sz w:val="28"/>
          <w:szCs w:val="28"/>
        </w:rPr>
        <w:t>5</w:t>
      </w:r>
      <w:r w:rsidRPr="009B51C9">
        <w:rPr>
          <w:rFonts w:ascii="Times New Roman" w:hAnsi="Times New Roman" w:cs="Times New Roman"/>
          <w:sz w:val="28"/>
          <w:szCs w:val="28"/>
        </w:rPr>
        <w:t>. В ячейке 754 указывается количество дней деятельности налогоплательщика на основе обязательного патента.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17</w:t>
      </w:r>
      <w:r w:rsidR="00E61D0C">
        <w:rPr>
          <w:rFonts w:ascii="Times New Roman" w:hAnsi="Times New Roman" w:cs="Times New Roman"/>
          <w:sz w:val="28"/>
          <w:szCs w:val="28"/>
        </w:rPr>
        <w:t>6</w:t>
      </w:r>
      <w:r w:rsidRPr="009B51C9">
        <w:rPr>
          <w:rFonts w:ascii="Times New Roman" w:hAnsi="Times New Roman" w:cs="Times New Roman"/>
          <w:sz w:val="28"/>
          <w:szCs w:val="28"/>
        </w:rPr>
        <w:t>. В ячейке 755 указывается общая сумма полученных доходов от осуществления деятельности на основе обязательных патентов за отчетный год по данным бухгалтерского учета. Отражение суммы вышеуказанного дохода дополнительного налогообложения не влечет.</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17</w:t>
      </w:r>
      <w:r w:rsidR="00E61D0C">
        <w:rPr>
          <w:rFonts w:ascii="Times New Roman" w:hAnsi="Times New Roman" w:cs="Times New Roman"/>
          <w:sz w:val="28"/>
          <w:szCs w:val="28"/>
        </w:rPr>
        <w:t>7</w:t>
      </w:r>
      <w:r w:rsidRPr="009B51C9">
        <w:rPr>
          <w:rFonts w:ascii="Times New Roman" w:hAnsi="Times New Roman" w:cs="Times New Roman"/>
          <w:sz w:val="28"/>
          <w:szCs w:val="28"/>
        </w:rPr>
        <w:t>. В ячейке 756 указывается сумма произведенных расходов по деятельности организации на основе обязательного патента по данным бухгалтерского учета.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17</w:t>
      </w:r>
      <w:r w:rsidR="00E61D0C">
        <w:rPr>
          <w:rFonts w:ascii="Times New Roman" w:hAnsi="Times New Roman" w:cs="Times New Roman"/>
          <w:sz w:val="28"/>
          <w:szCs w:val="28"/>
        </w:rPr>
        <w:t>8</w:t>
      </w:r>
      <w:r w:rsidRPr="009B51C9">
        <w:rPr>
          <w:rFonts w:ascii="Times New Roman" w:hAnsi="Times New Roman" w:cs="Times New Roman"/>
          <w:sz w:val="28"/>
          <w:szCs w:val="28"/>
        </w:rPr>
        <w:t>. В ячейке 757 указывается разница значений ячеек: 757=755-756.</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17</w:t>
      </w:r>
      <w:r w:rsidR="00E61D0C">
        <w:rPr>
          <w:rFonts w:ascii="Times New Roman" w:hAnsi="Times New Roman" w:cs="Times New Roman"/>
          <w:sz w:val="28"/>
          <w:szCs w:val="28"/>
        </w:rPr>
        <w:t>9</w:t>
      </w:r>
      <w:r w:rsidRPr="009B51C9">
        <w:rPr>
          <w:rFonts w:ascii="Times New Roman" w:hAnsi="Times New Roman" w:cs="Times New Roman"/>
          <w:sz w:val="28"/>
          <w:szCs w:val="28"/>
        </w:rPr>
        <w:t>. В ячейке 758 указывается общая сумма налога на основе обязательного патента, уплаченная в течение отчетного года.</w:t>
      </w:r>
    </w:p>
    <w:p w:rsidR="00F2611B" w:rsidRPr="009B51C9" w:rsidRDefault="001948F8"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Примечание. П</w:t>
      </w:r>
      <w:r w:rsidR="00F2611B" w:rsidRPr="009B51C9">
        <w:rPr>
          <w:rFonts w:ascii="Times New Roman" w:hAnsi="Times New Roman" w:cs="Times New Roman"/>
          <w:sz w:val="28"/>
          <w:szCs w:val="28"/>
        </w:rPr>
        <w:t>атентом является выдаваемый органом налоговой службы документ, удостоверяющий право налогоплательщика осуществлять определенный вид деятельности и уплату налогов по данному виду деятельности, а также подтверждающий получение доходов в течение времени, в котором действовал патент. Бланки патента являются документами строгой отчетности и подлежат хранению в течение срока исковой давности, то есть в течение 6 лет.</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Патент действителен только на той территории, где был выдан (район, город без районного деления или город Бишкек). Передача патента или его копии в целях осуществления предпринимательской деятельности другим лицом запрещается.</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Налог на основе обязательного патента (далее - налог) уплачивается на обязательной основе в отношении видов деятельности, установленных статьей 348 Налогового кодекса.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Стоимость обязательного патента включает сумму следующих видов налогов:</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налог на прибыль;</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НДС на облагаемые поставки;</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налог с продаж.</w:t>
      </w:r>
    </w:p>
    <w:p w:rsidR="00F2611B"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В случае, если у налогоплательщика есть объекты налогообложения по земельному налогу, налогу на имущество или он работает по нескольким налоговым режимам, налогоплательщик обязан исчислить и уплатить соответствующие налоги и заполнить те приложения к Декларации, для которых имеются показатели.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E61D0C">
        <w:rPr>
          <w:rFonts w:ascii="Times New Roman" w:hAnsi="Times New Roman" w:cs="Times New Roman"/>
          <w:sz w:val="28"/>
          <w:szCs w:val="28"/>
        </w:rPr>
        <w:t>80</w:t>
      </w:r>
      <w:r w:rsidRPr="009B51C9">
        <w:rPr>
          <w:rFonts w:ascii="Times New Roman" w:hAnsi="Times New Roman" w:cs="Times New Roman"/>
          <w:sz w:val="28"/>
          <w:szCs w:val="28"/>
        </w:rPr>
        <w:t>. В ячейке 759 указывается общая сумма доходов, полученных за отчетный год по деятельности, осуществляемой на основе налогового контракта, согласно данным бухгалтерского учета.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862907">
        <w:rPr>
          <w:rFonts w:ascii="Times New Roman" w:hAnsi="Times New Roman" w:cs="Times New Roman"/>
          <w:sz w:val="28"/>
          <w:szCs w:val="28"/>
        </w:rPr>
        <w:t>8</w:t>
      </w:r>
      <w:r w:rsidR="00E61D0C">
        <w:rPr>
          <w:rFonts w:ascii="Times New Roman" w:hAnsi="Times New Roman" w:cs="Times New Roman"/>
          <w:sz w:val="28"/>
          <w:szCs w:val="28"/>
        </w:rPr>
        <w:t>1</w:t>
      </w:r>
      <w:r w:rsidRPr="009B51C9">
        <w:rPr>
          <w:rFonts w:ascii="Times New Roman" w:hAnsi="Times New Roman" w:cs="Times New Roman"/>
          <w:sz w:val="28"/>
          <w:szCs w:val="28"/>
        </w:rPr>
        <w:t>. В ячейке 760 указывается общая сумма расходов, произведенных по деятельности, осуществляемой на основе налогового контракта, согласно данным бухгалтерского учета.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18</w:t>
      </w:r>
      <w:r w:rsidR="00E61D0C">
        <w:rPr>
          <w:rFonts w:ascii="Times New Roman" w:hAnsi="Times New Roman" w:cs="Times New Roman"/>
          <w:sz w:val="28"/>
          <w:szCs w:val="28"/>
        </w:rPr>
        <w:t>2</w:t>
      </w:r>
      <w:r w:rsidRPr="009B51C9">
        <w:rPr>
          <w:rFonts w:ascii="Times New Roman" w:hAnsi="Times New Roman" w:cs="Times New Roman"/>
          <w:sz w:val="28"/>
          <w:szCs w:val="28"/>
        </w:rPr>
        <w:t>. В ячейке 761 указывается разница значений ячеек: 761=759-760.</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18</w:t>
      </w:r>
      <w:r w:rsidR="00E61D0C">
        <w:rPr>
          <w:rFonts w:ascii="Times New Roman" w:hAnsi="Times New Roman" w:cs="Times New Roman"/>
          <w:sz w:val="28"/>
          <w:szCs w:val="28"/>
        </w:rPr>
        <w:t>3</w:t>
      </w:r>
      <w:r w:rsidRPr="009B51C9">
        <w:rPr>
          <w:rFonts w:ascii="Times New Roman" w:hAnsi="Times New Roman" w:cs="Times New Roman"/>
          <w:sz w:val="28"/>
          <w:szCs w:val="28"/>
        </w:rPr>
        <w:t>. В ячейках 762, 763 и 764 указываются суммы налога на прибыль, НДС и налога с продаж, указанных в Контракте об уплате налогов в виде фиксированной платы (FORM STI-057) за отчетный год и Контракт об уплате налогов в виде фиксированной суммы с застр</w:t>
      </w:r>
      <w:r w:rsidR="008E0DD3">
        <w:rPr>
          <w:rFonts w:ascii="Times New Roman" w:hAnsi="Times New Roman" w:cs="Times New Roman"/>
          <w:sz w:val="28"/>
          <w:szCs w:val="28"/>
        </w:rPr>
        <w:t>ойщиками жилья (FORM STI-126)</w:t>
      </w:r>
      <w:r w:rsidRPr="009B51C9">
        <w:rPr>
          <w:rFonts w:ascii="Times New Roman" w:hAnsi="Times New Roman" w:cs="Times New Roman"/>
          <w:sz w:val="28"/>
          <w:szCs w:val="28"/>
        </w:rPr>
        <w:t>.</w:t>
      </w:r>
    </w:p>
    <w:p w:rsidR="00F2611B" w:rsidRPr="009B51C9" w:rsidRDefault="008E0DD3"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Н</w:t>
      </w:r>
      <w:r w:rsidR="00F2611B" w:rsidRPr="009B51C9">
        <w:rPr>
          <w:rFonts w:ascii="Times New Roman" w:hAnsi="Times New Roman" w:cs="Times New Roman"/>
          <w:sz w:val="28"/>
          <w:szCs w:val="28"/>
        </w:rPr>
        <w:t>алоговый контракт определяет согласованное между налогоплательщиком и органом налоговой службы налоговое обязательство в размере фиксированных сумм следующих налогов:</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налог на прибыль;</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НДС на облагаемые поставки;</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2611B" w:rsidRPr="009B51C9">
        <w:rPr>
          <w:rFonts w:ascii="Times New Roman" w:hAnsi="Times New Roman" w:cs="Times New Roman"/>
          <w:sz w:val="28"/>
          <w:szCs w:val="28"/>
        </w:rPr>
        <w:t xml:space="preserve"> налог с продаж.</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Налогоплательщик, уплачивающий налоги на основе налогового контракта, обязан уплачивать остальные налоги в соответствии с </w:t>
      </w:r>
      <w:r w:rsidRPr="009B51C9">
        <w:rPr>
          <w:rFonts w:ascii="Times New Roman" w:hAnsi="Times New Roman" w:cs="Times New Roman"/>
          <w:sz w:val="28"/>
          <w:szCs w:val="28"/>
        </w:rPr>
        <w:lastRenderedPageBreak/>
        <w:t>требованиями Налогового кодекса: земельный налог, налог на имущество и другие налоги, а также заполнять соответствующие приложения.</w:t>
      </w:r>
    </w:p>
    <w:p w:rsidR="00F2611B"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 xml:space="preserve">В зависимости от условий контракта по каждому налогу определяется фиксированная сумма, которая указывается в данном </w:t>
      </w:r>
      <w:r w:rsidR="00EB619A">
        <w:rPr>
          <w:rFonts w:ascii="Times New Roman" w:hAnsi="Times New Roman" w:cs="Times New Roman"/>
          <w:sz w:val="28"/>
          <w:szCs w:val="28"/>
        </w:rPr>
        <w:t>р</w:t>
      </w:r>
      <w:r w:rsidRPr="009B51C9">
        <w:rPr>
          <w:rFonts w:ascii="Times New Roman" w:hAnsi="Times New Roman" w:cs="Times New Roman"/>
          <w:sz w:val="28"/>
          <w:szCs w:val="28"/>
        </w:rPr>
        <w:t>азделе.</w:t>
      </w:r>
    </w:p>
    <w:p w:rsidR="00F2611B"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18</w:t>
      </w:r>
      <w:r w:rsidR="00E61D0C">
        <w:rPr>
          <w:rFonts w:ascii="Times New Roman" w:hAnsi="Times New Roman" w:cs="Times New Roman"/>
          <w:sz w:val="28"/>
          <w:szCs w:val="28"/>
        </w:rPr>
        <w:t>4</w:t>
      </w:r>
      <w:r w:rsidRPr="009B51C9">
        <w:rPr>
          <w:rFonts w:ascii="Times New Roman" w:hAnsi="Times New Roman" w:cs="Times New Roman"/>
          <w:sz w:val="28"/>
          <w:szCs w:val="28"/>
        </w:rPr>
        <w:t>. В ячейке 765 указывается фактически полученная выручка от деятельности в данном налоговом режиме.</w:t>
      </w:r>
    </w:p>
    <w:p w:rsidR="00F2611B"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18</w:t>
      </w:r>
      <w:r w:rsidR="00E61D0C">
        <w:rPr>
          <w:rFonts w:ascii="Times New Roman" w:hAnsi="Times New Roman" w:cs="Times New Roman"/>
          <w:sz w:val="28"/>
          <w:szCs w:val="28"/>
        </w:rPr>
        <w:t>5</w:t>
      </w:r>
      <w:r w:rsidRPr="009B51C9">
        <w:rPr>
          <w:rFonts w:ascii="Times New Roman" w:hAnsi="Times New Roman" w:cs="Times New Roman"/>
          <w:sz w:val="28"/>
          <w:szCs w:val="28"/>
        </w:rPr>
        <w:t>. В ячейке 766 указывается фактически полученная выручка от деятельности в данном налоговом режиме.</w:t>
      </w:r>
    </w:p>
    <w:p w:rsidR="00795323" w:rsidRPr="009B51C9" w:rsidRDefault="00795323" w:rsidP="009B51C9">
      <w:pPr>
        <w:pStyle w:val="tkTekst"/>
        <w:spacing w:after="0" w:line="240" w:lineRule="auto"/>
        <w:rPr>
          <w:rFonts w:ascii="Times New Roman" w:hAnsi="Times New Roman" w:cs="Times New Roman"/>
          <w:sz w:val="28"/>
          <w:szCs w:val="28"/>
        </w:rPr>
      </w:pPr>
    </w:p>
    <w:p w:rsidR="00F2611B" w:rsidRDefault="00F2611B" w:rsidP="0073662C">
      <w:pPr>
        <w:pStyle w:val="tkZagolovok3"/>
        <w:spacing w:before="0" w:after="0" w:line="240" w:lineRule="auto"/>
        <w:ind w:left="0" w:right="-1" w:firstLine="709"/>
        <w:rPr>
          <w:rFonts w:ascii="Times New Roman" w:hAnsi="Times New Roman" w:cs="Times New Roman"/>
          <w:sz w:val="28"/>
          <w:szCs w:val="28"/>
        </w:rPr>
      </w:pPr>
      <w:r w:rsidRPr="009B51C9">
        <w:rPr>
          <w:rFonts w:ascii="Times New Roman" w:hAnsi="Times New Roman" w:cs="Times New Roman"/>
          <w:sz w:val="28"/>
          <w:szCs w:val="28"/>
        </w:rPr>
        <w:t xml:space="preserve">Глава 10. Заполнение приложения 8 </w:t>
      </w:r>
      <w:r w:rsidR="004214BF">
        <w:rPr>
          <w:rFonts w:ascii="Times New Roman" w:hAnsi="Times New Roman" w:cs="Times New Roman"/>
          <w:sz w:val="28"/>
          <w:szCs w:val="28"/>
        </w:rPr>
        <w:t>«</w:t>
      </w:r>
      <w:r w:rsidRPr="009B51C9">
        <w:rPr>
          <w:rFonts w:ascii="Times New Roman" w:hAnsi="Times New Roman" w:cs="Times New Roman"/>
          <w:sz w:val="28"/>
          <w:szCs w:val="28"/>
        </w:rPr>
        <w:t>Горнодобывающее и/или</w:t>
      </w:r>
      <w:r w:rsidRPr="009B51C9">
        <w:rPr>
          <w:rFonts w:ascii="Times New Roman" w:hAnsi="Times New Roman" w:cs="Times New Roman"/>
          <w:sz w:val="28"/>
          <w:szCs w:val="28"/>
        </w:rPr>
        <w:br/>
      </w:r>
      <w:proofErr w:type="spellStart"/>
      <w:r w:rsidRPr="009B51C9">
        <w:rPr>
          <w:rFonts w:ascii="Times New Roman" w:hAnsi="Times New Roman" w:cs="Times New Roman"/>
          <w:sz w:val="28"/>
          <w:szCs w:val="28"/>
        </w:rPr>
        <w:t>горноперерабатывающее</w:t>
      </w:r>
      <w:proofErr w:type="spellEnd"/>
      <w:r w:rsidRPr="009B51C9">
        <w:rPr>
          <w:rFonts w:ascii="Times New Roman" w:hAnsi="Times New Roman" w:cs="Times New Roman"/>
          <w:sz w:val="28"/>
          <w:szCs w:val="28"/>
        </w:rPr>
        <w:t xml:space="preserve"> предприятие по добыче и реализации</w:t>
      </w:r>
      <w:r w:rsidRPr="009B51C9">
        <w:rPr>
          <w:rFonts w:ascii="Times New Roman" w:hAnsi="Times New Roman" w:cs="Times New Roman"/>
          <w:sz w:val="28"/>
          <w:szCs w:val="28"/>
        </w:rPr>
        <w:br/>
        <w:t xml:space="preserve">золота и золотосодержащей </w:t>
      </w:r>
      <w:r w:rsidR="006701D9" w:rsidRPr="009B51C9">
        <w:rPr>
          <w:rFonts w:ascii="Times New Roman" w:hAnsi="Times New Roman" w:cs="Times New Roman"/>
          <w:sz w:val="28"/>
          <w:szCs w:val="28"/>
        </w:rPr>
        <w:t>продукции</w:t>
      </w:r>
      <w:r w:rsidR="006701D9">
        <w:rPr>
          <w:rFonts w:ascii="Times New Roman" w:hAnsi="Times New Roman" w:cs="Times New Roman"/>
          <w:sz w:val="28"/>
          <w:szCs w:val="28"/>
        </w:rPr>
        <w:t>»</w:t>
      </w:r>
      <w:r w:rsidR="006701D9" w:rsidRPr="009B51C9">
        <w:rPr>
          <w:rFonts w:ascii="Times New Roman" w:hAnsi="Times New Roman" w:cs="Times New Roman"/>
          <w:sz w:val="28"/>
          <w:szCs w:val="28"/>
        </w:rPr>
        <w:t xml:space="preserve"> (</w:t>
      </w:r>
      <w:r w:rsidRPr="009B51C9">
        <w:rPr>
          <w:rFonts w:ascii="Times New Roman" w:hAnsi="Times New Roman" w:cs="Times New Roman"/>
          <w:sz w:val="28"/>
          <w:szCs w:val="28"/>
        </w:rPr>
        <w:t>FORM STI-101-008)</w:t>
      </w:r>
    </w:p>
    <w:p w:rsidR="006701D9" w:rsidRDefault="006701D9" w:rsidP="0073662C">
      <w:pPr>
        <w:pStyle w:val="tkZagolovok3"/>
        <w:spacing w:before="0" w:after="0" w:line="240" w:lineRule="auto"/>
        <w:ind w:left="0" w:right="-1" w:firstLine="709"/>
        <w:rPr>
          <w:rFonts w:ascii="Times New Roman" w:hAnsi="Times New Roman" w:cs="Times New Roman"/>
          <w:sz w:val="28"/>
          <w:szCs w:val="28"/>
        </w:rPr>
      </w:pP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18</w:t>
      </w:r>
      <w:r w:rsidR="00E61D0C">
        <w:rPr>
          <w:rFonts w:ascii="Times New Roman" w:hAnsi="Times New Roman" w:cs="Times New Roman"/>
          <w:sz w:val="28"/>
          <w:szCs w:val="28"/>
        </w:rPr>
        <w:t>6</w:t>
      </w:r>
      <w:r w:rsidRPr="009B51C9">
        <w:rPr>
          <w:rFonts w:ascii="Times New Roman" w:hAnsi="Times New Roman" w:cs="Times New Roman"/>
          <w:sz w:val="28"/>
          <w:szCs w:val="28"/>
        </w:rPr>
        <w:t xml:space="preserve">. Приложение 8 заполняется горнодобывающими и </w:t>
      </w:r>
      <w:proofErr w:type="spellStart"/>
      <w:r w:rsidRPr="009B51C9">
        <w:rPr>
          <w:rFonts w:ascii="Times New Roman" w:hAnsi="Times New Roman" w:cs="Times New Roman"/>
          <w:sz w:val="28"/>
          <w:szCs w:val="28"/>
        </w:rPr>
        <w:t>горноперерабатывающими</w:t>
      </w:r>
      <w:proofErr w:type="spellEnd"/>
      <w:r w:rsidRPr="009B51C9">
        <w:rPr>
          <w:rFonts w:ascii="Times New Roman" w:hAnsi="Times New Roman" w:cs="Times New Roman"/>
          <w:sz w:val="28"/>
          <w:szCs w:val="28"/>
        </w:rPr>
        <w:t xml:space="preserve"> предприятиями в части, относящейся к деятельности по добыче и реализации золотосодержащей руды, золотосодержащего концентрата, золотого сплава из аффинированного золота, с которой уплачивается налог на доходы в соответствии со статьей 221-1 Налогового кодекса, по данным раздельного учета по этим видам деятельности.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18</w:t>
      </w:r>
      <w:r w:rsidR="00E61D0C">
        <w:rPr>
          <w:rFonts w:ascii="Times New Roman" w:hAnsi="Times New Roman" w:cs="Times New Roman"/>
          <w:sz w:val="28"/>
          <w:szCs w:val="28"/>
        </w:rPr>
        <w:t>7</w:t>
      </w:r>
      <w:r w:rsidRPr="009B51C9">
        <w:rPr>
          <w:rFonts w:ascii="Times New Roman" w:hAnsi="Times New Roman" w:cs="Times New Roman"/>
          <w:sz w:val="28"/>
          <w:szCs w:val="28"/>
        </w:rPr>
        <w:t>. В ячейке 850 указывается сумма выручки без учета НДС и налога с продаж, полученная от реализации золотого сплава и аффинированного золота.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18</w:t>
      </w:r>
      <w:r w:rsidR="00E61D0C">
        <w:rPr>
          <w:rFonts w:ascii="Times New Roman" w:hAnsi="Times New Roman" w:cs="Times New Roman"/>
          <w:sz w:val="28"/>
          <w:szCs w:val="28"/>
        </w:rPr>
        <w:t>8</w:t>
      </w:r>
      <w:r w:rsidRPr="009B51C9">
        <w:rPr>
          <w:rFonts w:ascii="Times New Roman" w:hAnsi="Times New Roman" w:cs="Times New Roman"/>
          <w:sz w:val="28"/>
          <w:szCs w:val="28"/>
        </w:rPr>
        <w:t>. В ячейке 851 указывается стоимость золота в золотосодержащей руде и золотосодержащем концентрате</w:t>
      </w:r>
      <w:r w:rsidR="00234D89">
        <w:rPr>
          <w:rFonts w:ascii="Times New Roman" w:hAnsi="Times New Roman" w:cs="Times New Roman"/>
          <w:sz w:val="28"/>
          <w:szCs w:val="28"/>
        </w:rPr>
        <w:t>, исчисленная исходя из мировых цен</w:t>
      </w:r>
      <w:r w:rsidRPr="009B51C9">
        <w:rPr>
          <w:rFonts w:ascii="Times New Roman" w:hAnsi="Times New Roman" w:cs="Times New Roman"/>
          <w:sz w:val="28"/>
          <w:szCs w:val="28"/>
        </w:rPr>
        <w:t>.</w:t>
      </w:r>
    </w:p>
    <w:p w:rsidR="00F2611B"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18</w:t>
      </w:r>
      <w:r w:rsidR="00E61D0C">
        <w:rPr>
          <w:rFonts w:ascii="Times New Roman" w:hAnsi="Times New Roman" w:cs="Times New Roman"/>
          <w:sz w:val="28"/>
          <w:szCs w:val="28"/>
        </w:rPr>
        <w:t>9</w:t>
      </w:r>
      <w:r w:rsidRPr="009B51C9">
        <w:rPr>
          <w:rFonts w:ascii="Times New Roman" w:hAnsi="Times New Roman" w:cs="Times New Roman"/>
          <w:sz w:val="28"/>
          <w:szCs w:val="28"/>
        </w:rPr>
        <w:t>. В ячейке 852 указывается сумма налога на доходы, рассчитанная по ставке в соответствии с частью 4 статьи 221-1 Налогового кодекса.</w:t>
      </w:r>
    </w:p>
    <w:p w:rsidR="00795323" w:rsidRPr="009B51C9" w:rsidRDefault="00795323" w:rsidP="009B51C9">
      <w:pPr>
        <w:pStyle w:val="tkTekst"/>
        <w:spacing w:after="0" w:line="240" w:lineRule="auto"/>
        <w:rPr>
          <w:rFonts w:ascii="Times New Roman" w:hAnsi="Times New Roman" w:cs="Times New Roman"/>
          <w:sz w:val="28"/>
          <w:szCs w:val="28"/>
        </w:rPr>
      </w:pPr>
    </w:p>
    <w:p w:rsidR="00F2611B" w:rsidRDefault="00F2611B" w:rsidP="0073662C">
      <w:pPr>
        <w:pStyle w:val="tkZagolovok3"/>
        <w:tabs>
          <w:tab w:val="left" w:pos="9355"/>
        </w:tabs>
        <w:spacing w:before="0" w:after="0" w:line="240" w:lineRule="auto"/>
        <w:ind w:left="0" w:right="-1" w:firstLine="709"/>
        <w:rPr>
          <w:rFonts w:ascii="Times New Roman" w:hAnsi="Times New Roman" w:cs="Times New Roman"/>
          <w:sz w:val="28"/>
          <w:szCs w:val="28"/>
        </w:rPr>
      </w:pPr>
      <w:r w:rsidRPr="009B51C9">
        <w:rPr>
          <w:rFonts w:ascii="Times New Roman" w:hAnsi="Times New Roman" w:cs="Times New Roman"/>
          <w:sz w:val="28"/>
          <w:szCs w:val="28"/>
        </w:rPr>
        <w:t xml:space="preserve">Глава 11. Заполнение приложения 9 </w:t>
      </w:r>
      <w:r w:rsidR="004214BF">
        <w:rPr>
          <w:rFonts w:ascii="Times New Roman" w:hAnsi="Times New Roman" w:cs="Times New Roman"/>
          <w:sz w:val="28"/>
          <w:szCs w:val="28"/>
        </w:rPr>
        <w:t>«</w:t>
      </w:r>
      <w:r w:rsidRPr="009B51C9">
        <w:rPr>
          <w:rFonts w:ascii="Times New Roman" w:hAnsi="Times New Roman" w:cs="Times New Roman"/>
          <w:sz w:val="28"/>
          <w:szCs w:val="28"/>
        </w:rPr>
        <w:t xml:space="preserve">Расшифровка отдельных показателей экономической </w:t>
      </w:r>
      <w:r w:rsidR="0024178E" w:rsidRPr="009B51C9">
        <w:rPr>
          <w:rFonts w:ascii="Times New Roman" w:hAnsi="Times New Roman" w:cs="Times New Roman"/>
          <w:sz w:val="28"/>
          <w:szCs w:val="28"/>
        </w:rPr>
        <w:t>деятельности» (</w:t>
      </w:r>
      <w:r w:rsidRPr="009B51C9">
        <w:rPr>
          <w:rFonts w:ascii="Times New Roman" w:hAnsi="Times New Roman" w:cs="Times New Roman"/>
          <w:sz w:val="28"/>
          <w:szCs w:val="28"/>
        </w:rPr>
        <w:t>FORM STI-101-109)</w:t>
      </w:r>
    </w:p>
    <w:p w:rsidR="00795323" w:rsidRPr="009B51C9" w:rsidRDefault="00795323" w:rsidP="00795323">
      <w:pPr>
        <w:pStyle w:val="tkZagolovok3"/>
        <w:tabs>
          <w:tab w:val="left" w:pos="9355"/>
        </w:tabs>
        <w:spacing w:before="0" w:after="0" w:line="240" w:lineRule="auto"/>
        <w:ind w:left="0" w:right="-1"/>
        <w:rPr>
          <w:rFonts w:ascii="Times New Roman" w:hAnsi="Times New Roman" w:cs="Times New Roman"/>
          <w:sz w:val="28"/>
          <w:szCs w:val="28"/>
        </w:rPr>
      </w:pPr>
    </w:p>
    <w:p w:rsidR="00F2611B"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E61D0C">
        <w:rPr>
          <w:rFonts w:ascii="Times New Roman" w:hAnsi="Times New Roman" w:cs="Times New Roman"/>
          <w:sz w:val="28"/>
          <w:szCs w:val="28"/>
        </w:rPr>
        <w:t>90</w:t>
      </w:r>
      <w:r w:rsidRPr="009B51C9">
        <w:rPr>
          <w:rFonts w:ascii="Times New Roman" w:hAnsi="Times New Roman" w:cs="Times New Roman"/>
          <w:sz w:val="28"/>
          <w:szCs w:val="28"/>
        </w:rPr>
        <w:t xml:space="preserve">. Приложение 9 заполняется налогоплательщиками, осуществляющими учет и исчисление налоговых обязательств по общему режиму, понесшими убытки в течение последних пяти лет, а также получившими доходы за пределами </w:t>
      </w:r>
      <w:proofErr w:type="spellStart"/>
      <w:r w:rsidRPr="009B51C9">
        <w:rPr>
          <w:rFonts w:ascii="Times New Roman" w:hAnsi="Times New Roman" w:cs="Times New Roman"/>
          <w:sz w:val="28"/>
          <w:szCs w:val="28"/>
        </w:rPr>
        <w:t>Кыргызской</w:t>
      </w:r>
      <w:proofErr w:type="spellEnd"/>
      <w:r w:rsidRPr="009B51C9">
        <w:rPr>
          <w:rFonts w:ascii="Times New Roman" w:hAnsi="Times New Roman" w:cs="Times New Roman"/>
          <w:sz w:val="28"/>
          <w:szCs w:val="28"/>
        </w:rPr>
        <w:t xml:space="preserve"> Республики.</w:t>
      </w:r>
    </w:p>
    <w:p w:rsidR="00813D4A" w:rsidRDefault="00813D4A"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Приложение 9 состоит из четырех разделов:</w:t>
      </w:r>
    </w:p>
    <w:p w:rsidR="00813D4A" w:rsidRDefault="00813D4A"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I. Расшифровка переноса убытков, связанных с экономической деятельностью.</w:t>
      </w:r>
    </w:p>
    <w:p w:rsidR="00813D4A" w:rsidRDefault="00813D4A"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II. Расшифровка доходов, полученных за пределами Кыргызской Республики.</w:t>
      </w:r>
    </w:p>
    <w:p w:rsidR="00813D4A" w:rsidRDefault="00813D4A"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lang w:val="en-US"/>
        </w:rPr>
        <w:t>I</w:t>
      </w:r>
      <w:r>
        <w:rPr>
          <w:rFonts w:ascii="Times New Roman" w:hAnsi="Times New Roman" w:cs="Times New Roman"/>
          <w:sz w:val="28"/>
          <w:szCs w:val="28"/>
        </w:rPr>
        <w:t>. Расшифровка показателей деятельности простого товарищества.</w:t>
      </w:r>
    </w:p>
    <w:p w:rsidR="00813D4A" w:rsidRDefault="00066F82"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lang w:val="en-US"/>
        </w:rPr>
        <w:t>V</w:t>
      </w:r>
      <w:r w:rsidRPr="00066F82">
        <w:rPr>
          <w:rFonts w:ascii="Times New Roman" w:hAnsi="Times New Roman" w:cs="Times New Roman"/>
          <w:sz w:val="28"/>
          <w:szCs w:val="28"/>
        </w:rPr>
        <w:t xml:space="preserve">. </w:t>
      </w:r>
      <w:r w:rsidR="00813D4A">
        <w:rPr>
          <w:rFonts w:ascii="Times New Roman" w:hAnsi="Times New Roman" w:cs="Times New Roman"/>
          <w:sz w:val="28"/>
          <w:szCs w:val="28"/>
        </w:rPr>
        <w:t>Расшифровка средств специального фонда.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w:t>
      </w:r>
      <w:r w:rsidR="00862907">
        <w:rPr>
          <w:rFonts w:ascii="Times New Roman" w:hAnsi="Times New Roman" w:cs="Times New Roman"/>
          <w:sz w:val="28"/>
          <w:szCs w:val="28"/>
        </w:rPr>
        <w:t>9</w:t>
      </w:r>
      <w:r w:rsidR="00E61D0C">
        <w:rPr>
          <w:rFonts w:ascii="Times New Roman" w:hAnsi="Times New Roman" w:cs="Times New Roman"/>
          <w:sz w:val="28"/>
          <w:szCs w:val="28"/>
        </w:rPr>
        <w:t>1</w:t>
      </w:r>
      <w:r w:rsidRPr="009B51C9">
        <w:rPr>
          <w:rFonts w:ascii="Times New Roman" w:hAnsi="Times New Roman" w:cs="Times New Roman"/>
          <w:sz w:val="28"/>
          <w:szCs w:val="28"/>
        </w:rPr>
        <w:t>. В ячейке 950 указывается сумма значений ячеек с 951 по 955.</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lastRenderedPageBreak/>
        <w:t>19</w:t>
      </w:r>
      <w:r w:rsidR="00E61D0C">
        <w:rPr>
          <w:rFonts w:ascii="Times New Roman" w:hAnsi="Times New Roman" w:cs="Times New Roman"/>
          <w:sz w:val="28"/>
          <w:szCs w:val="28"/>
        </w:rPr>
        <w:t>2</w:t>
      </w:r>
      <w:r w:rsidRPr="009B51C9">
        <w:rPr>
          <w:rFonts w:ascii="Times New Roman" w:hAnsi="Times New Roman" w:cs="Times New Roman"/>
          <w:sz w:val="28"/>
          <w:szCs w:val="28"/>
        </w:rPr>
        <w:t xml:space="preserve">. В ячейках 951-955 указываются остатки </w:t>
      </w:r>
      <w:proofErr w:type="spellStart"/>
      <w:r w:rsidRPr="009B51C9">
        <w:rPr>
          <w:rFonts w:ascii="Times New Roman" w:hAnsi="Times New Roman" w:cs="Times New Roman"/>
          <w:sz w:val="28"/>
          <w:szCs w:val="28"/>
        </w:rPr>
        <w:t>неперенесенных</w:t>
      </w:r>
      <w:proofErr w:type="spellEnd"/>
      <w:r w:rsidRPr="009B51C9">
        <w:rPr>
          <w:rFonts w:ascii="Times New Roman" w:hAnsi="Times New Roman" w:cs="Times New Roman"/>
          <w:sz w:val="28"/>
          <w:szCs w:val="28"/>
        </w:rPr>
        <w:t xml:space="preserve"> убытков на начало каждого из годов пятилетнего периода, предшествующего отчетному.</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19</w:t>
      </w:r>
      <w:r w:rsidR="00E61D0C">
        <w:rPr>
          <w:rFonts w:ascii="Times New Roman" w:hAnsi="Times New Roman" w:cs="Times New Roman"/>
          <w:sz w:val="28"/>
          <w:szCs w:val="28"/>
        </w:rPr>
        <w:t>3</w:t>
      </w:r>
      <w:r w:rsidRPr="009B51C9">
        <w:rPr>
          <w:rFonts w:ascii="Times New Roman" w:hAnsi="Times New Roman" w:cs="Times New Roman"/>
          <w:sz w:val="28"/>
          <w:szCs w:val="28"/>
        </w:rPr>
        <w:t>. В ячейке 956 указывается сумма убытка, подлежащая переносу в отчетном году, которая переносится из ячейки 056 Декларации.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19</w:t>
      </w:r>
      <w:r w:rsidR="00E61D0C">
        <w:rPr>
          <w:rFonts w:ascii="Times New Roman" w:hAnsi="Times New Roman" w:cs="Times New Roman"/>
          <w:sz w:val="28"/>
          <w:szCs w:val="28"/>
        </w:rPr>
        <w:t>4</w:t>
      </w:r>
      <w:r w:rsidRPr="009B51C9">
        <w:rPr>
          <w:rFonts w:ascii="Times New Roman" w:hAnsi="Times New Roman" w:cs="Times New Roman"/>
          <w:sz w:val="28"/>
          <w:szCs w:val="28"/>
        </w:rPr>
        <w:t xml:space="preserve">. В ячейке 957 указывается остаток </w:t>
      </w:r>
      <w:proofErr w:type="spellStart"/>
      <w:r w:rsidRPr="009B51C9">
        <w:rPr>
          <w:rFonts w:ascii="Times New Roman" w:hAnsi="Times New Roman" w:cs="Times New Roman"/>
          <w:sz w:val="28"/>
          <w:szCs w:val="28"/>
        </w:rPr>
        <w:t>неперенесенного</w:t>
      </w:r>
      <w:proofErr w:type="spellEnd"/>
      <w:r w:rsidRPr="009B51C9">
        <w:rPr>
          <w:rFonts w:ascii="Times New Roman" w:hAnsi="Times New Roman" w:cs="Times New Roman"/>
          <w:sz w:val="28"/>
          <w:szCs w:val="28"/>
        </w:rPr>
        <w:t xml:space="preserve"> убытка на конец отчетного года, рассчитанный как разница значений ячеек: 957=950-956.</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19</w:t>
      </w:r>
      <w:r w:rsidR="00E61D0C">
        <w:rPr>
          <w:rFonts w:ascii="Times New Roman" w:hAnsi="Times New Roman" w:cs="Times New Roman"/>
          <w:sz w:val="28"/>
          <w:szCs w:val="28"/>
        </w:rPr>
        <w:t>5</w:t>
      </w:r>
      <w:r w:rsidRPr="009B51C9">
        <w:rPr>
          <w:rFonts w:ascii="Times New Roman" w:hAnsi="Times New Roman" w:cs="Times New Roman"/>
          <w:sz w:val="28"/>
          <w:szCs w:val="28"/>
        </w:rPr>
        <w:t xml:space="preserve">. Раздел </w:t>
      </w:r>
      <w:r w:rsidRPr="009B51C9">
        <w:rPr>
          <w:rFonts w:ascii="Times New Roman" w:hAnsi="Times New Roman" w:cs="Times New Roman"/>
          <w:sz w:val="28"/>
          <w:szCs w:val="28"/>
          <w:lang w:val="en-US"/>
        </w:rPr>
        <w:t>II</w:t>
      </w:r>
      <w:r w:rsidR="00554CEF">
        <w:rPr>
          <w:rFonts w:ascii="Times New Roman" w:hAnsi="Times New Roman" w:cs="Times New Roman"/>
          <w:sz w:val="28"/>
          <w:szCs w:val="28"/>
        </w:rPr>
        <w:t xml:space="preserve"> п</w:t>
      </w:r>
      <w:r w:rsidRPr="009B51C9">
        <w:rPr>
          <w:rFonts w:ascii="Times New Roman" w:hAnsi="Times New Roman" w:cs="Times New Roman"/>
          <w:sz w:val="28"/>
          <w:szCs w:val="28"/>
        </w:rPr>
        <w:t>риложения 9 заполняется налогоплательщиком, получившим доход в иностранном государстве.</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19</w:t>
      </w:r>
      <w:r w:rsidR="00E61D0C">
        <w:rPr>
          <w:rFonts w:ascii="Times New Roman" w:hAnsi="Times New Roman" w:cs="Times New Roman"/>
          <w:sz w:val="28"/>
          <w:szCs w:val="28"/>
        </w:rPr>
        <w:t>6</w:t>
      </w:r>
      <w:r w:rsidRPr="009B51C9">
        <w:rPr>
          <w:rFonts w:ascii="Times New Roman" w:hAnsi="Times New Roman" w:cs="Times New Roman"/>
          <w:sz w:val="28"/>
          <w:szCs w:val="28"/>
        </w:rPr>
        <w:t xml:space="preserve">. В графе 1 </w:t>
      </w:r>
      <w:r w:rsidR="00EB619A">
        <w:rPr>
          <w:rFonts w:ascii="Times New Roman" w:hAnsi="Times New Roman" w:cs="Times New Roman"/>
          <w:sz w:val="28"/>
          <w:szCs w:val="28"/>
        </w:rPr>
        <w:t>р</w:t>
      </w:r>
      <w:r w:rsidRPr="009B51C9">
        <w:rPr>
          <w:rFonts w:ascii="Times New Roman" w:hAnsi="Times New Roman" w:cs="Times New Roman"/>
          <w:sz w:val="28"/>
          <w:szCs w:val="28"/>
        </w:rPr>
        <w:t xml:space="preserve">аздела </w:t>
      </w:r>
      <w:r w:rsidRPr="009B51C9">
        <w:rPr>
          <w:rFonts w:ascii="Times New Roman" w:hAnsi="Times New Roman" w:cs="Times New Roman"/>
          <w:sz w:val="28"/>
          <w:szCs w:val="28"/>
          <w:lang w:val="en-US"/>
        </w:rPr>
        <w:t>II</w:t>
      </w:r>
      <w:r w:rsidRPr="009B51C9">
        <w:rPr>
          <w:rFonts w:ascii="Times New Roman" w:hAnsi="Times New Roman" w:cs="Times New Roman"/>
          <w:sz w:val="28"/>
          <w:szCs w:val="28"/>
        </w:rPr>
        <w:t xml:space="preserve"> указывается наименование государства, в котором получен доход. </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19</w:t>
      </w:r>
      <w:r w:rsidR="00E61D0C">
        <w:rPr>
          <w:rFonts w:ascii="Times New Roman" w:hAnsi="Times New Roman" w:cs="Times New Roman"/>
          <w:sz w:val="28"/>
          <w:szCs w:val="28"/>
        </w:rPr>
        <w:t>7</w:t>
      </w:r>
      <w:r w:rsidR="00F2611B" w:rsidRPr="009B51C9">
        <w:rPr>
          <w:rFonts w:ascii="Times New Roman" w:hAnsi="Times New Roman" w:cs="Times New Roman"/>
          <w:sz w:val="28"/>
          <w:szCs w:val="28"/>
        </w:rPr>
        <w:t>. В  графе 2 указывается цифровой код страны в соответствии с Межгосударственным классификатором стран мира МК (ИСО 3166) 004-97.</w:t>
      </w:r>
    </w:p>
    <w:p w:rsidR="00F2611B" w:rsidRPr="009B51C9" w:rsidRDefault="008E0DD3" w:rsidP="0073662C">
      <w:pPr>
        <w:pStyle w:val="tkTekst"/>
        <w:spacing w:after="0" w:line="240" w:lineRule="auto"/>
        <w:ind w:firstLine="709"/>
        <w:rPr>
          <w:rFonts w:ascii="Times New Roman" w:hAnsi="Times New Roman" w:cs="Times New Roman"/>
          <w:sz w:val="28"/>
          <w:szCs w:val="28"/>
          <w:highlight w:val="yellow"/>
        </w:rPr>
      </w:pPr>
      <w:r>
        <w:rPr>
          <w:rFonts w:ascii="Times New Roman" w:hAnsi="Times New Roman" w:cs="Times New Roman"/>
          <w:sz w:val="28"/>
          <w:szCs w:val="28"/>
        </w:rPr>
        <w:t>Примечание.</w:t>
      </w:r>
      <w:r w:rsidR="00F2611B" w:rsidRPr="009B51C9">
        <w:rPr>
          <w:rFonts w:ascii="Times New Roman" w:hAnsi="Times New Roman" w:cs="Times New Roman"/>
          <w:sz w:val="28"/>
          <w:szCs w:val="28"/>
        </w:rPr>
        <w:t xml:space="preserve"> Цифровой код страны и перечень стран, с которыми Кыргызская Республика заключила соглашения об устранении двойного налогообложения, размещены на официальном сайте уполномоченного налогового органа (</w:t>
      </w:r>
      <w:r w:rsidR="00F2611B" w:rsidRPr="0024178E">
        <w:rPr>
          <w:rFonts w:ascii="Times New Roman" w:hAnsi="Times New Roman" w:cs="Times New Roman"/>
          <w:sz w:val="28"/>
          <w:szCs w:val="28"/>
        </w:rPr>
        <w:t>www.sti.gov.kg</w:t>
      </w:r>
      <w:r w:rsidR="00F2611B" w:rsidRPr="009B51C9">
        <w:rPr>
          <w:rFonts w:ascii="Times New Roman" w:hAnsi="Times New Roman" w:cs="Times New Roman"/>
          <w:sz w:val="28"/>
          <w:szCs w:val="28"/>
        </w:rPr>
        <w:t>). Примеры кодов: Российская Федерация – 643, Республика Беларусь - 112, Республика Казахстан – 398 Кыргызская Республика – 417.</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19</w:t>
      </w:r>
      <w:r w:rsidR="00627D62">
        <w:rPr>
          <w:rFonts w:ascii="Times New Roman" w:hAnsi="Times New Roman" w:cs="Times New Roman"/>
          <w:sz w:val="28"/>
          <w:szCs w:val="28"/>
        </w:rPr>
        <w:t>8</w:t>
      </w:r>
      <w:r w:rsidRPr="009B51C9">
        <w:rPr>
          <w:rFonts w:ascii="Times New Roman" w:hAnsi="Times New Roman" w:cs="Times New Roman"/>
          <w:sz w:val="28"/>
          <w:szCs w:val="28"/>
        </w:rPr>
        <w:t xml:space="preserve">. В графе 3 указывается сумма дохода налогоплательщика, начисленная </w:t>
      </w:r>
      <w:r w:rsidR="00F52C05" w:rsidRPr="009B51C9">
        <w:rPr>
          <w:rFonts w:ascii="Times New Roman" w:hAnsi="Times New Roman" w:cs="Times New Roman"/>
          <w:sz w:val="28"/>
          <w:szCs w:val="28"/>
        </w:rPr>
        <w:t>в иностранном</w:t>
      </w:r>
      <w:r w:rsidRPr="009B51C9">
        <w:rPr>
          <w:rFonts w:ascii="Times New Roman" w:hAnsi="Times New Roman" w:cs="Times New Roman"/>
          <w:sz w:val="28"/>
          <w:szCs w:val="28"/>
        </w:rPr>
        <w:t xml:space="preserve"> государстве в сомах по курсу Н</w:t>
      </w:r>
      <w:r w:rsidR="00380C42">
        <w:rPr>
          <w:rFonts w:ascii="Times New Roman" w:hAnsi="Times New Roman" w:cs="Times New Roman"/>
          <w:sz w:val="28"/>
          <w:szCs w:val="28"/>
        </w:rPr>
        <w:t xml:space="preserve">ационального </w:t>
      </w:r>
      <w:r w:rsidR="00F52C05">
        <w:rPr>
          <w:rFonts w:ascii="Times New Roman" w:hAnsi="Times New Roman" w:cs="Times New Roman"/>
          <w:sz w:val="28"/>
          <w:szCs w:val="28"/>
        </w:rPr>
        <w:t>б</w:t>
      </w:r>
      <w:r w:rsidR="00380C42">
        <w:rPr>
          <w:rFonts w:ascii="Times New Roman" w:hAnsi="Times New Roman" w:cs="Times New Roman"/>
          <w:sz w:val="28"/>
          <w:szCs w:val="28"/>
        </w:rPr>
        <w:t xml:space="preserve">анка </w:t>
      </w:r>
      <w:r w:rsidRPr="009B51C9">
        <w:rPr>
          <w:rFonts w:ascii="Times New Roman" w:hAnsi="Times New Roman" w:cs="Times New Roman"/>
          <w:sz w:val="28"/>
          <w:szCs w:val="28"/>
        </w:rPr>
        <w:t>К</w:t>
      </w:r>
      <w:r w:rsidR="00380C42">
        <w:rPr>
          <w:rFonts w:ascii="Times New Roman" w:hAnsi="Times New Roman" w:cs="Times New Roman"/>
          <w:sz w:val="28"/>
          <w:szCs w:val="28"/>
        </w:rPr>
        <w:t xml:space="preserve">ыргызской </w:t>
      </w:r>
      <w:r w:rsidRPr="009B51C9">
        <w:rPr>
          <w:rFonts w:ascii="Times New Roman" w:hAnsi="Times New Roman" w:cs="Times New Roman"/>
          <w:sz w:val="28"/>
          <w:szCs w:val="28"/>
        </w:rPr>
        <w:t>Р</w:t>
      </w:r>
      <w:r w:rsidR="00380C42">
        <w:rPr>
          <w:rFonts w:ascii="Times New Roman" w:hAnsi="Times New Roman" w:cs="Times New Roman"/>
          <w:sz w:val="28"/>
          <w:szCs w:val="28"/>
        </w:rPr>
        <w:t>еспублики</w:t>
      </w:r>
      <w:r w:rsidRPr="009B51C9">
        <w:rPr>
          <w:rFonts w:ascii="Times New Roman" w:hAnsi="Times New Roman" w:cs="Times New Roman"/>
          <w:sz w:val="28"/>
          <w:szCs w:val="28"/>
        </w:rPr>
        <w:t xml:space="preserve"> на день получения дохода.</w:t>
      </w:r>
    </w:p>
    <w:p w:rsidR="00F2611B" w:rsidRPr="009B51C9" w:rsidRDefault="00627D62"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199</w:t>
      </w:r>
      <w:r w:rsidR="00F2611B" w:rsidRPr="009B51C9">
        <w:rPr>
          <w:rFonts w:ascii="Times New Roman" w:hAnsi="Times New Roman" w:cs="Times New Roman"/>
          <w:sz w:val="28"/>
          <w:szCs w:val="28"/>
        </w:rPr>
        <w:t>. В графе 4 указывается сумма налога, удержанная или уплаченная в  иностранном государстве от начисленного дохода в сомах по курсу Н</w:t>
      </w:r>
      <w:r w:rsidR="005516E5">
        <w:rPr>
          <w:rFonts w:ascii="Times New Roman" w:hAnsi="Times New Roman" w:cs="Times New Roman"/>
          <w:sz w:val="28"/>
          <w:szCs w:val="28"/>
        </w:rPr>
        <w:t>ационального банка Кыргызской Республики</w:t>
      </w:r>
      <w:r w:rsidR="00F2611B" w:rsidRPr="009B51C9">
        <w:rPr>
          <w:rFonts w:ascii="Times New Roman" w:hAnsi="Times New Roman" w:cs="Times New Roman"/>
          <w:sz w:val="28"/>
          <w:szCs w:val="28"/>
        </w:rPr>
        <w:t xml:space="preserve"> на день  уплаты налога.</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20</w:t>
      </w:r>
      <w:r w:rsidR="00627D62">
        <w:rPr>
          <w:rFonts w:ascii="Times New Roman" w:hAnsi="Times New Roman" w:cs="Times New Roman"/>
          <w:sz w:val="28"/>
          <w:szCs w:val="28"/>
        </w:rPr>
        <w:t>0</w:t>
      </w:r>
      <w:r w:rsidR="00F2611B" w:rsidRPr="009B51C9">
        <w:rPr>
          <w:rFonts w:ascii="Times New Roman" w:hAnsi="Times New Roman" w:cs="Times New Roman"/>
          <w:sz w:val="28"/>
          <w:szCs w:val="28"/>
        </w:rPr>
        <w:t xml:space="preserve">. В ячейке 958 указывается сумма налога, удержанная или уплаченная в государствах, с которыми Кыргызская Республика заключила соглашение об устранении двойного налогообложения по налогу на доход/прибыль. Значение ячейки 958 участвует в расчете для определения значения ячейки 063 Декларации. </w:t>
      </w:r>
    </w:p>
    <w:p w:rsidR="00F2611B" w:rsidRPr="009B51C9" w:rsidRDefault="00AB3E76"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Примечание.</w:t>
      </w:r>
      <w:r w:rsidR="00F2611B" w:rsidRPr="009B51C9">
        <w:rPr>
          <w:rFonts w:ascii="Times New Roman" w:hAnsi="Times New Roman" w:cs="Times New Roman"/>
          <w:sz w:val="28"/>
          <w:szCs w:val="28"/>
        </w:rPr>
        <w:t xml:space="preserve"> Подлежит зачету сумма налога на доход/прибыль, уплаченная в иностранном государстве в размере суммы налога, которая подлежала бы уплате по ставке, установленной налоговым законодательством Кыргызской Республики.</w:t>
      </w:r>
    </w:p>
    <w:p w:rsidR="00F2611B" w:rsidRPr="009B51C9" w:rsidRDefault="00862907" w:rsidP="0073662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20</w:t>
      </w:r>
      <w:r w:rsidR="00627D62">
        <w:rPr>
          <w:rFonts w:ascii="Times New Roman" w:hAnsi="Times New Roman" w:cs="Times New Roman"/>
          <w:sz w:val="28"/>
          <w:szCs w:val="28"/>
        </w:rPr>
        <w:t>1</w:t>
      </w:r>
      <w:r w:rsidR="00F2611B" w:rsidRPr="009B51C9">
        <w:rPr>
          <w:rFonts w:ascii="Times New Roman" w:hAnsi="Times New Roman" w:cs="Times New Roman"/>
          <w:sz w:val="28"/>
          <w:szCs w:val="28"/>
        </w:rPr>
        <w:t xml:space="preserve">. Раздел III </w:t>
      </w:r>
      <w:r w:rsidR="0027024B">
        <w:rPr>
          <w:rFonts w:ascii="Times New Roman" w:hAnsi="Times New Roman" w:cs="Times New Roman"/>
          <w:sz w:val="28"/>
          <w:szCs w:val="28"/>
        </w:rPr>
        <w:t>п</w:t>
      </w:r>
      <w:r w:rsidR="00F2611B" w:rsidRPr="009B51C9">
        <w:rPr>
          <w:rFonts w:ascii="Times New Roman" w:hAnsi="Times New Roman" w:cs="Times New Roman"/>
          <w:sz w:val="28"/>
          <w:szCs w:val="28"/>
        </w:rPr>
        <w:t xml:space="preserve">риложения </w:t>
      </w:r>
      <w:proofErr w:type="gramStart"/>
      <w:r w:rsidR="00F2611B" w:rsidRPr="009B51C9">
        <w:rPr>
          <w:rFonts w:ascii="Times New Roman" w:hAnsi="Times New Roman" w:cs="Times New Roman"/>
          <w:sz w:val="28"/>
          <w:szCs w:val="28"/>
        </w:rPr>
        <w:t>9  заполняется</w:t>
      </w:r>
      <w:proofErr w:type="gramEnd"/>
      <w:r w:rsidR="00F2611B" w:rsidRPr="009B51C9">
        <w:rPr>
          <w:rFonts w:ascii="Times New Roman" w:hAnsi="Times New Roman" w:cs="Times New Roman"/>
          <w:sz w:val="28"/>
          <w:szCs w:val="28"/>
        </w:rPr>
        <w:t xml:space="preserve"> налогоплательщиком,  являющимся участником простого товарищества, на которого договором простого товарищества возложена обязанность </w:t>
      </w:r>
      <w:r w:rsidR="00461CF0">
        <w:rPr>
          <w:rFonts w:ascii="Times New Roman" w:hAnsi="Times New Roman" w:cs="Times New Roman"/>
          <w:sz w:val="28"/>
          <w:szCs w:val="28"/>
          <w:lang w:val="ky-KG"/>
        </w:rPr>
        <w:t xml:space="preserve">по </w:t>
      </w:r>
      <w:r w:rsidR="00461CF0">
        <w:rPr>
          <w:rFonts w:ascii="Times New Roman" w:hAnsi="Times New Roman" w:cs="Times New Roman"/>
          <w:sz w:val="28"/>
          <w:szCs w:val="28"/>
        </w:rPr>
        <w:t xml:space="preserve">ведению </w:t>
      </w:r>
      <w:r w:rsidR="00F2611B" w:rsidRPr="009B51C9">
        <w:rPr>
          <w:rFonts w:ascii="Times New Roman" w:hAnsi="Times New Roman" w:cs="Times New Roman"/>
          <w:sz w:val="28"/>
          <w:szCs w:val="28"/>
        </w:rPr>
        <w:t>учета</w:t>
      </w:r>
      <w:r w:rsidR="00461CF0">
        <w:rPr>
          <w:rFonts w:ascii="Times New Roman" w:hAnsi="Times New Roman" w:cs="Times New Roman"/>
          <w:sz w:val="28"/>
          <w:szCs w:val="28"/>
          <w:lang w:val="ky-KG"/>
        </w:rPr>
        <w:t xml:space="preserve"> в</w:t>
      </w:r>
      <w:r w:rsidR="00F2611B" w:rsidRPr="009B51C9">
        <w:rPr>
          <w:rFonts w:ascii="Times New Roman" w:hAnsi="Times New Roman" w:cs="Times New Roman"/>
          <w:sz w:val="28"/>
          <w:szCs w:val="28"/>
        </w:rPr>
        <w:t xml:space="preserve"> просто</w:t>
      </w:r>
      <w:r w:rsidR="00461CF0">
        <w:rPr>
          <w:rFonts w:ascii="Times New Roman" w:hAnsi="Times New Roman" w:cs="Times New Roman"/>
          <w:sz w:val="28"/>
          <w:szCs w:val="28"/>
          <w:lang w:val="ky-KG"/>
        </w:rPr>
        <w:t>м</w:t>
      </w:r>
      <w:r w:rsidR="00461CF0">
        <w:rPr>
          <w:rFonts w:ascii="Times New Roman" w:hAnsi="Times New Roman" w:cs="Times New Roman"/>
          <w:sz w:val="28"/>
          <w:szCs w:val="28"/>
        </w:rPr>
        <w:t xml:space="preserve"> товариществе</w:t>
      </w:r>
      <w:r w:rsidR="00F2611B" w:rsidRPr="009B51C9">
        <w:rPr>
          <w:rFonts w:ascii="Times New Roman" w:hAnsi="Times New Roman" w:cs="Times New Roman"/>
          <w:sz w:val="28"/>
          <w:szCs w:val="28"/>
        </w:rPr>
        <w:t xml:space="preserve">. </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20</w:t>
      </w:r>
      <w:r w:rsidR="00627D62">
        <w:rPr>
          <w:rFonts w:ascii="Times New Roman" w:hAnsi="Times New Roman" w:cs="Times New Roman"/>
          <w:sz w:val="28"/>
          <w:szCs w:val="28"/>
        </w:rPr>
        <w:t>2</w:t>
      </w:r>
      <w:r w:rsidRPr="009B51C9">
        <w:rPr>
          <w:rFonts w:ascii="Times New Roman" w:hAnsi="Times New Roman" w:cs="Times New Roman"/>
          <w:sz w:val="28"/>
          <w:szCs w:val="28"/>
        </w:rPr>
        <w:t>. В ячейке 959  указывается совокупный годовой доход простого товарищества в соответствии с данными раздельного налогового учета деятельности простого товарищества. Значение ячейки 959 переносится в ячейку 050 Декларации.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lastRenderedPageBreak/>
        <w:t>20</w:t>
      </w:r>
      <w:r w:rsidR="00627D62">
        <w:rPr>
          <w:rFonts w:ascii="Times New Roman" w:hAnsi="Times New Roman" w:cs="Times New Roman"/>
          <w:sz w:val="28"/>
          <w:szCs w:val="28"/>
        </w:rPr>
        <w:t>3</w:t>
      </w:r>
      <w:r w:rsidRPr="009B51C9">
        <w:rPr>
          <w:rFonts w:ascii="Times New Roman" w:hAnsi="Times New Roman" w:cs="Times New Roman"/>
          <w:sz w:val="28"/>
          <w:szCs w:val="28"/>
        </w:rPr>
        <w:t>.  В ячейке 960  указываются расходы простого товарищества, подлежащие вычету, в соответствии с данными раздельного налогового учета деятельности простого товарищества. Значение ячейки 960 переносится в ячейку 051 Декларации.</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20</w:t>
      </w:r>
      <w:r w:rsidR="00627D62">
        <w:rPr>
          <w:rFonts w:ascii="Times New Roman" w:hAnsi="Times New Roman" w:cs="Times New Roman"/>
          <w:sz w:val="28"/>
          <w:szCs w:val="28"/>
        </w:rPr>
        <w:t>4</w:t>
      </w:r>
      <w:r w:rsidRPr="009B51C9">
        <w:rPr>
          <w:rFonts w:ascii="Times New Roman" w:hAnsi="Times New Roman" w:cs="Times New Roman"/>
          <w:sz w:val="28"/>
          <w:szCs w:val="28"/>
        </w:rPr>
        <w:t>. В ячейке 961 указывается прибыль до налогообложения со знаком плюс (+) или убыток со знаком минус (-).</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20</w:t>
      </w:r>
      <w:r w:rsidR="00627D62">
        <w:rPr>
          <w:rFonts w:ascii="Times New Roman" w:hAnsi="Times New Roman" w:cs="Times New Roman"/>
          <w:sz w:val="28"/>
          <w:szCs w:val="28"/>
        </w:rPr>
        <w:t>5</w:t>
      </w:r>
      <w:r w:rsidRPr="009B51C9">
        <w:rPr>
          <w:rFonts w:ascii="Times New Roman" w:hAnsi="Times New Roman" w:cs="Times New Roman"/>
          <w:sz w:val="28"/>
          <w:szCs w:val="28"/>
        </w:rPr>
        <w:t xml:space="preserve">. В ячейке 962 часть прибыли/убытка простого товарищества, оставшаяся у налогоплательщика после выделения доли прибыли/убытка, причитающегося другим участникам простого товарищества по договору простого товарищества. </w:t>
      </w:r>
    </w:p>
    <w:p w:rsidR="00F52C05" w:rsidRDefault="00F2611B" w:rsidP="00F52C05">
      <w:pPr>
        <w:pStyle w:val="ab"/>
        <w:ind w:firstLine="709"/>
        <w:jc w:val="both"/>
        <w:rPr>
          <w:rFonts w:ascii="Times New Roman" w:hAnsi="Times New Roman" w:cs="Times New Roman"/>
          <w:sz w:val="28"/>
          <w:szCs w:val="28"/>
        </w:rPr>
      </w:pPr>
      <w:r w:rsidRPr="009B51C9">
        <w:rPr>
          <w:rFonts w:ascii="Times New Roman" w:hAnsi="Times New Roman" w:cs="Times New Roman"/>
          <w:sz w:val="28"/>
          <w:szCs w:val="28"/>
        </w:rPr>
        <w:t>20</w:t>
      </w:r>
      <w:r w:rsidR="00627D62">
        <w:rPr>
          <w:rFonts w:ascii="Times New Roman" w:hAnsi="Times New Roman" w:cs="Times New Roman"/>
          <w:sz w:val="28"/>
          <w:szCs w:val="28"/>
        </w:rPr>
        <w:t>6</w:t>
      </w:r>
      <w:r w:rsidRPr="009B51C9">
        <w:rPr>
          <w:rFonts w:ascii="Times New Roman" w:hAnsi="Times New Roman" w:cs="Times New Roman"/>
          <w:sz w:val="28"/>
          <w:szCs w:val="28"/>
        </w:rPr>
        <w:t>. В ячейке 963 указывается часть прибыли/убытка простого товарищества, переданная  налогоплательщиком другим участникам простого товарищества согласно  договору простого товарищества с противоположным знаком.  Значение ячейки 963 переносится в ячейку 054 Декларации.</w:t>
      </w:r>
    </w:p>
    <w:p w:rsidR="00595A14" w:rsidRPr="004E7CF6" w:rsidRDefault="00AB3E76" w:rsidP="00F52C05">
      <w:pPr>
        <w:pStyle w:val="ab"/>
        <w:ind w:firstLine="709"/>
        <w:jc w:val="both"/>
        <w:rPr>
          <w:rFonts w:ascii="Times New Roman" w:hAnsi="Times New Roman" w:cs="Times New Roman"/>
          <w:sz w:val="28"/>
          <w:szCs w:val="28"/>
        </w:rPr>
      </w:pPr>
      <w:r>
        <w:rPr>
          <w:rFonts w:ascii="Times New Roman" w:hAnsi="Times New Roman" w:cs="Times New Roman"/>
          <w:sz w:val="28"/>
          <w:szCs w:val="28"/>
        </w:rPr>
        <w:t>Примечание. Р</w:t>
      </w:r>
      <w:r w:rsidR="00595A14" w:rsidRPr="004E7CF6">
        <w:rPr>
          <w:rFonts w:ascii="Times New Roman" w:hAnsi="Times New Roman" w:cs="Times New Roman"/>
          <w:sz w:val="28"/>
          <w:szCs w:val="28"/>
        </w:rPr>
        <w:t xml:space="preserve">аздельный учет доходов и расходов простого товарищества осуществляется   в рамках учета по общему режиму налогообложения товарища, на которого договором простого товарищества возложена   обязанность </w:t>
      </w:r>
      <w:r w:rsidR="0027024B">
        <w:rPr>
          <w:rFonts w:ascii="Times New Roman" w:hAnsi="Times New Roman" w:cs="Times New Roman"/>
          <w:sz w:val="28"/>
          <w:szCs w:val="28"/>
        </w:rPr>
        <w:t>по</w:t>
      </w:r>
      <w:r w:rsidR="00595A14" w:rsidRPr="004E7CF6">
        <w:rPr>
          <w:rFonts w:ascii="Times New Roman" w:hAnsi="Times New Roman" w:cs="Times New Roman"/>
          <w:sz w:val="28"/>
          <w:szCs w:val="28"/>
        </w:rPr>
        <w:t xml:space="preserve"> ведени</w:t>
      </w:r>
      <w:r w:rsidR="0027024B">
        <w:rPr>
          <w:rFonts w:ascii="Times New Roman" w:hAnsi="Times New Roman" w:cs="Times New Roman"/>
          <w:sz w:val="28"/>
          <w:szCs w:val="28"/>
        </w:rPr>
        <w:t>ю</w:t>
      </w:r>
      <w:r w:rsidR="00B752A8">
        <w:rPr>
          <w:rFonts w:ascii="Times New Roman" w:hAnsi="Times New Roman" w:cs="Times New Roman"/>
          <w:sz w:val="28"/>
          <w:szCs w:val="28"/>
        </w:rPr>
        <w:t xml:space="preserve"> учета в</w:t>
      </w:r>
      <w:r w:rsidR="0027024B">
        <w:rPr>
          <w:rFonts w:ascii="Times New Roman" w:hAnsi="Times New Roman" w:cs="Times New Roman"/>
          <w:sz w:val="28"/>
          <w:szCs w:val="28"/>
        </w:rPr>
        <w:t xml:space="preserve"> простом товариществе</w:t>
      </w:r>
      <w:r w:rsidR="00595A14" w:rsidRPr="004E7CF6">
        <w:rPr>
          <w:rFonts w:ascii="Times New Roman" w:hAnsi="Times New Roman" w:cs="Times New Roman"/>
          <w:sz w:val="28"/>
          <w:szCs w:val="28"/>
        </w:rPr>
        <w:t>. В соответствии с требованием части 2 статьи 211 Налогового кодекса товарищ</w:t>
      </w:r>
      <w:r w:rsidR="00B752A8">
        <w:rPr>
          <w:rFonts w:ascii="Times New Roman" w:hAnsi="Times New Roman" w:cs="Times New Roman"/>
          <w:sz w:val="28"/>
          <w:szCs w:val="28"/>
        </w:rPr>
        <w:t xml:space="preserve">, </w:t>
      </w:r>
      <w:r w:rsidR="005F7CCE">
        <w:rPr>
          <w:rFonts w:ascii="Times New Roman" w:hAnsi="Times New Roman" w:cs="Times New Roman"/>
          <w:sz w:val="28"/>
          <w:szCs w:val="28"/>
        </w:rPr>
        <w:t>н</w:t>
      </w:r>
      <w:r w:rsidR="00595A14" w:rsidRPr="004E7CF6">
        <w:rPr>
          <w:rFonts w:ascii="Times New Roman" w:hAnsi="Times New Roman" w:cs="Times New Roman"/>
          <w:sz w:val="28"/>
          <w:szCs w:val="28"/>
        </w:rPr>
        <w:t xml:space="preserve">а которого возложена обязанность </w:t>
      </w:r>
      <w:r w:rsidR="00B752A8">
        <w:rPr>
          <w:rFonts w:ascii="Times New Roman" w:hAnsi="Times New Roman" w:cs="Times New Roman"/>
          <w:sz w:val="28"/>
          <w:szCs w:val="28"/>
        </w:rPr>
        <w:t>по</w:t>
      </w:r>
      <w:r w:rsidR="00595A14" w:rsidRPr="004E7CF6">
        <w:rPr>
          <w:rFonts w:ascii="Times New Roman" w:hAnsi="Times New Roman" w:cs="Times New Roman"/>
          <w:sz w:val="28"/>
          <w:szCs w:val="28"/>
        </w:rPr>
        <w:t xml:space="preserve"> ведени</w:t>
      </w:r>
      <w:r w:rsidR="00B752A8">
        <w:rPr>
          <w:rFonts w:ascii="Times New Roman" w:hAnsi="Times New Roman" w:cs="Times New Roman"/>
          <w:sz w:val="28"/>
          <w:szCs w:val="28"/>
        </w:rPr>
        <w:t>ю</w:t>
      </w:r>
      <w:r w:rsidR="00595A14" w:rsidRPr="004E7CF6">
        <w:rPr>
          <w:rFonts w:ascii="Times New Roman" w:hAnsi="Times New Roman" w:cs="Times New Roman"/>
          <w:sz w:val="28"/>
          <w:szCs w:val="28"/>
        </w:rPr>
        <w:t xml:space="preserve"> учета </w:t>
      </w:r>
      <w:r w:rsidR="00C35EAE">
        <w:rPr>
          <w:rFonts w:ascii="Times New Roman" w:hAnsi="Times New Roman" w:cs="Times New Roman"/>
          <w:sz w:val="28"/>
          <w:szCs w:val="28"/>
          <w:lang w:val="ky-KG"/>
        </w:rPr>
        <w:t xml:space="preserve">в </w:t>
      </w:r>
      <w:r w:rsidR="00C35EAE">
        <w:rPr>
          <w:rFonts w:ascii="Times New Roman" w:hAnsi="Times New Roman" w:cs="Times New Roman"/>
          <w:sz w:val="28"/>
          <w:szCs w:val="28"/>
        </w:rPr>
        <w:t>простом товариществе</w:t>
      </w:r>
      <w:r w:rsidR="00595A14" w:rsidRPr="004E7CF6">
        <w:rPr>
          <w:rFonts w:ascii="Times New Roman" w:hAnsi="Times New Roman" w:cs="Times New Roman"/>
          <w:sz w:val="28"/>
          <w:szCs w:val="28"/>
        </w:rPr>
        <w:t>, осуществляет расчет своих обязательств по налогу на прибыль после расчета по прибыли до налогообложения с другими участниками</w:t>
      </w:r>
      <w:r w:rsidR="00C35EAE">
        <w:rPr>
          <w:rFonts w:ascii="Times New Roman" w:hAnsi="Times New Roman" w:cs="Times New Roman"/>
          <w:sz w:val="28"/>
          <w:szCs w:val="28"/>
          <w:lang w:val="ky-KG"/>
        </w:rPr>
        <w:t xml:space="preserve"> простого</w:t>
      </w:r>
      <w:r w:rsidR="00595A14" w:rsidRPr="004E7CF6">
        <w:rPr>
          <w:rFonts w:ascii="Times New Roman" w:hAnsi="Times New Roman" w:cs="Times New Roman"/>
          <w:sz w:val="28"/>
          <w:szCs w:val="28"/>
        </w:rPr>
        <w:t xml:space="preserve"> товарищества.</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20</w:t>
      </w:r>
      <w:r w:rsidR="00627D62">
        <w:rPr>
          <w:rFonts w:ascii="Times New Roman" w:hAnsi="Times New Roman" w:cs="Times New Roman"/>
          <w:sz w:val="28"/>
          <w:szCs w:val="28"/>
        </w:rPr>
        <w:t>7</w:t>
      </w:r>
      <w:r w:rsidRPr="009B51C9">
        <w:rPr>
          <w:rFonts w:ascii="Times New Roman" w:hAnsi="Times New Roman" w:cs="Times New Roman"/>
          <w:sz w:val="28"/>
          <w:szCs w:val="28"/>
        </w:rPr>
        <w:t>. Раздел I</w:t>
      </w:r>
      <w:r w:rsidRPr="009B51C9">
        <w:rPr>
          <w:rFonts w:ascii="Times New Roman" w:hAnsi="Times New Roman" w:cs="Times New Roman"/>
          <w:sz w:val="28"/>
          <w:szCs w:val="28"/>
          <w:lang w:val="en-US"/>
        </w:rPr>
        <w:t>V</w:t>
      </w:r>
      <w:r w:rsidR="00086E29">
        <w:rPr>
          <w:rFonts w:ascii="Times New Roman" w:hAnsi="Times New Roman" w:cs="Times New Roman"/>
          <w:sz w:val="28"/>
          <w:szCs w:val="28"/>
        </w:rPr>
        <w:t xml:space="preserve"> п</w:t>
      </w:r>
      <w:r w:rsidRPr="009B51C9">
        <w:rPr>
          <w:rFonts w:ascii="Times New Roman" w:hAnsi="Times New Roman" w:cs="Times New Roman"/>
          <w:sz w:val="28"/>
          <w:szCs w:val="28"/>
        </w:rPr>
        <w:t>риложения 9 заполняется горнодобывающим предприятием, котор</w:t>
      </w:r>
      <w:r w:rsidR="00817858">
        <w:rPr>
          <w:rFonts w:ascii="Times New Roman" w:hAnsi="Times New Roman" w:cs="Times New Roman"/>
          <w:sz w:val="28"/>
          <w:szCs w:val="28"/>
        </w:rPr>
        <w:t>о</w:t>
      </w:r>
      <w:r w:rsidRPr="009B51C9">
        <w:rPr>
          <w:rFonts w:ascii="Times New Roman" w:hAnsi="Times New Roman" w:cs="Times New Roman"/>
          <w:sz w:val="28"/>
          <w:szCs w:val="28"/>
        </w:rPr>
        <w:t>е в соответствии со статьей 197 Налогового кодекса формирует с целью воспроизводства погашенных запасов специальный фонд за счет уменьшения на 15 процентов налогооблагаемой базы по налогу на прибыль.</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20</w:t>
      </w:r>
      <w:r w:rsidR="00627D62">
        <w:rPr>
          <w:rFonts w:ascii="Times New Roman" w:hAnsi="Times New Roman" w:cs="Times New Roman"/>
          <w:sz w:val="28"/>
          <w:szCs w:val="28"/>
        </w:rPr>
        <w:t>8</w:t>
      </w:r>
      <w:r w:rsidRPr="009B51C9">
        <w:rPr>
          <w:rFonts w:ascii="Times New Roman" w:hAnsi="Times New Roman" w:cs="Times New Roman"/>
          <w:sz w:val="28"/>
          <w:szCs w:val="28"/>
        </w:rPr>
        <w:t>. В графе 1 указываются предыдущие 5 лет, включая отчетный период. Если деятельн</w:t>
      </w:r>
      <w:r w:rsidR="00086E29">
        <w:rPr>
          <w:rFonts w:ascii="Times New Roman" w:hAnsi="Times New Roman" w:cs="Times New Roman"/>
          <w:sz w:val="28"/>
          <w:szCs w:val="28"/>
        </w:rPr>
        <w:t>ость предприятия была менее 5</w:t>
      </w:r>
      <w:r w:rsidRPr="009B51C9">
        <w:rPr>
          <w:rFonts w:ascii="Times New Roman" w:hAnsi="Times New Roman" w:cs="Times New Roman"/>
          <w:sz w:val="28"/>
          <w:szCs w:val="28"/>
        </w:rPr>
        <w:t xml:space="preserve"> лет указанного периода, соответствующие строчки не заполняются.</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20</w:t>
      </w:r>
      <w:r w:rsidR="00627D62">
        <w:rPr>
          <w:rFonts w:ascii="Times New Roman" w:hAnsi="Times New Roman" w:cs="Times New Roman"/>
          <w:sz w:val="28"/>
          <w:szCs w:val="28"/>
        </w:rPr>
        <w:t>9</w:t>
      </w:r>
      <w:r w:rsidRPr="009B51C9">
        <w:rPr>
          <w:rFonts w:ascii="Times New Roman" w:hAnsi="Times New Roman" w:cs="Times New Roman"/>
          <w:sz w:val="28"/>
          <w:szCs w:val="28"/>
        </w:rPr>
        <w:t xml:space="preserve">. В графе 2 указываются суммы, зарезервированные  в специальном фонде по итогам каждого </w:t>
      </w:r>
      <w:r w:rsidR="005516E5">
        <w:rPr>
          <w:rFonts w:ascii="Times New Roman" w:hAnsi="Times New Roman" w:cs="Times New Roman"/>
          <w:sz w:val="28"/>
          <w:szCs w:val="28"/>
        </w:rPr>
        <w:t>налогового</w:t>
      </w:r>
      <w:r w:rsidRPr="009B51C9">
        <w:rPr>
          <w:rFonts w:ascii="Times New Roman" w:hAnsi="Times New Roman" w:cs="Times New Roman"/>
          <w:sz w:val="28"/>
          <w:szCs w:val="28"/>
        </w:rPr>
        <w:t xml:space="preserve"> периода</w:t>
      </w:r>
      <w:bookmarkStart w:id="0" w:name="_GoBack"/>
      <w:bookmarkEnd w:id="0"/>
      <w:r w:rsidRPr="009B51C9">
        <w:rPr>
          <w:rFonts w:ascii="Times New Roman" w:hAnsi="Times New Roman" w:cs="Times New Roman"/>
          <w:sz w:val="28"/>
          <w:szCs w:val="28"/>
        </w:rPr>
        <w:t xml:space="preserve"> по состоянию на начало текущего года. Сумма, зарезервированная  в специальном фонде по итогам каждого отчетного периода, по состоянию на начало текущего года, складывается из остатка суммы фонда по итогам предыдущего года и суммы, зарезервированной в текущем году.</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w:t>
      </w:r>
      <w:r w:rsidR="00E61D0C">
        <w:rPr>
          <w:rFonts w:ascii="Times New Roman" w:hAnsi="Times New Roman" w:cs="Times New Roman"/>
          <w:sz w:val="28"/>
          <w:szCs w:val="28"/>
        </w:rPr>
        <w:t>1</w:t>
      </w:r>
      <w:r w:rsidR="00627D62">
        <w:rPr>
          <w:rFonts w:ascii="Times New Roman" w:hAnsi="Times New Roman" w:cs="Times New Roman"/>
          <w:sz w:val="28"/>
          <w:szCs w:val="28"/>
        </w:rPr>
        <w:t>0</w:t>
      </w:r>
      <w:r w:rsidRPr="009B51C9">
        <w:rPr>
          <w:rFonts w:ascii="Times New Roman" w:hAnsi="Times New Roman" w:cs="Times New Roman"/>
          <w:sz w:val="28"/>
          <w:szCs w:val="28"/>
        </w:rPr>
        <w:t>. В графе 3 указываются суммы, израсходованные на цели воспроизводства погашенных запасов в отчетном периоде.</w:t>
      </w:r>
    </w:p>
    <w:p w:rsidR="00F2611B" w:rsidRPr="009B51C9"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t>2</w:t>
      </w:r>
      <w:r w:rsidR="00862907">
        <w:rPr>
          <w:rFonts w:ascii="Times New Roman" w:hAnsi="Times New Roman" w:cs="Times New Roman"/>
          <w:sz w:val="28"/>
          <w:szCs w:val="28"/>
        </w:rPr>
        <w:t>1</w:t>
      </w:r>
      <w:r w:rsidR="00627D62">
        <w:rPr>
          <w:rFonts w:ascii="Times New Roman" w:hAnsi="Times New Roman" w:cs="Times New Roman"/>
          <w:sz w:val="28"/>
          <w:szCs w:val="28"/>
        </w:rPr>
        <w:t>1</w:t>
      </w:r>
      <w:r w:rsidRPr="009B51C9">
        <w:rPr>
          <w:rFonts w:ascii="Times New Roman" w:hAnsi="Times New Roman" w:cs="Times New Roman"/>
          <w:sz w:val="28"/>
          <w:szCs w:val="28"/>
        </w:rPr>
        <w:t>. В графе 4 указываются остаток суммы резерва в каждом отчетном году, равный разнице значений: гр.4=гр.2-гр.3. В случае</w:t>
      </w:r>
      <w:r w:rsidR="00033C9B">
        <w:rPr>
          <w:rFonts w:ascii="Times New Roman" w:hAnsi="Times New Roman" w:cs="Times New Roman"/>
          <w:sz w:val="28"/>
          <w:szCs w:val="28"/>
        </w:rPr>
        <w:t>,</w:t>
      </w:r>
      <w:r w:rsidRPr="009B51C9">
        <w:rPr>
          <w:rFonts w:ascii="Times New Roman" w:hAnsi="Times New Roman" w:cs="Times New Roman"/>
          <w:sz w:val="28"/>
          <w:szCs w:val="28"/>
        </w:rPr>
        <w:t xml:space="preserve"> если указанная разница получилась с отрицательным знаком, значение графы 4 указывается равным «0». </w:t>
      </w:r>
    </w:p>
    <w:p w:rsidR="00792F50" w:rsidRDefault="00F2611B" w:rsidP="0073662C">
      <w:pPr>
        <w:pStyle w:val="tkTekst"/>
        <w:spacing w:after="0" w:line="240" w:lineRule="auto"/>
        <w:ind w:firstLine="709"/>
        <w:rPr>
          <w:rFonts w:ascii="Times New Roman" w:hAnsi="Times New Roman" w:cs="Times New Roman"/>
          <w:sz w:val="28"/>
          <w:szCs w:val="28"/>
        </w:rPr>
      </w:pPr>
      <w:r w:rsidRPr="009B51C9">
        <w:rPr>
          <w:rFonts w:ascii="Times New Roman" w:hAnsi="Times New Roman" w:cs="Times New Roman"/>
          <w:sz w:val="28"/>
          <w:szCs w:val="28"/>
        </w:rPr>
        <w:lastRenderedPageBreak/>
        <w:t>21</w:t>
      </w:r>
      <w:r w:rsidR="00627D62">
        <w:rPr>
          <w:rFonts w:ascii="Times New Roman" w:hAnsi="Times New Roman" w:cs="Times New Roman"/>
          <w:sz w:val="28"/>
          <w:szCs w:val="28"/>
        </w:rPr>
        <w:t>2</w:t>
      </w:r>
      <w:r w:rsidRPr="009B51C9">
        <w:rPr>
          <w:rFonts w:ascii="Times New Roman" w:hAnsi="Times New Roman" w:cs="Times New Roman"/>
          <w:sz w:val="28"/>
          <w:szCs w:val="28"/>
        </w:rPr>
        <w:t xml:space="preserve">. В ячейке 964 указывается </w:t>
      </w:r>
      <w:r w:rsidR="0073662C" w:rsidRPr="009B51C9">
        <w:rPr>
          <w:rFonts w:ascii="Times New Roman" w:hAnsi="Times New Roman" w:cs="Times New Roman"/>
          <w:sz w:val="28"/>
          <w:szCs w:val="28"/>
        </w:rPr>
        <w:t>сумма остатка</w:t>
      </w:r>
      <w:r w:rsidRPr="009B51C9">
        <w:rPr>
          <w:rFonts w:ascii="Times New Roman" w:hAnsi="Times New Roman" w:cs="Times New Roman"/>
          <w:sz w:val="28"/>
          <w:szCs w:val="28"/>
        </w:rPr>
        <w:t xml:space="preserve"> средств специального фонда, не израсходованного в течение 5 лет по состоянию на конец отчетного периода.  Значение ячейки 964 переносится в ячейку 064 Декларации.</w:t>
      </w:r>
    </w:p>
    <w:p w:rsidR="00FD1BCA" w:rsidRPr="00FD1BCA" w:rsidRDefault="00FD1BCA" w:rsidP="0073662C">
      <w:pPr>
        <w:pStyle w:val="tkTekst"/>
        <w:spacing w:after="0" w:line="240" w:lineRule="auto"/>
        <w:ind w:firstLine="709"/>
        <w:rPr>
          <w:rFonts w:ascii="Times New Roman" w:hAnsi="Times New Roman"/>
          <w:sz w:val="28"/>
          <w:szCs w:val="28"/>
          <w:lang w:val="ky-KG"/>
        </w:rPr>
      </w:pPr>
      <w:r>
        <w:rPr>
          <w:rFonts w:ascii="Times New Roman" w:hAnsi="Times New Roman" w:cs="Times New Roman"/>
          <w:sz w:val="28"/>
          <w:szCs w:val="28"/>
          <w:lang w:val="ky-KG"/>
        </w:rPr>
        <w:t>________________________________________________________</w:t>
      </w:r>
    </w:p>
    <w:sectPr w:rsidR="00FD1BCA" w:rsidRPr="00FD1BCA" w:rsidSect="001658EC">
      <w:footerReference w:type="default" r:id="rId7"/>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A6D" w:rsidRDefault="00EB2A6D" w:rsidP="00EF162C">
      <w:pPr>
        <w:spacing w:after="0" w:line="240" w:lineRule="auto"/>
      </w:pPr>
      <w:r>
        <w:separator/>
      </w:r>
    </w:p>
  </w:endnote>
  <w:endnote w:type="continuationSeparator" w:id="0">
    <w:p w:rsidR="00EB2A6D" w:rsidRDefault="00EB2A6D" w:rsidP="00EF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6950528"/>
      <w:docPartObj>
        <w:docPartGallery w:val="Page Numbers (Bottom of Page)"/>
        <w:docPartUnique/>
      </w:docPartObj>
    </w:sdtPr>
    <w:sdtEndPr>
      <w:rPr>
        <w:rFonts w:ascii="Times New Roman" w:hAnsi="Times New Roman"/>
        <w:sz w:val="28"/>
        <w:szCs w:val="28"/>
      </w:rPr>
    </w:sdtEndPr>
    <w:sdtContent>
      <w:p w:rsidR="00F462A4" w:rsidRPr="00EF162C" w:rsidRDefault="00F462A4">
        <w:pPr>
          <w:pStyle w:val="a7"/>
          <w:jc w:val="right"/>
          <w:rPr>
            <w:rFonts w:ascii="Times New Roman" w:hAnsi="Times New Roman"/>
            <w:sz w:val="28"/>
            <w:szCs w:val="28"/>
          </w:rPr>
        </w:pPr>
        <w:r w:rsidRPr="00EF162C">
          <w:rPr>
            <w:rFonts w:ascii="Times New Roman" w:hAnsi="Times New Roman"/>
            <w:sz w:val="28"/>
            <w:szCs w:val="28"/>
          </w:rPr>
          <w:fldChar w:fldCharType="begin"/>
        </w:r>
        <w:r w:rsidRPr="00EF162C">
          <w:rPr>
            <w:rFonts w:ascii="Times New Roman" w:hAnsi="Times New Roman"/>
            <w:sz w:val="28"/>
            <w:szCs w:val="28"/>
          </w:rPr>
          <w:instrText>PAGE   \* MERGEFORMAT</w:instrText>
        </w:r>
        <w:r w:rsidRPr="00EF162C">
          <w:rPr>
            <w:rFonts w:ascii="Times New Roman" w:hAnsi="Times New Roman"/>
            <w:sz w:val="28"/>
            <w:szCs w:val="28"/>
          </w:rPr>
          <w:fldChar w:fldCharType="separate"/>
        </w:r>
        <w:r w:rsidR="00C35EAE">
          <w:rPr>
            <w:rFonts w:ascii="Times New Roman" w:hAnsi="Times New Roman"/>
            <w:noProof/>
            <w:sz w:val="28"/>
            <w:szCs w:val="28"/>
          </w:rPr>
          <w:t>45</w:t>
        </w:r>
        <w:r w:rsidRPr="00EF162C">
          <w:rPr>
            <w:rFonts w:ascii="Times New Roman" w:hAnsi="Times New Roman"/>
            <w:sz w:val="28"/>
            <w:szCs w:val="28"/>
          </w:rPr>
          <w:fldChar w:fldCharType="end"/>
        </w:r>
      </w:p>
    </w:sdtContent>
  </w:sdt>
  <w:p w:rsidR="00F462A4" w:rsidRDefault="00F462A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A6D" w:rsidRDefault="00EB2A6D" w:rsidP="00EF162C">
      <w:pPr>
        <w:spacing w:after="0" w:line="240" w:lineRule="auto"/>
      </w:pPr>
      <w:r>
        <w:separator/>
      </w:r>
    </w:p>
  </w:footnote>
  <w:footnote w:type="continuationSeparator" w:id="0">
    <w:p w:rsidR="00EB2A6D" w:rsidRDefault="00EB2A6D" w:rsidP="00EF16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DEB"/>
    <w:rsid w:val="00033C9B"/>
    <w:rsid w:val="00063551"/>
    <w:rsid w:val="0006573D"/>
    <w:rsid w:val="000665CD"/>
    <w:rsid w:val="00066F82"/>
    <w:rsid w:val="00081063"/>
    <w:rsid w:val="00086E29"/>
    <w:rsid w:val="000A61D5"/>
    <w:rsid w:val="000C1917"/>
    <w:rsid w:val="000C7C80"/>
    <w:rsid w:val="000E1444"/>
    <w:rsid w:val="00106D3C"/>
    <w:rsid w:val="0012084A"/>
    <w:rsid w:val="00150CD1"/>
    <w:rsid w:val="00152274"/>
    <w:rsid w:val="001658EC"/>
    <w:rsid w:val="0018399E"/>
    <w:rsid w:val="001909E5"/>
    <w:rsid w:val="001948F8"/>
    <w:rsid w:val="001E62B8"/>
    <w:rsid w:val="001E786F"/>
    <w:rsid w:val="001F3CB5"/>
    <w:rsid w:val="00234D89"/>
    <w:rsid w:val="002362D3"/>
    <w:rsid w:val="0024178E"/>
    <w:rsid w:val="002650B1"/>
    <w:rsid w:val="0027024B"/>
    <w:rsid w:val="0027057C"/>
    <w:rsid w:val="00270F87"/>
    <w:rsid w:val="002A4F76"/>
    <w:rsid w:val="002D496D"/>
    <w:rsid w:val="002E2D94"/>
    <w:rsid w:val="002E59E1"/>
    <w:rsid w:val="002E6460"/>
    <w:rsid w:val="002F713D"/>
    <w:rsid w:val="00300C75"/>
    <w:rsid w:val="00310E97"/>
    <w:rsid w:val="003112AC"/>
    <w:rsid w:val="0032265F"/>
    <w:rsid w:val="003255DA"/>
    <w:rsid w:val="003530CB"/>
    <w:rsid w:val="00380C42"/>
    <w:rsid w:val="003C6420"/>
    <w:rsid w:val="00420187"/>
    <w:rsid w:val="00420992"/>
    <w:rsid w:val="004214BF"/>
    <w:rsid w:val="00432D6D"/>
    <w:rsid w:val="00433487"/>
    <w:rsid w:val="00444381"/>
    <w:rsid w:val="00461CF0"/>
    <w:rsid w:val="00464F98"/>
    <w:rsid w:val="00474526"/>
    <w:rsid w:val="004A439F"/>
    <w:rsid w:val="004B2354"/>
    <w:rsid w:val="004B2B4E"/>
    <w:rsid w:val="004D79B0"/>
    <w:rsid w:val="004E3C08"/>
    <w:rsid w:val="00510A9A"/>
    <w:rsid w:val="00510F6B"/>
    <w:rsid w:val="00542DDB"/>
    <w:rsid w:val="00546FD3"/>
    <w:rsid w:val="005516E5"/>
    <w:rsid w:val="005526FD"/>
    <w:rsid w:val="00554CEF"/>
    <w:rsid w:val="00571F43"/>
    <w:rsid w:val="0057315B"/>
    <w:rsid w:val="00595A14"/>
    <w:rsid w:val="005A2B88"/>
    <w:rsid w:val="005A6409"/>
    <w:rsid w:val="005B1651"/>
    <w:rsid w:val="005B2541"/>
    <w:rsid w:val="005C1E36"/>
    <w:rsid w:val="005F7CCE"/>
    <w:rsid w:val="005F7E32"/>
    <w:rsid w:val="006013F9"/>
    <w:rsid w:val="00610DF5"/>
    <w:rsid w:val="006237DE"/>
    <w:rsid w:val="00627D62"/>
    <w:rsid w:val="0063413D"/>
    <w:rsid w:val="0065799C"/>
    <w:rsid w:val="00661C49"/>
    <w:rsid w:val="00666DEB"/>
    <w:rsid w:val="006701D9"/>
    <w:rsid w:val="00670A90"/>
    <w:rsid w:val="006826C6"/>
    <w:rsid w:val="006B3D6E"/>
    <w:rsid w:val="006D1309"/>
    <w:rsid w:val="0073662C"/>
    <w:rsid w:val="007506F3"/>
    <w:rsid w:val="00777C55"/>
    <w:rsid w:val="00780C7A"/>
    <w:rsid w:val="00792F50"/>
    <w:rsid w:val="00793696"/>
    <w:rsid w:val="00795323"/>
    <w:rsid w:val="007C2891"/>
    <w:rsid w:val="007C6935"/>
    <w:rsid w:val="007D4AB8"/>
    <w:rsid w:val="00800770"/>
    <w:rsid w:val="00813D4A"/>
    <w:rsid w:val="00817858"/>
    <w:rsid w:val="00822A73"/>
    <w:rsid w:val="0082513A"/>
    <w:rsid w:val="00834D51"/>
    <w:rsid w:val="00842A10"/>
    <w:rsid w:val="00862907"/>
    <w:rsid w:val="00882BE1"/>
    <w:rsid w:val="008B37D3"/>
    <w:rsid w:val="008B641F"/>
    <w:rsid w:val="008C7DD1"/>
    <w:rsid w:val="008D386C"/>
    <w:rsid w:val="008E0DD3"/>
    <w:rsid w:val="00915BB1"/>
    <w:rsid w:val="0091753F"/>
    <w:rsid w:val="00923077"/>
    <w:rsid w:val="00926F60"/>
    <w:rsid w:val="00952864"/>
    <w:rsid w:val="00956D8F"/>
    <w:rsid w:val="00961DF0"/>
    <w:rsid w:val="00962566"/>
    <w:rsid w:val="00963121"/>
    <w:rsid w:val="00985798"/>
    <w:rsid w:val="00994D97"/>
    <w:rsid w:val="009A0807"/>
    <w:rsid w:val="009B0AE6"/>
    <w:rsid w:val="009B4253"/>
    <w:rsid w:val="009B51C9"/>
    <w:rsid w:val="009E1544"/>
    <w:rsid w:val="00A01589"/>
    <w:rsid w:val="00A24291"/>
    <w:rsid w:val="00A336CC"/>
    <w:rsid w:val="00A51947"/>
    <w:rsid w:val="00A631CE"/>
    <w:rsid w:val="00A6523B"/>
    <w:rsid w:val="00A738EB"/>
    <w:rsid w:val="00A7557C"/>
    <w:rsid w:val="00A86EAE"/>
    <w:rsid w:val="00AB3E76"/>
    <w:rsid w:val="00AB6347"/>
    <w:rsid w:val="00B02097"/>
    <w:rsid w:val="00B14643"/>
    <w:rsid w:val="00B219B3"/>
    <w:rsid w:val="00B43CC2"/>
    <w:rsid w:val="00B46C8D"/>
    <w:rsid w:val="00B60C4C"/>
    <w:rsid w:val="00B622B7"/>
    <w:rsid w:val="00B752A8"/>
    <w:rsid w:val="00BC145A"/>
    <w:rsid w:val="00BD1639"/>
    <w:rsid w:val="00C01460"/>
    <w:rsid w:val="00C35EAE"/>
    <w:rsid w:val="00C60EF3"/>
    <w:rsid w:val="00C71227"/>
    <w:rsid w:val="00C8702E"/>
    <w:rsid w:val="00C9074A"/>
    <w:rsid w:val="00D02B02"/>
    <w:rsid w:val="00D17157"/>
    <w:rsid w:val="00D20B68"/>
    <w:rsid w:val="00D20E7C"/>
    <w:rsid w:val="00D212A5"/>
    <w:rsid w:val="00D451AE"/>
    <w:rsid w:val="00D475B6"/>
    <w:rsid w:val="00D6144B"/>
    <w:rsid w:val="00D70CE1"/>
    <w:rsid w:val="00DB4EA1"/>
    <w:rsid w:val="00DF125D"/>
    <w:rsid w:val="00DF7425"/>
    <w:rsid w:val="00E0773E"/>
    <w:rsid w:val="00E10B1C"/>
    <w:rsid w:val="00E35B21"/>
    <w:rsid w:val="00E61D0C"/>
    <w:rsid w:val="00E705D1"/>
    <w:rsid w:val="00E72E97"/>
    <w:rsid w:val="00E77A48"/>
    <w:rsid w:val="00E86D4A"/>
    <w:rsid w:val="00EA4F1E"/>
    <w:rsid w:val="00EB257E"/>
    <w:rsid w:val="00EB2A6D"/>
    <w:rsid w:val="00EB619A"/>
    <w:rsid w:val="00EF162C"/>
    <w:rsid w:val="00EF7110"/>
    <w:rsid w:val="00F07AE2"/>
    <w:rsid w:val="00F2611B"/>
    <w:rsid w:val="00F45A92"/>
    <w:rsid w:val="00F462A4"/>
    <w:rsid w:val="00F52C05"/>
    <w:rsid w:val="00F75DD2"/>
    <w:rsid w:val="00F76E95"/>
    <w:rsid w:val="00F7702B"/>
    <w:rsid w:val="00F915B3"/>
    <w:rsid w:val="00FD1BCA"/>
    <w:rsid w:val="00FE0F89"/>
    <w:rsid w:val="00FF15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E98524-1B17-4744-9748-9F458891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11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2611B"/>
    <w:rPr>
      <w:color w:val="0000FF"/>
      <w:u w:val="single"/>
    </w:rPr>
  </w:style>
  <w:style w:type="character" w:styleId="a4">
    <w:name w:val="FollowedHyperlink"/>
    <w:basedOn w:val="a0"/>
    <w:uiPriority w:val="99"/>
    <w:semiHidden/>
    <w:unhideWhenUsed/>
    <w:rsid w:val="00F2611B"/>
    <w:rPr>
      <w:color w:val="800080" w:themeColor="followedHyperlink"/>
      <w:u w:val="single"/>
    </w:rPr>
  </w:style>
  <w:style w:type="paragraph" w:styleId="a5">
    <w:name w:val="header"/>
    <w:basedOn w:val="a"/>
    <w:link w:val="a6"/>
    <w:uiPriority w:val="99"/>
    <w:unhideWhenUsed/>
    <w:rsid w:val="00F2611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611B"/>
    <w:rPr>
      <w:rFonts w:ascii="Calibri" w:eastAsia="Calibri" w:hAnsi="Calibri" w:cs="Times New Roman"/>
    </w:rPr>
  </w:style>
  <w:style w:type="paragraph" w:styleId="a7">
    <w:name w:val="footer"/>
    <w:basedOn w:val="a"/>
    <w:link w:val="a8"/>
    <w:uiPriority w:val="99"/>
    <w:unhideWhenUsed/>
    <w:rsid w:val="00F2611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611B"/>
    <w:rPr>
      <w:rFonts w:ascii="Calibri" w:eastAsia="Calibri" w:hAnsi="Calibri" w:cs="Times New Roman"/>
    </w:rPr>
  </w:style>
  <w:style w:type="paragraph" w:styleId="a9">
    <w:name w:val="Balloon Text"/>
    <w:basedOn w:val="a"/>
    <w:link w:val="aa"/>
    <w:uiPriority w:val="99"/>
    <w:semiHidden/>
    <w:unhideWhenUsed/>
    <w:rsid w:val="00F2611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2611B"/>
    <w:rPr>
      <w:rFonts w:ascii="Tahoma" w:eastAsia="Calibri" w:hAnsi="Tahoma" w:cs="Tahoma"/>
      <w:sz w:val="16"/>
      <w:szCs w:val="16"/>
    </w:rPr>
  </w:style>
  <w:style w:type="paragraph" w:customStyle="1" w:styleId="tkRedakcijaSpisok">
    <w:name w:val="_В редакции список (tkRedakcijaSpisok)"/>
    <w:basedOn w:val="a"/>
    <w:rsid w:val="00F2611B"/>
    <w:pPr>
      <w:ind w:left="1134" w:right="1134"/>
      <w:jc w:val="center"/>
    </w:pPr>
    <w:rPr>
      <w:rFonts w:ascii="Arial" w:eastAsia="Times New Roman" w:hAnsi="Arial" w:cs="Arial"/>
      <w:i/>
      <w:iCs/>
      <w:sz w:val="20"/>
      <w:szCs w:val="20"/>
      <w:lang w:eastAsia="ru-RU"/>
    </w:rPr>
  </w:style>
  <w:style w:type="paragraph" w:customStyle="1" w:styleId="tkRedakcijaTekst">
    <w:name w:val="_В редакции текст (tkRedakcijaTekst)"/>
    <w:basedOn w:val="a"/>
    <w:rsid w:val="00F2611B"/>
    <w:pPr>
      <w:spacing w:after="60"/>
      <w:ind w:firstLine="567"/>
      <w:jc w:val="both"/>
    </w:pPr>
    <w:rPr>
      <w:rFonts w:ascii="Arial" w:eastAsia="Times New Roman" w:hAnsi="Arial" w:cs="Arial"/>
      <w:i/>
      <w:iCs/>
      <w:sz w:val="20"/>
      <w:szCs w:val="20"/>
      <w:lang w:eastAsia="ru-RU"/>
    </w:rPr>
  </w:style>
  <w:style w:type="paragraph" w:customStyle="1" w:styleId="tkGrif">
    <w:name w:val="_Гриф (tkGrif)"/>
    <w:basedOn w:val="a"/>
    <w:rsid w:val="00F2611B"/>
    <w:pPr>
      <w:spacing w:after="60"/>
      <w:jc w:val="center"/>
    </w:pPr>
    <w:rPr>
      <w:rFonts w:ascii="Arial" w:eastAsia="Times New Roman" w:hAnsi="Arial" w:cs="Arial"/>
      <w:sz w:val="20"/>
      <w:szCs w:val="20"/>
      <w:lang w:eastAsia="ru-RU"/>
    </w:rPr>
  </w:style>
  <w:style w:type="paragraph" w:customStyle="1" w:styleId="tkZagolovok3">
    <w:name w:val="_Заголовок Глава (tkZagolovok3)"/>
    <w:basedOn w:val="a"/>
    <w:rsid w:val="00F2611B"/>
    <w:pPr>
      <w:spacing w:before="200"/>
      <w:ind w:left="1134" w:right="1134"/>
      <w:jc w:val="center"/>
    </w:pPr>
    <w:rPr>
      <w:rFonts w:ascii="Arial" w:eastAsia="Times New Roman" w:hAnsi="Arial" w:cs="Arial"/>
      <w:b/>
      <w:bCs/>
      <w:sz w:val="24"/>
      <w:szCs w:val="24"/>
      <w:lang w:eastAsia="ru-RU"/>
    </w:rPr>
  </w:style>
  <w:style w:type="paragraph" w:customStyle="1" w:styleId="tkZagolovok4">
    <w:name w:val="_Заголовок Параграф (tkZagolovok4)"/>
    <w:basedOn w:val="a"/>
    <w:rsid w:val="00F2611B"/>
    <w:pPr>
      <w:spacing w:before="200"/>
      <w:ind w:left="1134" w:right="1134"/>
      <w:jc w:val="center"/>
    </w:pPr>
    <w:rPr>
      <w:rFonts w:ascii="Arial" w:eastAsia="Times New Roman" w:hAnsi="Arial" w:cs="Arial"/>
      <w:b/>
      <w:bCs/>
      <w:sz w:val="24"/>
      <w:szCs w:val="24"/>
      <w:lang w:eastAsia="ru-RU"/>
    </w:rPr>
  </w:style>
  <w:style w:type="paragraph" w:customStyle="1" w:styleId="tkZagolovok2">
    <w:name w:val="_Заголовок Раздел (tkZagolovok2)"/>
    <w:basedOn w:val="a"/>
    <w:rsid w:val="00F2611B"/>
    <w:pPr>
      <w:spacing w:before="200"/>
      <w:ind w:left="1134" w:right="1134"/>
      <w:jc w:val="center"/>
    </w:pPr>
    <w:rPr>
      <w:rFonts w:ascii="Arial" w:eastAsia="Times New Roman" w:hAnsi="Arial" w:cs="Arial"/>
      <w:b/>
      <w:bCs/>
      <w:sz w:val="24"/>
      <w:szCs w:val="24"/>
      <w:lang w:eastAsia="ru-RU"/>
    </w:rPr>
  </w:style>
  <w:style w:type="paragraph" w:customStyle="1" w:styleId="tkZagolovok5">
    <w:name w:val="_Заголовок Статья (tkZagolovok5)"/>
    <w:basedOn w:val="a"/>
    <w:rsid w:val="00F2611B"/>
    <w:pPr>
      <w:spacing w:before="200" w:after="60"/>
      <w:ind w:firstLine="567"/>
    </w:pPr>
    <w:rPr>
      <w:rFonts w:ascii="Arial" w:eastAsia="Times New Roman" w:hAnsi="Arial" w:cs="Arial"/>
      <w:b/>
      <w:bCs/>
      <w:sz w:val="20"/>
      <w:szCs w:val="20"/>
      <w:lang w:eastAsia="ru-RU"/>
    </w:rPr>
  </w:style>
  <w:style w:type="paragraph" w:customStyle="1" w:styleId="tkZagolovok1">
    <w:name w:val="_Заголовок Часть (tkZagolovok1)"/>
    <w:basedOn w:val="a"/>
    <w:rsid w:val="00F2611B"/>
    <w:pPr>
      <w:spacing w:before="200"/>
      <w:ind w:left="1134" w:right="1134"/>
      <w:jc w:val="center"/>
    </w:pPr>
    <w:rPr>
      <w:rFonts w:ascii="Arial" w:eastAsia="Times New Roman" w:hAnsi="Arial" w:cs="Arial"/>
      <w:b/>
      <w:bCs/>
      <w:sz w:val="24"/>
      <w:szCs w:val="24"/>
      <w:lang w:eastAsia="ru-RU"/>
    </w:rPr>
  </w:style>
  <w:style w:type="paragraph" w:customStyle="1" w:styleId="tkKomentarij">
    <w:name w:val="_Комментарий (tkKomentarij)"/>
    <w:basedOn w:val="a"/>
    <w:rsid w:val="00F2611B"/>
    <w:pPr>
      <w:spacing w:after="60"/>
      <w:ind w:firstLine="567"/>
      <w:jc w:val="both"/>
    </w:pPr>
    <w:rPr>
      <w:rFonts w:ascii="Arial" w:eastAsia="Times New Roman" w:hAnsi="Arial" w:cs="Arial"/>
      <w:i/>
      <w:iCs/>
      <w:color w:val="006600"/>
      <w:sz w:val="20"/>
      <w:szCs w:val="20"/>
      <w:lang w:eastAsia="ru-RU"/>
    </w:rPr>
  </w:style>
  <w:style w:type="paragraph" w:customStyle="1" w:styleId="tkNazvanie">
    <w:name w:val="_Название (tkNazvanie)"/>
    <w:basedOn w:val="a"/>
    <w:rsid w:val="00F2611B"/>
    <w:pPr>
      <w:spacing w:before="400" w:after="400"/>
      <w:ind w:left="1134" w:right="1134"/>
      <w:jc w:val="center"/>
    </w:pPr>
    <w:rPr>
      <w:rFonts w:ascii="Arial" w:eastAsia="Times New Roman" w:hAnsi="Arial" w:cs="Arial"/>
      <w:b/>
      <w:bCs/>
      <w:sz w:val="24"/>
      <w:szCs w:val="24"/>
      <w:lang w:eastAsia="ru-RU"/>
    </w:rPr>
  </w:style>
  <w:style w:type="paragraph" w:customStyle="1" w:styleId="tkPodpis">
    <w:name w:val="_Подпись (tkPodpis)"/>
    <w:basedOn w:val="a"/>
    <w:rsid w:val="00F2611B"/>
    <w:pPr>
      <w:spacing w:after="60"/>
    </w:pPr>
    <w:rPr>
      <w:rFonts w:ascii="Arial" w:eastAsia="Times New Roman" w:hAnsi="Arial" w:cs="Arial"/>
      <w:b/>
      <w:bCs/>
      <w:sz w:val="20"/>
      <w:szCs w:val="20"/>
      <w:lang w:eastAsia="ru-RU"/>
    </w:rPr>
  </w:style>
  <w:style w:type="paragraph" w:customStyle="1" w:styleId="tkRekvizit">
    <w:name w:val="_Реквизит (tkRekvizit)"/>
    <w:basedOn w:val="a"/>
    <w:rsid w:val="00F2611B"/>
    <w:pPr>
      <w:spacing w:before="200"/>
      <w:jc w:val="center"/>
    </w:pPr>
    <w:rPr>
      <w:rFonts w:ascii="Arial" w:eastAsia="Times New Roman" w:hAnsi="Arial" w:cs="Arial"/>
      <w:i/>
      <w:iCs/>
      <w:sz w:val="20"/>
      <w:szCs w:val="20"/>
      <w:lang w:eastAsia="ru-RU"/>
    </w:rPr>
  </w:style>
  <w:style w:type="paragraph" w:customStyle="1" w:styleId="tsSoderzhanie3">
    <w:name w:val="__Структура Глава (tsSoderzhanie3)"/>
    <w:basedOn w:val="a"/>
    <w:rsid w:val="00F2611B"/>
    <w:pPr>
      <w:shd w:val="clear" w:color="auto" w:fill="D9D9D9"/>
    </w:pPr>
    <w:rPr>
      <w:rFonts w:ascii="Arial" w:eastAsia="Times New Roman" w:hAnsi="Arial" w:cs="Arial"/>
      <w:vanish/>
      <w:sz w:val="24"/>
      <w:szCs w:val="24"/>
      <w:lang w:eastAsia="ru-RU"/>
    </w:rPr>
  </w:style>
  <w:style w:type="paragraph" w:customStyle="1" w:styleId="tsSoderzhanie4">
    <w:name w:val="__Структура Параграф (tsSoderzhanie4)"/>
    <w:basedOn w:val="a"/>
    <w:rsid w:val="00F2611B"/>
    <w:pPr>
      <w:shd w:val="clear" w:color="auto" w:fill="D9D9D9"/>
    </w:pPr>
    <w:rPr>
      <w:rFonts w:ascii="Arial" w:eastAsia="Times New Roman" w:hAnsi="Arial" w:cs="Arial"/>
      <w:vanish/>
      <w:sz w:val="24"/>
      <w:szCs w:val="24"/>
      <w:lang w:eastAsia="ru-RU"/>
    </w:rPr>
  </w:style>
  <w:style w:type="paragraph" w:customStyle="1" w:styleId="tsSoderzhanie2">
    <w:name w:val="__Структура Раздел (tsSoderzhanie2)"/>
    <w:basedOn w:val="a"/>
    <w:rsid w:val="00F2611B"/>
    <w:pPr>
      <w:shd w:val="clear" w:color="auto" w:fill="D9D9D9"/>
    </w:pPr>
    <w:rPr>
      <w:rFonts w:ascii="Arial" w:eastAsia="Times New Roman" w:hAnsi="Arial" w:cs="Arial"/>
      <w:vanish/>
      <w:sz w:val="24"/>
      <w:szCs w:val="24"/>
      <w:lang w:eastAsia="ru-RU"/>
    </w:rPr>
  </w:style>
  <w:style w:type="paragraph" w:customStyle="1" w:styleId="tsSoderzhanie5">
    <w:name w:val="__Структура Статья (tsSoderzhanie5)"/>
    <w:basedOn w:val="a"/>
    <w:rsid w:val="00F2611B"/>
    <w:pPr>
      <w:shd w:val="clear" w:color="auto" w:fill="D9D9D9"/>
    </w:pPr>
    <w:rPr>
      <w:rFonts w:ascii="Arial" w:eastAsia="Times New Roman" w:hAnsi="Arial" w:cs="Arial"/>
      <w:vanish/>
      <w:sz w:val="24"/>
      <w:szCs w:val="24"/>
      <w:lang w:eastAsia="ru-RU"/>
    </w:rPr>
  </w:style>
  <w:style w:type="paragraph" w:customStyle="1" w:styleId="tsSoderzhanie1">
    <w:name w:val="__Структура Часть (tsSoderzhanie1)"/>
    <w:basedOn w:val="a"/>
    <w:rsid w:val="00F2611B"/>
    <w:pPr>
      <w:shd w:val="clear" w:color="auto" w:fill="D9D9D9"/>
    </w:pPr>
    <w:rPr>
      <w:rFonts w:ascii="Arial" w:eastAsia="Times New Roman" w:hAnsi="Arial" w:cs="Arial"/>
      <w:vanish/>
      <w:sz w:val="24"/>
      <w:szCs w:val="24"/>
      <w:lang w:eastAsia="ru-RU"/>
    </w:rPr>
  </w:style>
  <w:style w:type="paragraph" w:customStyle="1" w:styleId="tkTekst">
    <w:name w:val="_Текст обычный (tkTekst)"/>
    <w:basedOn w:val="a"/>
    <w:rsid w:val="00F2611B"/>
    <w:pPr>
      <w:spacing w:after="60"/>
      <w:ind w:firstLine="567"/>
      <w:jc w:val="both"/>
    </w:pPr>
    <w:rPr>
      <w:rFonts w:ascii="Arial" w:eastAsia="Times New Roman" w:hAnsi="Arial" w:cs="Arial"/>
      <w:sz w:val="20"/>
      <w:szCs w:val="20"/>
      <w:lang w:eastAsia="ru-RU"/>
    </w:rPr>
  </w:style>
  <w:style w:type="paragraph" w:customStyle="1" w:styleId="tkTablica">
    <w:name w:val="_Текст таблицы (tkTablica)"/>
    <w:basedOn w:val="a"/>
    <w:rsid w:val="00F2611B"/>
    <w:pPr>
      <w:spacing w:after="60"/>
      <w:jc w:val="both"/>
    </w:pPr>
    <w:rPr>
      <w:rFonts w:ascii="Arial" w:eastAsia="Times New Roman" w:hAnsi="Arial" w:cs="Arial"/>
      <w:sz w:val="20"/>
      <w:szCs w:val="20"/>
      <w:lang w:eastAsia="ru-RU"/>
    </w:rPr>
  </w:style>
  <w:style w:type="paragraph" w:customStyle="1" w:styleId="tkForma">
    <w:name w:val="_Форма (tkForma)"/>
    <w:basedOn w:val="a"/>
    <w:rsid w:val="00F2611B"/>
    <w:pPr>
      <w:ind w:left="1134" w:right="1134"/>
      <w:jc w:val="center"/>
    </w:pPr>
    <w:rPr>
      <w:rFonts w:ascii="Arial" w:eastAsia="Times New Roman" w:hAnsi="Arial" w:cs="Arial"/>
      <w:b/>
      <w:bCs/>
      <w:caps/>
      <w:sz w:val="24"/>
      <w:szCs w:val="24"/>
      <w:lang w:eastAsia="ru-RU"/>
    </w:rPr>
  </w:style>
  <w:style w:type="paragraph" w:customStyle="1" w:styleId="msopapdefault">
    <w:name w:val="msopapdefault"/>
    <w:basedOn w:val="a"/>
    <w:rsid w:val="00F2611B"/>
    <w:pPr>
      <w:spacing w:before="100" w:beforeAutospacing="1"/>
    </w:pPr>
    <w:rPr>
      <w:rFonts w:ascii="Times New Roman" w:eastAsia="Times New Roman" w:hAnsi="Times New Roman"/>
      <w:sz w:val="24"/>
      <w:szCs w:val="24"/>
      <w:lang w:eastAsia="ru-RU"/>
    </w:rPr>
  </w:style>
  <w:style w:type="paragraph" w:customStyle="1" w:styleId="msochpdefault">
    <w:name w:val="msochpdefault"/>
    <w:basedOn w:val="a"/>
    <w:rsid w:val="00F2611B"/>
    <w:pPr>
      <w:spacing w:before="100" w:beforeAutospacing="1" w:after="100" w:afterAutospacing="1" w:line="240" w:lineRule="auto"/>
    </w:pPr>
    <w:rPr>
      <w:rFonts w:ascii="Times New Roman" w:eastAsia="Times New Roman" w:hAnsi="Times New Roman"/>
      <w:sz w:val="20"/>
      <w:szCs w:val="20"/>
      <w:lang w:eastAsia="ru-RU"/>
    </w:rPr>
  </w:style>
  <w:style w:type="paragraph" w:styleId="ab">
    <w:name w:val="Plain Text"/>
    <w:basedOn w:val="a"/>
    <w:link w:val="ac"/>
    <w:uiPriority w:val="99"/>
    <w:unhideWhenUsed/>
    <w:rsid w:val="00595A14"/>
    <w:pPr>
      <w:spacing w:after="0" w:line="240" w:lineRule="auto"/>
    </w:pPr>
    <w:rPr>
      <w:rFonts w:eastAsiaTheme="minorHAnsi" w:cstheme="minorBidi"/>
      <w:szCs w:val="21"/>
    </w:rPr>
  </w:style>
  <w:style w:type="character" w:customStyle="1" w:styleId="ac">
    <w:name w:val="Текст Знак"/>
    <w:basedOn w:val="a0"/>
    <w:link w:val="ab"/>
    <w:uiPriority w:val="99"/>
    <w:rsid w:val="00595A1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039117">
      <w:bodyDiv w:val="1"/>
      <w:marLeft w:val="0"/>
      <w:marRight w:val="0"/>
      <w:marTop w:val="0"/>
      <w:marBottom w:val="0"/>
      <w:divBdr>
        <w:top w:val="none" w:sz="0" w:space="0" w:color="auto"/>
        <w:left w:val="none" w:sz="0" w:space="0" w:color="auto"/>
        <w:bottom w:val="none" w:sz="0" w:space="0" w:color="auto"/>
        <w:right w:val="none" w:sz="0" w:space="0" w:color="auto"/>
      </w:divBdr>
    </w:div>
    <w:div w:id="188864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2DBB5-4156-4CE3-83B8-411300F5C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45</Pages>
  <Words>15431</Words>
  <Characters>87961</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ГНС</dc:creator>
  <cp:keywords/>
  <dc:description/>
  <cp:lastModifiedBy>Индира Ахматова</cp:lastModifiedBy>
  <cp:revision>107</cp:revision>
  <dcterms:created xsi:type="dcterms:W3CDTF">2016-04-25T14:12:00Z</dcterms:created>
  <dcterms:modified xsi:type="dcterms:W3CDTF">2016-05-17T07:25:00Z</dcterms:modified>
</cp:coreProperties>
</file>