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847" w:rsidRPr="004E2242" w:rsidRDefault="004E2242" w:rsidP="00007108">
      <w:pPr>
        <w:pStyle w:val="a4"/>
        <w:jc w:val="right"/>
        <w:rPr>
          <w:rFonts w:ascii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kern w:val="36"/>
          <w:sz w:val="28"/>
          <w:szCs w:val="28"/>
          <w:lang w:eastAsia="ru-RU"/>
        </w:rPr>
        <w:t>Приложение</w:t>
      </w:r>
    </w:p>
    <w:p w:rsidR="001860B8" w:rsidRDefault="001860B8" w:rsidP="00007108">
      <w:pPr>
        <w:pStyle w:val="a4"/>
        <w:jc w:val="both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8648E5" w:rsidRDefault="008648E5" w:rsidP="00007108">
      <w:pPr>
        <w:pStyle w:val="a4"/>
        <w:jc w:val="both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8E0847" w:rsidRPr="00E8264B" w:rsidRDefault="00A95590" w:rsidP="00007108">
      <w:pPr>
        <w:pStyle w:val="a4"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>Программа</w:t>
      </w:r>
    </w:p>
    <w:p w:rsidR="008E0847" w:rsidRPr="00E8264B" w:rsidRDefault="008E0847" w:rsidP="00007108">
      <w:pPr>
        <w:pStyle w:val="a4"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E8264B">
        <w:rPr>
          <w:rFonts w:ascii="Times New Roman" w:hAnsi="Times New Roman"/>
          <w:b/>
          <w:kern w:val="36"/>
          <w:sz w:val="28"/>
          <w:szCs w:val="28"/>
          <w:lang w:eastAsia="ru-RU"/>
        </w:rPr>
        <w:t>по прекращению использования озоноразрушающих веществ на период 201</w:t>
      </w:r>
      <w:r w:rsidR="0093081A">
        <w:rPr>
          <w:rFonts w:ascii="Times New Roman" w:hAnsi="Times New Roman"/>
          <w:b/>
          <w:kern w:val="36"/>
          <w:sz w:val="28"/>
          <w:szCs w:val="28"/>
          <w:lang w:eastAsia="ru-RU"/>
        </w:rPr>
        <w:t>6</w:t>
      </w:r>
      <w:r w:rsidRPr="00E8264B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 </w:t>
      </w:r>
      <w:r w:rsidR="00BF4493" w:rsidRPr="0006777E">
        <w:rPr>
          <w:rFonts w:ascii="Times New Roman" w:hAnsi="Times New Roman"/>
          <w:b/>
          <w:kern w:val="36"/>
          <w:sz w:val="28"/>
          <w:szCs w:val="28"/>
          <w:lang w:eastAsia="ru-RU"/>
        </w:rPr>
        <w:t>-</w:t>
      </w:r>
      <w:r w:rsidRPr="00E8264B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 202</w:t>
      </w:r>
      <w:r w:rsidR="001B2748" w:rsidRPr="001B2748">
        <w:rPr>
          <w:rFonts w:ascii="Times New Roman" w:hAnsi="Times New Roman"/>
          <w:b/>
          <w:kern w:val="36"/>
          <w:sz w:val="28"/>
          <w:szCs w:val="28"/>
          <w:lang w:eastAsia="ru-RU"/>
        </w:rPr>
        <w:t>0</w:t>
      </w:r>
      <w:r w:rsidRPr="00E8264B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 годы (</w:t>
      </w:r>
      <w:r w:rsidR="00E03D67">
        <w:rPr>
          <w:rFonts w:ascii="Times New Roman" w:hAnsi="Times New Roman"/>
          <w:b/>
          <w:kern w:val="36"/>
          <w:sz w:val="28"/>
          <w:szCs w:val="28"/>
          <w:lang w:eastAsia="ru-RU"/>
        </w:rPr>
        <w:t>Ф</w:t>
      </w:r>
      <w:r w:rsidRPr="00E8264B">
        <w:rPr>
          <w:rFonts w:ascii="Times New Roman" w:hAnsi="Times New Roman"/>
          <w:b/>
          <w:kern w:val="36"/>
          <w:sz w:val="28"/>
          <w:szCs w:val="28"/>
          <w:lang w:eastAsia="ru-RU"/>
        </w:rPr>
        <w:t>аза 3)</w:t>
      </w:r>
    </w:p>
    <w:p w:rsidR="008E0847" w:rsidRDefault="008E0847" w:rsidP="00007108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7C73" w:rsidRDefault="00FD7C73" w:rsidP="00007108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1. Общие положения</w:t>
      </w:r>
    </w:p>
    <w:p w:rsidR="00FD7C73" w:rsidRPr="00FD7C73" w:rsidRDefault="00FD7C73" w:rsidP="00FD7C73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71C84" w:rsidRDefault="007F6C8D" w:rsidP="00E03D67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kern w:val="36"/>
          <w:sz w:val="28"/>
          <w:szCs w:val="28"/>
          <w:lang w:eastAsia="ru-RU"/>
        </w:rPr>
        <w:t xml:space="preserve"> </w:t>
      </w:r>
      <w:r w:rsidR="004E2242">
        <w:rPr>
          <w:rFonts w:ascii="Times New Roman" w:hAnsi="Times New Roman"/>
          <w:kern w:val="36"/>
          <w:sz w:val="28"/>
          <w:szCs w:val="28"/>
          <w:lang w:eastAsia="ru-RU"/>
        </w:rPr>
        <w:t>Настоящ</w:t>
      </w:r>
      <w:r w:rsidR="00A95590">
        <w:rPr>
          <w:rFonts w:ascii="Times New Roman" w:hAnsi="Times New Roman"/>
          <w:kern w:val="36"/>
          <w:sz w:val="28"/>
          <w:szCs w:val="28"/>
          <w:lang w:eastAsia="ru-RU"/>
        </w:rPr>
        <w:t>ая</w:t>
      </w:r>
      <w:r w:rsidR="004E2242">
        <w:rPr>
          <w:rFonts w:ascii="Times New Roman" w:hAnsi="Times New Roman"/>
          <w:kern w:val="36"/>
          <w:sz w:val="28"/>
          <w:szCs w:val="28"/>
          <w:lang w:eastAsia="ru-RU"/>
        </w:rPr>
        <w:t xml:space="preserve"> </w:t>
      </w:r>
      <w:r w:rsidR="00A95590">
        <w:rPr>
          <w:rFonts w:ascii="Times New Roman" w:hAnsi="Times New Roman"/>
          <w:kern w:val="36"/>
          <w:sz w:val="28"/>
          <w:szCs w:val="28"/>
          <w:lang w:eastAsia="ru-RU"/>
        </w:rPr>
        <w:t>Программа</w:t>
      </w:r>
      <w:r w:rsidR="004E2242">
        <w:rPr>
          <w:rFonts w:ascii="Times New Roman" w:hAnsi="Times New Roman"/>
          <w:kern w:val="36"/>
          <w:sz w:val="28"/>
          <w:szCs w:val="28"/>
          <w:lang w:eastAsia="ru-RU"/>
        </w:rPr>
        <w:t xml:space="preserve"> </w:t>
      </w:r>
      <w:r w:rsidR="0093081A" w:rsidRPr="0093081A">
        <w:rPr>
          <w:rFonts w:ascii="Times New Roman" w:hAnsi="Times New Roman"/>
          <w:kern w:val="36"/>
          <w:sz w:val="28"/>
          <w:szCs w:val="28"/>
          <w:lang w:eastAsia="ru-RU"/>
        </w:rPr>
        <w:t>по прекращению использования озон</w:t>
      </w:r>
      <w:r w:rsidR="00434FEE">
        <w:rPr>
          <w:rFonts w:ascii="Times New Roman" w:hAnsi="Times New Roman"/>
          <w:kern w:val="36"/>
          <w:sz w:val="28"/>
          <w:szCs w:val="28"/>
          <w:lang w:eastAsia="ru-RU"/>
        </w:rPr>
        <w:t xml:space="preserve">оразрушающих веществ на период </w:t>
      </w:r>
      <w:r w:rsidR="0093081A" w:rsidRPr="0093081A">
        <w:rPr>
          <w:rFonts w:ascii="Times New Roman" w:hAnsi="Times New Roman"/>
          <w:kern w:val="36"/>
          <w:sz w:val="28"/>
          <w:szCs w:val="28"/>
          <w:lang w:eastAsia="ru-RU"/>
        </w:rPr>
        <w:t xml:space="preserve"> 2016 </w:t>
      </w:r>
      <w:r w:rsidR="00434FEE">
        <w:rPr>
          <w:rFonts w:ascii="Times New Roman" w:hAnsi="Times New Roman"/>
          <w:kern w:val="36"/>
          <w:sz w:val="28"/>
          <w:szCs w:val="28"/>
          <w:lang w:eastAsia="ru-RU"/>
        </w:rPr>
        <w:t>-</w:t>
      </w:r>
      <w:r w:rsidR="0093081A" w:rsidRPr="0093081A">
        <w:rPr>
          <w:rFonts w:ascii="Times New Roman" w:hAnsi="Times New Roman"/>
          <w:kern w:val="36"/>
          <w:sz w:val="28"/>
          <w:szCs w:val="28"/>
          <w:lang w:eastAsia="ru-RU"/>
        </w:rPr>
        <w:t xml:space="preserve"> 2020 годы (</w:t>
      </w:r>
      <w:r w:rsidR="00E03D67">
        <w:rPr>
          <w:rFonts w:ascii="Times New Roman" w:hAnsi="Times New Roman"/>
          <w:kern w:val="36"/>
          <w:sz w:val="28"/>
          <w:szCs w:val="28"/>
          <w:lang w:eastAsia="ru-RU"/>
        </w:rPr>
        <w:t>Ф</w:t>
      </w:r>
      <w:r w:rsidR="0093081A" w:rsidRPr="0093081A">
        <w:rPr>
          <w:rFonts w:ascii="Times New Roman" w:hAnsi="Times New Roman"/>
          <w:kern w:val="36"/>
          <w:sz w:val="28"/>
          <w:szCs w:val="28"/>
          <w:lang w:eastAsia="ru-RU"/>
        </w:rPr>
        <w:t>аза 3)</w:t>
      </w:r>
      <w:r w:rsidR="0093081A">
        <w:rPr>
          <w:rFonts w:ascii="Times New Roman" w:hAnsi="Times New Roman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 xml:space="preserve">    </w:t>
      </w:r>
      <w:r w:rsidR="0093081A">
        <w:rPr>
          <w:rFonts w:ascii="Times New Roman" w:hAnsi="Times New Roman"/>
          <w:kern w:val="36"/>
          <w:sz w:val="28"/>
          <w:szCs w:val="28"/>
          <w:lang w:eastAsia="ru-RU"/>
        </w:rPr>
        <w:t>(далее</w:t>
      </w:r>
      <w:r w:rsidR="004E2242">
        <w:rPr>
          <w:rFonts w:ascii="Times New Roman" w:hAnsi="Times New Roman"/>
          <w:kern w:val="36"/>
          <w:sz w:val="28"/>
          <w:szCs w:val="28"/>
          <w:lang w:eastAsia="ru-RU"/>
        </w:rPr>
        <w:t xml:space="preserve"> </w:t>
      </w:r>
      <w:r w:rsidR="0093081A">
        <w:rPr>
          <w:rFonts w:ascii="Times New Roman" w:hAnsi="Times New Roman"/>
          <w:kern w:val="36"/>
          <w:sz w:val="28"/>
          <w:szCs w:val="28"/>
          <w:lang w:eastAsia="ru-RU"/>
        </w:rPr>
        <w:t>-</w:t>
      </w:r>
      <w:r w:rsidR="004E2242">
        <w:rPr>
          <w:rFonts w:ascii="Times New Roman" w:hAnsi="Times New Roman"/>
          <w:kern w:val="36"/>
          <w:sz w:val="28"/>
          <w:szCs w:val="28"/>
          <w:lang w:eastAsia="ru-RU"/>
        </w:rPr>
        <w:t xml:space="preserve"> </w:t>
      </w:r>
      <w:r w:rsidR="0093081A">
        <w:rPr>
          <w:rFonts w:ascii="Times New Roman" w:hAnsi="Times New Roman"/>
          <w:kern w:val="36"/>
          <w:sz w:val="28"/>
          <w:szCs w:val="28"/>
          <w:lang w:eastAsia="ru-RU"/>
        </w:rPr>
        <w:t>Пр</w:t>
      </w:r>
      <w:r w:rsidR="00A95590">
        <w:rPr>
          <w:rFonts w:ascii="Times New Roman" w:hAnsi="Times New Roman"/>
          <w:kern w:val="36"/>
          <w:sz w:val="28"/>
          <w:szCs w:val="28"/>
          <w:lang w:eastAsia="ru-RU"/>
        </w:rPr>
        <w:t>ограмма</w:t>
      </w:r>
      <w:r w:rsidR="0093081A">
        <w:rPr>
          <w:rFonts w:ascii="Times New Roman" w:hAnsi="Times New Roman"/>
          <w:kern w:val="36"/>
          <w:sz w:val="28"/>
          <w:szCs w:val="28"/>
          <w:lang w:eastAsia="ru-RU"/>
        </w:rPr>
        <w:t xml:space="preserve">) </w:t>
      </w:r>
      <w:r w:rsidR="0093081A" w:rsidRPr="00E8264B">
        <w:rPr>
          <w:rFonts w:ascii="Times New Roman" w:hAnsi="Times New Roman"/>
          <w:sz w:val="28"/>
          <w:szCs w:val="28"/>
          <w:lang w:eastAsia="ru-RU"/>
        </w:rPr>
        <w:t xml:space="preserve">направлена на </w:t>
      </w:r>
      <w:r w:rsidR="002F784D" w:rsidRPr="00E8264B">
        <w:rPr>
          <w:rFonts w:ascii="Times New Roman" w:hAnsi="Times New Roman"/>
          <w:sz w:val="28"/>
          <w:szCs w:val="28"/>
          <w:lang w:eastAsia="ru-RU"/>
        </w:rPr>
        <w:t>выполнение требований Монреальского протокола по вещест</w:t>
      </w:r>
      <w:r w:rsidR="002F784D">
        <w:rPr>
          <w:rFonts w:ascii="Times New Roman" w:hAnsi="Times New Roman"/>
          <w:sz w:val="28"/>
          <w:szCs w:val="28"/>
          <w:lang w:eastAsia="ru-RU"/>
        </w:rPr>
        <w:t xml:space="preserve">вам, разрушающим озоновый слой (далее 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="006A06C1">
        <w:rPr>
          <w:rFonts w:ascii="Times New Roman" w:hAnsi="Times New Roman"/>
          <w:sz w:val="28"/>
          <w:szCs w:val="28"/>
          <w:lang w:eastAsia="ru-RU"/>
        </w:rPr>
        <w:t xml:space="preserve"> Мон</w:t>
      </w:r>
      <w:r w:rsidR="002F784D">
        <w:rPr>
          <w:rFonts w:ascii="Times New Roman" w:hAnsi="Times New Roman"/>
          <w:sz w:val="28"/>
          <w:szCs w:val="28"/>
          <w:lang w:eastAsia="ru-RU"/>
        </w:rPr>
        <w:t>р</w:t>
      </w:r>
      <w:r w:rsidR="006A06C1">
        <w:rPr>
          <w:rFonts w:ascii="Times New Roman" w:hAnsi="Times New Roman"/>
          <w:sz w:val="28"/>
          <w:szCs w:val="28"/>
          <w:lang w:eastAsia="ru-RU"/>
        </w:rPr>
        <w:t>е</w:t>
      </w:r>
      <w:r w:rsidR="002F784D">
        <w:rPr>
          <w:rFonts w:ascii="Times New Roman" w:hAnsi="Times New Roman"/>
          <w:sz w:val="28"/>
          <w:szCs w:val="28"/>
          <w:lang w:eastAsia="ru-RU"/>
        </w:rPr>
        <w:t>альский протокол)</w:t>
      </w:r>
      <w:r w:rsidR="00E03D67">
        <w:rPr>
          <w:rFonts w:ascii="Times New Roman" w:hAnsi="Times New Roman"/>
          <w:sz w:val="28"/>
          <w:szCs w:val="28"/>
          <w:lang w:eastAsia="ru-RU"/>
        </w:rPr>
        <w:t>,</w:t>
      </w:r>
      <w:r w:rsidR="002F78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71C84">
        <w:rPr>
          <w:rFonts w:ascii="Times New Roman" w:hAnsi="Times New Roman"/>
          <w:sz w:val="28"/>
          <w:szCs w:val="28"/>
          <w:lang w:eastAsia="ru-RU"/>
        </w:rPr>
        <w:t>стороной которого является Кыргызская Республика в соответствии с Законом Кыргызской Республики «О ратификации Венской конвенции об охране озонового слоя и Монреальского протокола по веществам, разрушающим озоновый слой».</w:t>
      </w:r>
    </w:p>
    <w:p w:rsidR="004E2242" w:rsidRDefault="00F71C84" w:rsidP="00E03D67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Программа</w:t>
      </w:r>
      <w:r w:rsidR="002F784D">
        <w:rPr>
          <w:rFonts w:ascii="Times New Roman" w:hAnsi="Times New Roman"/>
          <w:sz w:val="28"/>
          <w:szCs w:val="28"/>
          <w:lang w:eastAsia="ru-RU"/>
        </w:rPr>
        <w:t xml:space="preserve"> предусматривает </w:t>
      </w:r>
      <w:r w:rsidR="0093081A" w:rsidRPr="00E8264B">
        <w:rPr>
          <w:rFonts w:ascii="Times New Roman" w:hAnsi="Times New Roman"/>
          <w:sz w:val="28"/>
          <w:szCs w:val="28"/>
          <w:lang w:eastAsia="ru-RU"/>
        </w:rPr>
        <w:t xml:space="preserve">полное прекращение потребления </w:t>
      </w:r>
      <w:r w:rsidR="002F784D">
        <w:rPr>
          <w:rFonts w:ascii="Times New Roman" w:hAnsi="Times New Roman"/>
          <w:sz w:val="28"/>
          <w:szCs w:val="28"/>
          <w:lang w:eastAsia="ru-RU"/>
        </w:rPr>
        <w:t xml:space="preserve">(производство, экспорт и импорт) </w:t>
      </w:r>
      <w:r w:rsidR="0093081A" w:rsidRPr="00E8264B">
        <w:rPr>
          <w:rFonts w:ascii="Times New Roman" w:hAnsi="Times New Roman"/>
          <w:sz w:val="28"/>
          <w:szCs w:val="28"/>
          <w:lang w:eastAsia="ru-RU"/>
        </w:rPr>
        <w:t>всех озоноразрушающих веществ</w:t>
      </w:r>
      <w:r w:rsidR="004E224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(далее - ОРВ) </w:t>
      </w:r>
      <w:r w:rsidR="004E2242">
        <w:rPr>
          <w:rFonts w:ascii="Times New Roman" w:hAnsi="Times New Roman"/>
          <w:sz w:val="28"/>
          <w:szCs w:val="28"/>
          <w:lang w:eastAsia="ru-RU"/>
        </w:rPr>
        <w:t>на территории Кыргызской Республики</w:t>
      </w:r>
      <w:r>
        <w:rPr>
          <w:rFonts w:ascii="Times New Roman" w:hAnsi="Times New Roman"/>
          <w:sz w:val="28"/>
          <w:szCs w:val="28"/>
          <w:lang w:eastAsia="ru-RU"/>
        </w:rPr>
        <w:t xml:space="preserve"> к 2020 году</w:t>
      </w:r>
      <w:r w:rsidR="0093081A" w:rsidRPr="00E8264B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8E0847" w:rsidRPr="00E8264B" w:rsidRDefault="008E0847" w:rsidP="00FD7C73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0847" w:rsidRDefault="00FD7C73" w:rsidP="00FD7C73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2. </w:t>
      </w:r>
      <w:r w:rsidR="008E0847" w:rsidRPr="00E8264B">
        <w:rPr>
          <w:rFonts w:ascii="Times New Roman" w:hAnsi="Times New Roman"/>
          <w:b/>
          <w:sz w:val="28"/>
          <w:szCs w:val="28"/>
          <w:lang w:eastAsia="ru-RU"/>
        </w:rPr>
        <w:t>Цел</w:t>
      </w:r>
      <w:r w:rsidR="00A95590">
        <w:rPr>
          <w:rFonts w:ascii="Times New Roman" w:hAnsi="Times New Roman"/>
          <w:b/>
          <w:sz w:val="28"/>
          <w:szCs w:val="28"/>
          <w:lang w:eastAsia="ru-RU"/>
        </w:rPr>
        <w:t>и и задачи</w:t>
      </w:r>
      <w:r w:rsidR="008E0847" w:rsidRPr="00E8264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Пр</w:t>
      </w:r>
      <w:r w:rsidR="00A95590">
        <w:rPr>
          <w:rFonts w:ascii="Times New Roman" w:hAnsi="Times New Roman"/>
          <w:b/>
          <w:sz w:val="28"/>
          <w:szCs w:val="28"/>
          <w:lang w:eastAsia="ru-RU"/>
        </w:rPr>
        <w:t>ограммы</w:t>
      </w:r>
    </w:p>
    <w:p w:rsidR="00FD7C73" w:rsidRPr="00E8264B" w:rsidRDefault="00FD7C73" w:rsidP="00FD7C73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95590" w:rsidRDefault="00D01AA0" w:rsidP="00FD7C73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95590">
        <w:rPr>
          <w:rFonts w:ascii="Times New Roman" w:hAnsi="Times New Roman"/>
          <w:sz w:val="28"/>
          <w:szCs w:val="28"/>
          <w:lang w:eastAsia="ru-RU"/>
        </w:rPr>
        <w:t>Ц</w:t>
      </w:r>
      <w:r w:rsidR="00D47096" w:rsidRPr="00E8264B">
        <w:rPr>
          <w:rFonts w:ascii="Times New Roman" w:hAnsi="Times New Roman"/>
          <w:sz w:val="28"/>
          <w:szCs w:val="28"/>
          <w:lang w:eastAsia="ru-RU"/>
        </w:rPr>
        <w:t>ел</w:t>
      </w:r>
      <w:r w:rsidR="00A95590">
        <w:rPr>
          <w:rFonts w:ascii="Times New Roman" w:hAnsi="Times New Roman"/>
          <w:sz w:val="28"/>
          <w:szCs w:val="28"/>
          <w:lang w:eastAsia="ru-RU"/>
        </w:rPr>
        <w:t>ями</w:t>
      </w:r>
      <w:r w:rsidR="00D47096" w:rsidRPr="00E826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7C73">
        <w:rPr>
          <w:rFonts w:ascii="Times New Roman" w:hAnsi="Times New Roman"/>
          <w:sz w:val="28"/>
          <w:szCs w:val="28"/>
          <w:lang w:eastAsia="ru-RU"/>
        </w:rPr>
        <w:t>Пр</w:t>
      </w:r>
      <w:r w:rsidR="00A95590">
        <w:rPr>
          <w:rFonts w:ascii="Times New Roman" w:hAnsi="Times New Roman"/>
          <w:sz w:val="28"/>
          <w:szCs w:val="28"/>
          <w:lang w:eastAsia="ru-RU"/>
        </w:rPr>
        <w:t>ограммы являются:</w:t>
      </w:r>
    </w:p>
    <w:p w:rsidR="00A95590" w:rsidRDefault="00D01AA0" w:rsidP="00FD7C73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95590">
        <w:rPr>
          <w:rFonts w:ascii="Times New Roman" w:hAnsi="Times New Roman"/>
          <w:sz w:val="28"/>
          <w:szCs w:val="28"/>
          <w:lang w:eastAsia="ru-RU"/>
        </w:rPr>
        <w:t>-</w:t>
      </w:r>
      <w:r w:rsidR="00FD7C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95590" w:rsidRPr="00E8264B">
        <w:rPr>
          <w:rFonts w:ascii="Times New Roman" w:hAnsi="Times New Roman"/>
          <w:sz w:val="28"/>
          <w:szCs w:val="28"/>
          <w:lang w:eastAsia="ru-RU"/>
        </w:rPr>
        <w:t>сокра</w:t>
      </w:r>
      <w:r w:rsidR="00A95590">
        <w:rPr>
          <w:rFonts w:ascii="Times New Roman" w:hAnsi="Times New Roman"/>
          <w:sz w:val="28"/>
          <w:szCs w:val="28"/>
          <w:lang w:eastAsia="ru-RU"/>
        </w:rPr>
        <w:t>щение</w:t>
      </w:r>
      <w:r w:rsidR="00A95590" w:rsidRPr="00E8264B">
        <w:rPr>
          <w:rFonts w:ascii="Times New Roman" w:hAnsi="Times New Roman"/>
          <w:sz w:val="28"/>
          <w:szCs w:val="28"/>
          <w:lang w:eastAsia="ru-RU"/>
        </w:rPr>
        <w:t xml:space="preserve"> выброс</w:t>
      </w:r>
      <w:r w:rsidR="00A95590">
        <w:rPr>
          <w:rFonts w:ascii="Times New Roman" w:hAnsi="Times New Roman"/>
          <w:sz w:val="28"/>
          <w:szCs w:val="28"/>
          <w:lang w:eastAsia="ru-RU"/>
        </w:rPr>
        <w:t>ов</w:t>
      </w:r>
      <w:r w:rsidR="00A95590" w:rsidRPr="00E826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71C84">
        <w:rPr>
          <w:rFonts w:ascii="Times New Roman" w:hAnsi="Times New Roman"/>
          <w:sz w:val="28"/>
          <w:szCs w:val="28"/>
          <w:lang w:eastAsia="ru-RU"/>
        </w:rPr>
        <w:t>ОРВ</w:t>
      </w:r>
      <w:r w:rsidR="00A95590" w:rsidRPr="00E8264B">
        <w:rPr>
          <w:rFonts w:ascii="Times New Roman" w:hAnsi="Times New Roman"/>
          <w:sz w:val="28"/>
          <w:szCs w:val="28"/>
          <w:lang w:eastAsia="ru-RU"/>
        </w:rPr>
        <w:t xml:space="preserve"> и парниковых газов</w:t>
      </w:r>
      <w:r w:rsidR="00A95590">
        <w:rPr>
          <w:rFonts w:ascii="Times New Roman" w:hAnsi="Times New Roman"/>
          <w:sz w:val="28"/>
          <w:szCs w:val="28"/>
          <w:lang w:eastAsia="ru-RU"/>
        </w:rPr>
        <w:t>;</w:t>
      </w:r>
    </w:p>
    <w:p w:rsidR="00A95590" w:rsidRDefault="00D01AA0" w:rsidP="00FD7C73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95590">
        <w:rPr>
          <w:rFonts w:ascii="Times New Roman" w:hAnsi="Times New Roman"/>
          <w:sz w:val="28"/>
          <w:szCs w:val="28"/>
          <w:lang w:eastAsia="ru-RU"/>
        </w:rPr>
        <w:t>- п</w:t>
      </w:r>
      <w:r w:rsidR="00A95590" w:rsidRPr="00E8264B">
        <w:rPr>
          <w:rFonts w:ascii="Times New Roman" w:hAnsi="Times New Roman"/>
          <w:sz w:val="28"/>
          <w:szCs w:val="28"/>
          <w:lang w:eastAsia="ru-RU"/>
        </w:rPr>
        <w:t>овы</w:t>
      </w:r>
      <w:r w:rsidR="00A95590">
        <w:rPr>
          <w:rFonts w:ascii="Times New Roman" w:hAnsi="Times New Roman"/>
          <w:sz w:val="28"/>
          <w:szCs w:val="28"/>
          <w:lang w:eastAsia="ru-RU"/>
        </w:rPr>
        <w:t>шение</w:t>
      </w:r>
      <w:r w:rsidR="00A95590" w:rsidRPr="00E8264B">
        <w:rPr>
          <w:rFonts w:ascii="Times New Roman" w:hAnsi="Times New Roman"/>
          <w:sz w:val="28"/>
          <w:szCs w:val="28"/>
          <w:lang w:eastAsia="ru-RU"/>
        </w:rPr>
        <w:t xml:space="preserve"> энергоэффективност</w:t>
      </w:r>
      <w:r w:rsidR="00A95590">
        <w:rPr>
          <w:rFonts w:ascii="Times New Roman" w:hAnsi="Times New Roman"/>
          <w:sz w:val="28"/>
          <w:szCs w:val="28"/>
          <w:lang w:eastAsia="ru-RU"/>
        </w:rPr>
        <w:t>и</w:t>
      </w:r>
      <w:r w:rsidR="00A95590" w:rsidRPr="00E8264B">
        <w:rPr>
          <w:rFonts w:ascii="Times New Roman" w:hAnsi="Times New Roman"/>
          <w:sz w:val="28"/>
          <w:szCs w:val="28"/>
          <w:lang w:eastAsia="ru-RU"/>
        </w:rPr>
        <w:t xml:space="preserve"> производственных циклов</w:t>
      </w:r>
      <w:r w:rsidR="00A95590">
        <w:rPr>
          <w:rFonts w:ascii="Times New Roman" w:hAnsi="Times New Roman"/>
          <w:sz w:val="28"/>
          <w:szCs w:val="28"/>
          <w:lang w:eastAsia="ru-RU"/>
        </w:rPr>
        <w:t>;</w:t>
      </w:r>
    </w:p>
    <w:p w:rsidR="00A95590" w:rsidRDefault="00D01AA0" w:rsidP="00FD7C73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95590">
        <w:rPr>
          <w:rFonts w:ascii="Times New Roman" w:hAnsi="Times New Roman"/>
          <w:sz w:val="28"/>
          <w:szCs w:val="28"/>
          <w:lang w:eastAsia="ru-RU"/>
        </w:rPr>
        <w:t>- повышение потенциала</w:t>
      </w:r>
      <w:r w:rsidR="00A95590" w:rsidRPr="00434F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95590">
        <w:rPr>
          <w:rFonts w:ascii="Times New Roman" w:hAnsi="Times New Roman"/>
          <w:sz w:val="28"/>
          <w:szCs w:val="28"/>
          <w:lang w:eastAsia="ru-RU"/>
        </w:rPr>
        <w:t>государственных органов.</w:t>
      </w:r>
    </w:p>
    <w:p w:rsidR="00A95590" w:rsidRDefault="00D01AA0" w:rsidP="00FD7C73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95590">
        <w:rPr>
          <w:rFonts w:ascii="Times New Roman" w:hAnsi="Times New Roman"/>
          <w:sz w:val="28"/>
          <w:szCs w:val="28"/>
          <w:lang w:eastAsia="ru-RU"/>
        </w:rPr>
        <w:t>Задачами Программы являются:</w:t>
      </w:r>
    </w:p>
    <w:p w:rsidR="00A95590" w:rsidRDefault="008648E5" w:rsidP="00FD7C73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95590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D47096" w:rsidRPr="00E8264B">
        <w:rPr>
          <w:rFonts w:ascii="Times New Roman" w:hAnsi="Times New Roman"/>
          <w:sz w:val="28"/>
          <w:szCs w:val="28"/>
          <w:lang w:eastAsia="ru-RU"/>
        </w:rPr>
        <w:t>непосредственны</w:t>
      </w:r>
      <w:r w:rsidR="00FD7C73">
        <w:rPr>
          <w:rFonts w:ascii="Times New Roman" w:hAnsi="Times New Roman"/>
          <w:sz w:val="28"/>
          <w:szCs w:val="28"/>
          <w:lang w:eastAsia="ru-RU"/>
        </w:rPr>
        <w:t>й вывод гидрохлорфторуглеродов</w:t>
      </w:r>
      <w:r w:rsidR="00A955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F6C8D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="00A95590">
        <w:rPr>
          <w:rFonts w:ascii="Times New Roman" w:hAnsi="Times New Roman"/>
          <w:sz w:val="28"/>
          <w:szCs w:val="28"/>
          <w:lang w:eastAsia="ru-RU"/>
        </w:rPr>
        <w:t>(далее - ГХФУ)</w:t>
      </w:r>
      <w:r w:rsidR="00FD7C7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D47096" w:rsidRPr="00E8264B">
        <w:rPr>
          <w:rFonts w:ascii="Times New Roman" w:hAnsi="Times New Roman"/>
          <w:sz w:val="28"/>
          <w:szCs w:val="28"/>
          <w:lang w:eastAsia="ru-RU"/>
        </w:rPr>
        <w:t>преимущественно ГХФУ-22, ГХФУ-141b и ГХФУ-142b</w:t>
      </w:r>
      <w:r w:rsidR="00E03D67">
        <w:rPr>
          <w:rFonts w:ascii="Times New Roman" w:hAnsi="Times New Roman"/>
          <w:sz w:val="28"/>
          <w:szCs w:val="28"/>
          <w:lang w:eastAsia="ru-RU"/>
        </w:rPr>
        <w:t>,</w:t>
      </w:r>
      <w:r w:rsidR="00D47096" w:rsidRPr="00E8264B">
        <w:rPr>
          <w:rFonts w:ascii="Times New Roman" w:hAnsi="Times New Roman"/>
          <w:sz w:val="28"/>
          <w:szCs w:val="28"/>
          <w:lang w:eastAsia="ru-RU"/>
        </w:rPr>
        <w:t xml:space="preserve"> из потребления при производстве пеноматериалов и в холодильном оборудовании</w:t>
      </w:r>
      <w:r w:rsidR="00A95590">
        <w:rPr>
          <w:rFonts w:ascii="Times New Roman" w:hAnsi="Times New Roman"/>
          <w:sz w:val="28"/>
          <w:szCs w:val="28"/>
          <w:lang w:eastAsia="ru-RU"/>
        </w:rPr>
        <w:t>;</w:t>
      </w:r>
    </w:p>
    <w:p w:rsidR="00FD7C73" w:rsidRDefault="00D01AA0" w:rsidP="00FD7C73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95590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D47096" w:rsidRPr="00E8264B">
        <w:rPr>
          <w:rFonts w:ascii="Times New Roman" w:hAnsi="Times New Roman"/>
          <w:sz w:val="28"/>
          <w:szCs w:val="28"/>
          <w:lang w:eastAsia="ru-RU"/>
        </w:rPr>
        <w:t xml:space="preserve">передача инновационных технологий в рамках модернизации предприятий, использующих ГХФУ </w:t>
      </w:r>
      <w:r w:rsidR="008648E5">
        <w:rPr>
          <w:rFonts w:ascii="Times New Roman" w:hAnsi="Times New Roman"/>
          <w:sz w:val="28"/>
          <w:szCs w:val="28"/>
          <w:lang w:eastAsia="ru-RU"/>
        </w:rPr>
        <w:t>при</w:t>
      </w:r>
      <w:r w:rsidR="00D47096" w:rsidRPr="00E8264B">
        <w:rPr>
          <w:rFonts w:ascii="Times New Roman" w:hAnsi="Times New Roman"/>
          <w:sz w:val="28"/>
          <w:szCs w:val="28"/>
          <w:lang w:eastAsia="ru-RU"/>
        </w:rPr>
        <w:t xml:space="preserve"> технологических операциях и производящих пенополиуретановую изоляцию (предизолированные трубы, сэндвич-панели), бытовое, торговое и промышленное холодильное оборудование, а также осуществляющих ремонт и сервисное обслуживание холодильной и климатической техники. </w:t>
      </w:r>
    </w:p>
    <w:p w:rsidR="00A95590" w:rsidRDefault="00A95590" w:rsidP="00925476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E0847" w:rsidRDefault="00FD7C73" w:rsidP="00925476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3. </w:t>
      </w:r>
      <w:r w:rsidR="00CB2970">
        <w:rPr>
          <w:rFonts w:ascii="Times New Roman" w:hAnsi="Times New Roman"/>
          <w:b/>
          <w:sz w:val="28"/>
          <w:szCs w:val="28"/>
          <w:lang w:eastAsia="ru-RU"/>
        </w:rPr>
        <w:t>Анализ текущей</w:t>
      </w:r>
      <w:r w:rsidR="008E0847" w:rsidRPr="00E8264B">
        <w:rPr>
          <w:rFonts w:ascii="Times New Roman" w:hAnsi="Times New Roman"/>
          <w:b/>
          <w:sz w:val="28"/>
          <w:szCs w:val="28"/>
          <w:lang w:eastAsia="ru-RU"/>
        </w:rPr>
        <w:t xml:space="preserve"> ситуаци</w:t>
      </w:r>
      <w:r w:rsidR="00CB2970">
        <w:rPr>
          <w:rFonts w:ascii="Times New Roman" w:hAnsi="Times New Roman"/>
          <w:b/>
          <w:sz w:val="28"/>
          <w:szCs w:val="28"/>
          <w:lang w:eastAsia="ru-RU"/>
        </w:rPr>
        <w:t>и</w:t>
      </w:r>
    </w:p>
    <w:p w:rsidR="009F2225" w:rsidRPr="00E8264B" w:rsidRDefault="009F2225" w:rsidP="00925476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E0847" w:rsidRPr="0071529E" w:rsidRDefault="00D01AA0" w:rsidP="007152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2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0847" w:rsidRPr="0071529E">
        <w:rPr>
          <w:rFonts w:ascii="Times New Roman" w:hAnsi="Times New Roman"/>
          <w:sz w:val="28"/>
          <w:szCs w:val="28"/>
          <w:lang w:eastAsia="ru-RU"/>
        </w:rPr>
        <w:t xml:space="preserve">Потребление </w:t>
      </w:r>
      <w:r w:rsidR="00F71C84" w:rsidRPr="0071529E">
        <w:rPr>
          <w:rFonts w:ascii="Times New Roman" w:hAnsi="Times New Roman"/>
          <w:sz w:val="28"/>
          <w:szCs w:val="28"/>
        </w:rPr>
        <w:t>ОРВ</w:t>
      </w:r>
      <w:r w:rsidR="008E0847" w:rsidRPr="0071529E">
        <w:rPr>
          <w:rFonts w:ascii="Times New Roman" w:hAnsi="Times New Roman"/>
          <w:sz w:val="28"/>
          <w:szCs w:val="28"/>
          <w:lang w:eastAsia="ru-RU"/>
        </w:rPr>
        <w:t xml:space="preserve"> в Кыргызской Республике в 1995 г</w:t>
      </w:r>
      <w:r w:rsidR="002F784D" w:rsidRPr="0071529E">
        <w:rPr>
          <w:rFonts w:ascii="Times New Roman" w:hAnsi="Times New Roman"/>
          <w:sz w:val="28"/>
          <w:szCs w:val="28"/>
          <w:lang w:eastAsia="ru-RU"/>
        </w:rPr>
        <w:t xml:space="preserve">оду составляло 104,02 </w:t>
      </w:r>
      <w:r w:rsidR="00FD7C73" w:rsidRPr="0071529E">
        <w:rPr>
          <w:rFonts w:ascii="Times New Roman" w:hAnsi="Times New Roman"/>
          <w:sz w:val="28"/>
          <w:szCs w:val="28"/>
          <w:lang w:eastAsia="ru-RU"/>
        </w:rPr>
        <w:t>тонн</w:t>
      </w:r>
      <w:r w:rsidR="002F784D" w:rsidRPr="0071529E">
        <w:rPr>
          <w:rFonts w:ascii="Times New Roman" w:hAnsi="Times New Roman"/>
          <w:sz w:val="28"/>
          <w:szCs w:val="28"/>
          <w:lang w:eastAsia="ru-RU"/>
        </w:rPr>
        <w:t>ы</w:t>
      </w:r>
      <w:r w:rsidR="0071529E">
        <w:rPr>
          <w:rFonts w:ascii="Times New Roman" w:hAnsi="Times New Roman"/>
          <w:sz w:val="28"/>
          <w:szCs w:val="28"/>
          <w:lang w:eastAsia="ru-RU"/>
        </w:rPr>
        <w:t>. В</w:t>
      </w:r>
      <w:r w:rsidR="0071529E" w:rsidRPr="0071529E">
        <w:rPr>
          <w:rFonts w:ascii="Times New Roman" w:hAnsi="Times New Roman"/>
          <w:sz w:val="28"/>
          <w:szCs w:val="28"/>
          <w:lang w:eastAsia="ru-RU"/>
        </w:rPr>
        <w:t xml:space="preserve"> 2005 году </w:t>
      </w:r>
      <w:r w:rsidR="0071529E">
        <w:rPr>
          <w:rFonts w:ascii="Times New Roman" w:hAnsi="Times New Roman"/>
          <w:sz w:val="28"/>
          <w:szCs w:val="28"/>
          <w:lang w:eastAsia="ru-RU"/>
        </w:rPr>
        <w:t>в</w:t>
      </w:r>
      <w:r w:rsidR="008E0847" w:rsidRPr="0071529E">
        <w:rPr>
          <w:rFonts w:ascii="Times New Roman" w:hAnsi="Times New Roman"/>
          <w:sz w:val="28"/>
          <w:szCs w:val="28"/>
          <w:lang w:eastAsia="ru-RU"/>
        </w:rPr>
        <w:t xml:space="preserve"> результат</w:t>
      </w:r>
      <w:r w:rsidR="0071529E">
        <w:rPr>
          <w:rFonts w:ascii="Times New Roman" w:hAnsi="Times New Roman"/>
          <w:sz w:val="28"/>
          <w:szCs w:val="28"/>
          <w:lang w:eastAsia="ru-RU"/>
        </w:rPr>
        <w:t>е</w:t>
      </w:r>
      <w:r w:rsidR="008E0847" w:rsidRPr="0071529E">
        <w:rPr>
          <w:rFonts w:ascii="Times New Roman" w:hAnsi="Times New Roman"/>
          <w:sz w:val="28"/>
          <w:szCs w:val="28"/>
          <w:lang w:eastAsia="ru-RU"/>
        </w:rPr>
        <w:t xml:space="preserve"> реализации Государственной программы</w:t>
      </w:r>
      <w:r w:rsidR="0071529E" w:rsidRPr="007152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1529E" w:rsidRPr="0071529E">
        <w:rPr>
          <w:rFonts w:ascii="Times New Roman" w:hAnsi="Times New Roman"/>
          <w:sz w:val="28"/>
          <w:szCs w:val="28"/>
        </w:rPr>
        <w:t>по прекращению использования</w:t>
      </w:r>
      <w:r w:rsidR="0071529E">
        <w:rPr>
          <w:rFonts w:ascii="Times New Roman" w:hAnsi="Times New Roman"/>
          <w:sz w:val="28"/>
          <w:szCs w:val="28"/>
        </w:rPr>
        <w:t xml:space="preserve"> </w:t>
      </w:r>
      <w:r w:rsidR="0071529E" w:rsidRPr="0071529E">
        <w:rPr>
          <w:rFonts w:ascii="Times New Roman" w:hAnsi="Times New Roman"/>
          <w:sz w:val="28"/>
          <w:szCs w:val="28"/>
        </w:rPr>
        <w:lastRenderedPageBreak/>
        <w:t>озоноразрушающих веществ</w:t>
      </w:r>
      <w:r w:rsidR="006D393A" w:rsidRPr="0071529E">
        <w:rPr>
          <w:rFonts w:ascii="Times New Roman" w:hAnsi="Times New Roman"/>
          <w:sz w:val="28"/>
          <w:szCs w:val="28"/>
          <w:lang w:eastAsia="ru-RU"/>
        </w:rPr>
        <w:t xml:space="preserve">, утвержденной </w:t>
      </w:r>
      <w:r w:rsidR="00FD7C73" w:rsidRPr="0071529E">
        <w:rPr>
          <w:rFonts w:ascii="Times New Roman" w:hAnsi="Times New Roman"/>
          <w:sz w:val="28"/>
          <w:szCs w:val="28"/>
        </w:rPr>
        <w:t>п</w:t>
      </w:r>
      <w:r w:rsidR="006D393A" w:rsidRPr="0071529E">
        <w:rPr>
          <w:rFonts w:ascii="Times New Roman" w:hAnsi="Times New Roman"/>
          <w:sz w:val="28"/>
          <w:szCs w:val="28"/>
        </w:rPr>
        <w:t>остановлением Правительства Кыргызской Республики от 29 апреля 2002 года № 263</w:t>
      </w:r>
      <w:r w:rsidR="0071529E">
        <w:rPr>
          <w:rFonts w:ascii="Times New Roman" w:hAnsi="Times New Roman"/>
          <w:sz w:val="28"/>
          <w:szCs w:val="28"/>
        </w:rPr>
        <w:t>,</w:t>
      </w:r>
      <w:r w:rsidR="008E0847" w:rsidRPr="0071529E">
        <w:rPr>
          <w:rFonts w:ascii="Times New Roman" w:hAnsi="Times New Roman"/>
          <w:sz w:val="28"/>
          <w:szCs w:val="28"/>
          <w:lang w:eastAsia="ru-RU"/>
        </w:rPr>
        <w:t xml:space="preserve"> суммарное потребление </w:t>
      </w:r>
      <w:r w:rsidR="0071529E" w:rsidRPr="0071529E">
        <w:rPr>
          <w:rFonts w:ascii="Times New Roman" w:hAnsi="Times New Roman"/>
          <w:sz w:val="28"/>
          <w:szCs w:val="28"/>
        </w:rPr>
        <w:t>ОРВ</w:t>
      </w:r>
      <w:r w:rsidR="008E0847" w:rsidRPr="0071529E">
        <w:rPr>
          <w:rFonts w:ascii="Times New Roman" w:hAnsi="Times New Roman"/>
          <w:sz w:val="28"/>
          <w:szCs w:val="28"/>
          <w:lang w:eastAsia="ru-RU"/>
        </w:rPr>
        <w:t xml:space="preserve"> в республике (без учета ГХФУ) снизилось до 32,7 </w:t>
      </w:r>
      <w:r w:rsidR="00FD7C73" w:rsidRPr="0071529E">
        <w:rPr>
          <w:rFonts w:ascii="Times New Roman" w:hAnsi="Times New Roman"/>
          <w:sz w:val="28"/>
          <w:szCs w:val="28"/>
          <w:lang w:eastAsia="ru-RU"/>
        </w:rPr>
        <w:t>тонн</w:t>
      </w:r>
      <w:r w:rsidR="00E03D67" w:rsidRPr="0071529E">
        <w:rPr>
          <w:rFonts w:ascii="Times New Roman" w:hAnsi="Times New Roman"/>
          <w:sz w:val="28"/>
          <w:szCs w:val="28"/>
          <w:lang w:eastAsia="ru-RU"/>
        </w:rPr>
        <w:t>ы</w:t>
      </w:r>
      <w:r w:rsidR="008E0847" w:rsidRPr="0071529E">
        <w:rPr>
          <w:rFonts w:ascii="Times New Roman" w:hAnsi="Times New Roman"/>
          <w:sz w:val="28"/>
          <w:szCs w:val="28"/>
          <w:lang w:eastAsia="ru-RU"/>
        </w:rPr>
        <w:t>.</w:t>
      </w:r>
    </w:p>
    <w:p w:rsidR="00FD7C73" w:rsidRDefault="00D01AA0" w:rsidP="00CE28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2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28EB">
        <w:rPr>
          <w:rFonts w:ascii="Times New Roman" w:hAnsi="Times New Roman"/>
          <w:sz w:val="28"/>
          <w:szCs w:val="28"/>
          <w:lang w:eastAsia="ru-RU"/>
        </w:rPr>
        <w:t>К</w:t>
      </w:r>
      <w:r w:rsidR="00CE28EB" w:rsidRPr="0071529E">
        <w:rPr>
          <w:rFonts w:ascii="Times New Roman" w:hAnsi="Times New Roman"/>
          <w:sz w:val="28"/>
          <w:szCs w:val="28"/>
          <w:lang w:eastAsia="ru-RU"/>
        </w:rPr>
        <w:t xml:space="preserve"> 1 января 2009 года</w:t>
      </w:r>
      <w:r w:rsidR="008648E5">
        <w:rPr>
          <w:rFonts w:ascii="Times New Roman" w:hAnsi="Times New Roman"/>
          <w:sz w:val="28"/>
          <w:szCs w:val="28"/>
          <w:lang w:eastAsia="ru-RU"/>
        </w:rPr>
        <w:t>,</w:t>
      </w:r>
      <w:r w:rsidR="00CE28EB" w:rsidRPr="007152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28EB">
        <w:rPr>
          <w:rFonts w:ascii="Times New Roman" w:hAnsi="Times New Roman"/>
          <w:sz w:val="28"/>
          <w:szCs w:val="28"/>
          <w:lang w:eastAsia="ru-RU"/>
        </w:rPr>
        <w:t>в результате реализации</w:t>
      </w:r>
      <w:r w:rsidR="008E0847" w:rsidRPr="007152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F7532" w:rsidRPr="0071529E">
        <w:rPr>
          <w:rFonts w:ascii="Times New Roman" w:hAnsi="Times New Roman"/>
          <w:sz w:val="28"/>
          <w:szCs w:val="28"/>
          <w:lang w:eastAsia="ru-RU"/>
        </w:rPr>
        <w:t>Гос</w:t>
      </w:r>
      <w:r w:rsidR="00FD7C73" w:rsidRPr="0071529E">
        <w:rPr>
          <w:rFonts w:ascii="Times New Roman" w:hAnsi="Times New Roman"/>
          <w:sz w:val="28"/>
          <w:szCs w:val="28"/>
          <w:lang w:eastAsia="ru-RU"/>
        </w:rPr>
        <w:t xml:space="preserve">ударственной </w:t>
      </w:r>
      <w:r w:rsidR="007F7532" w:rsidRPr="0071529E">
        <w:rPr>
          <w:rFonts w:ascii="Times New Roman" w:hAnsi="Times New Roman"/>
          <w:sz w:val="28"/>
          <w:szCs w:val="28"/>
          <w:lang w:eastAsia="ru-RU"/>
        </w:rPr>
        <w:t>программы</w:t>
      </w:r>
      <w:r w:rsidR="0071529E" w:rsidRPr="007152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1529E" w:rsidRPr="0071529E">
        <w:rPr>
          <w:rFonts w:ascii="Times New Roman" w:hAnsi="Times New Roman"/>
          <w:sz w:val="28"/>
          <w:szCs w:val="28"/>
        </w:rPr>
        <w:t>по прекращению использования озоноразрушающих веществ на период с 2008 по 2010 годы (Фаза 2)</w:t>
      </w:r>
      <w:r w:rsidR="00E03D67" w:rsidRPr="0071529E">
        <w:rPr>
          <w:rFonts w:ascii="Times New Roman" w:hAnsi="Times New Roman"/>
          <w:sz w:val="28"/>
          <w:szCs w:val="28"/>
          <w:lang w:eastAsia="ru-RU"/>
        </w:rPr>
        <w:t>,</w:t>
      </w:r>
      <w:r w:rsidR="007F7532" w:rsidRPr="007152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1529E" w:rsidRPr="0071529E">
        <w:rPr>
          <w:rFonts w:ascii="Times New Roman" w:hAnsi="Times New Roman"/>
          <w:sz w:val="28"/>
          <w:szCs w:val="28"/>
          <w:lang w:eastAsia="ru-RU"/>
        </w:rPr>
        <w:t xml:space="preserve">утвержденной постановлением Правительства Кыргызской Республики </w:t>
      </w:r>
      <w:r w:rsidR="0071529E" w:rsidRPr="0071529E">
        <w:rPr>
          <w:rFonts w:ascii="Times New Roman" w:hAnsi="Times New Roman"/>
          <w:sz w:val="28"/>
          <w:szCs w:val="28"/>
        </w:rPr>
        <w:t xml:space="preserve">от 11 июля 2008 года </w:t>
      </w:r>
      <w:r w:rsidR="0071529E">
        <w:rPr>
          <w:rFonts w:ascii="Times New Roman" w:hAnsi="Times New Roman"/>
          <w:sz w:val="28"/>
          <w:szCs w:val="28"/>
        </w:rPr>
        <w:t>№</w:t>
      </w:r>
      <w:r w:rsidR="0071529E" w:rsidRPr="0071529E">
        <w:rPr>
          <w:rFonts w:ascii="Times New Roman" w:hAnsi="Times New Roman"/>
          <w:sz w:val="28"/>
          <w:szCs w:val="28"/>
        </w:rPr>
        <w:t xml:space="preserve"> 374</w:t>
      </w:r>
      <w:r w:rsidR="008648E5">
        <w:rPr>
          <w:rFonts w:ascii="Times New Roman" w:hAnsi="Times New Roman"/>
          <w:sz w:val="28"/>
          <w:szCs w:val="28"/>
        </w:rPr>
        <w:t>,</w:t>
      </w:r>
      <w:r w:rsidR="00CE28EB">
        <w:rPr>
          <w:rFonts w:ascii="Times New Roman" w:hAnsi="Times New Roman"/>
          <w:sz w:val="28"/>
          <w:szCs w:val="28"/>
        </w:rPr>
        <w:t xml:space="preserve"> </w:t>
      </w:r>
      <w:r w:rsidR="002F784D" w:rsidRPr="0071529E">
        <w:rPr>
          <w:rFonts w:ascii="Times New Roman" w:hAnsi="Times New Roman"/>
          <w:sz w:val="28"/>
          <w:szCs w:val="28"/>
          <w:lang w:eastAsia="ru-RU"/>
        </w:rPr>
        <w:t xml:space="preserve">было прекращено потребление галонов и бромистого метила, а </w:t>
      </w:r>
      <w:r w:rsidR="00FD7C73" w:rsidRPr="0071529E">
        <w:rPr>
          <w:rFonts w:ascii="Times New Roman" w:hAnsi="Times New Roman"/>
          <w:sz w:val="28"/>
          <w:szCs w:val="28"/>
          <w:lang w:eastAsia="ru-RU"/>
        </w:rPr>
        <w:t xml:space="preserve">к 1 января 2010 года </w:t>
      </w:r>
      <w:r w:rsidR="002F784D" w:rsidRPr="0071529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8E0847" w:rsidRPr="0071529E">
        <w:rPr>
          <w:rFonts w:ascii="Times New Roman" w:hAnsi="Times New Roman"/>
          <w:sz w:val="28"/>
          <w:szCs w:val="28"/>
          <w:lang w:eastAsia="ru-RU"/>
        </w:rPr>
        <w:t>потребление ХФУ.</w:t>
      </w:r>
      <w:r w:rsidR="008E0847" w:rsidRPr="00E8264B">
        <w:rPr>
          <w:rFonts w:ascii="Times New Roman" w:hAnsi="Times New Roman"/>
          <w:sz w:val="28"/>
          <w:szCs w:val="28"/>
          <w:lang w:eastAsia="ru-RU"/>
        </w:rPr>
        <w:t xml:space="preserve"> В то же время ежегодное потребление ГХФУ-22 к 201</w:t>
      </w:r>
      <w:r w:rsidR="00EA28C4" w:rsidRPr="00E8264B">
        <w:rPr>
          <w:rFonts w:ascii="Times New Roman" w:hAnsi="Times New Roman"/>
          <w:sz w:val="28"/>
          <w:szCs w:val="28"/>
          <w:lang w:eastAsia="ru-RU"/>
        </w:rPr>
        <w:t>0</w:t>
      </w:r>
      <w:r w:rsidR="008E0847" w:rsidRPr="00E8264B">
        <w:rPr>
          <w:rFonts w:ascii="Times New Roman" w:hAnsi="Times New Roman"/>
          <w:sz w:val="28"/>
          <w:szCs w:val="28"/>
          <w:lang w:eastAsia="ru-RU"/>
        </w:rPr>
        <w:t xml:space="preserve"> году выросло до 75,2 тонн</w:t>
      </w:r>
      <w:r w:rsidR="00E03D67">
        <w:rPr>
          <w:rFonts w:ascii="Times New Roman" w:hAnsi="Times New Roman"/>
          <w:sz w:val="28"/>
          <w:szCs w:val="28"/>
          <w:lang w:eastAsia="ru-RU"/>
        </w:rPr>
        <w:t>ы</w:t>
      </w:r>
      <w:r w:rsidR="008E0847" w:rsidRPr="00E8264B">
        <w:rPr>
          <w:rFonts w:ascii="Times New Roman" w:hAnsi="Times New Roman"/>
          <w:sz w:val="28"/>
          <w:szCs w:val="28"/>
          <w:lang w:eastAsia="ru-RU"/>
        </w:rPr>
        <w:t>, ГХФУ-141</w:t>
      </w:r>
      <w:r w:rsidR="008E0847" w:rsidRPr="00E8264B">
        <w:rPr>
          <w:rFonts w:ascii="Times New Roman" w:hAnsi="Times New Roman"/>
          <w:sz w:val="28"/>
          <w:szCs w:val="28"/>
          <w:lang w:val="en-US" w:eastAsia="ru-RU"/>
        </w:rPr>
        <w:t>b</w:t>
      </w:r>
      <w:r w:rsidR="008E0847" w:rsidRPr="00E826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03D67">
        <w:rPr>
          <w:rFonts w:ascii="Times New Roman" w:hAnsi="Times New Roman"/>
          <w:sz w:val="28"/>
          <w:szCs w:val="28"/>
          <w:lang w:eastAsia="ru-RU"/>
        </w:rPr>
        <w:t>-</w:t>
      </w:r>
      <w:r w:rsidR="008648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0847" w:rsidRPr="00E8264B">
        <w:rPr>
          <w:rFonts w:ascii="Times New Roman" w:hAnsi="Times New Roman"/>
          <w:sz w:val="28"/>
          <w:szCs w:val="28"/>
          <w:lang w:eastAsia="ru-RU"/>
        </w:rPr>
        <w:t xml:space="preserve">до </w:t>
      </w:r>
      <w:r w:rsidR="008648E5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="008E0847" w:rsidRPr="00E8264B">
        <w:rPr>
          <w:rFonts w:ascii="Times New Roman" w:hAnsi="Times New Roman"/>
          <w:sz w:val="28"/>
          <w:szCs w:val="28"/>
          <w:lang w:eastAsia="ru-RU"/>
        </w:rPr>
        <w:t>7,26 тонн</w:t>
      </w:r>
      <w:r w:rsidR="00E03D67">
        <w:rPr>
          <w:rFonts w:ascii="Times New Roman" w:hAnsi="Times New Roman"/>
          <w:sz w:val="28"/>
          <w:szCs w:val="28"/>
          <w:lang w:eastAsia="ru-RU"/>
        </w:rPr>
        <w:t>ы</w:t>
      </w:r>
      <w:r w:rsidR="008E0847" w:rsidRPr="00E8264B">
        <w:rPr>
          <w:rFonts w:ascii="Times New Roman" w:hAnsi="Times New Roman"/>
          <w:sz w:val="28"/>
          <w:szCs w:val="28"/>
          <w:lang w:eastAsia="ru-RU"/>
        </w:rPr>
        <w:t>, ГХФУ-142</w:t>
      </w:r>
      <w:r w:rsidR="008E0847" w:rsidRPr="00E8264B">
        <w:rPr>
          <w:rFonts w:ascii="Times New Roman" w:hAnsi="Times New Roman"/>
          <w:sz w:val="28"/>
          <w:szCs w:val="28"/>
          <w:lang w:val="en-US" w:eastAsia="ru-RU"/>
        </w:rPr>
        <w:t>b</w:t>
      </w:r>
      <w:r w:rsidR="008E0847" w:rsidRPr="00E826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F784D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8E0847" w:rsidRPr="00E8264B">
        <w:rPr>
          <w:rFonts w:ascii="Times New Roman" w:hAnsi="Times New Roman"/>
          <w:sz w:val="28"/>
          <w:szCs w:val="28"/>
          <w:lang w:eastAsia="ru-RU"/>
        </w:rPr>
        <w:t xml:space="preserve">до 3,0 тонн. </w:t>
      </w:r>
    </w:p>
    <w:p w:rsidR="008E0847" w:rsidRDefault="00D01AA0" w:rsidP="00572376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28C4" w:rsidRPr="00E8264B">
        <w:rPr>
          <w:rFonts w:ascii="Times New Roman" w:hAnsi="Times New Roman"/>
          <w:sz w:val="28"/>
          <w:szCs w:val="28"/>
          <w:lang w:eastAsia="ru-RU"/>
        </w:rPr>
        <w:t>Потребление ГХФУ-22 в Кыргызской Республике в 2013 году составляло 60,4 тонн</w:t>
      </w:r>
      <w:r w:rsidR="00E03D67">
        <w:rPr>
          <w:rFonts w:ascii="Times New Roman" w:hAnsi="Times New Roman"/>
          <w:sz w:val="28"/>
          <w:szCs w:val="28"/>
          <w:lang w:eastAsia="ru-RU"/>
        </w:rPr>
        <w:t>ы</w:t>
      </w:r>
      <w:r w:rsidR="00EA28C4" w:rsidRPr="00E8264B">
        <w:rPr>
          <w:rFonts w:ascii="Times New Roman" w:hAnsi="Times New Roman"/>
          <w:sz w:val="28"/>
          <w:szCs w:val="28"/>
          <w:lang w:eastAsia="ru-RU"/>
        </w:rPr>
        <w:t>, ГХФУ-141b - 0, ГХФУ-142b – 10,3 тонны</w:t>
      </w:r>
      <w:r w:rsidR="00057215" w:rsidRPr="0005721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E0847" w:rsidRPr="00E8264B">
        <w:rPr>
          <w:rFonts w:ascii="Times New Roman" w:hAnsi="Times New Roman"/>
          <w:sz w:val="28"/>
          <w:szCs w:val="28"/>
          <w:lang w:eastAsia="ru-RU"/>
        </w:rPr>
        <w:t>Это связано с замещением в охлаждающей отрасли хладагента ХФУ-12 на ГХФУ-22 и широким использованием ГХФУ при изготовлении пеноизоляционных материалов.</w:t>
      </w:r>
    </w:p>
    <w:p w:rsidR="00CE28EB" w:rsidRPr="00E8264B" w:rsidRDefault="00CE28EB" w:rsidP="00572376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Структура потребления ОРВ в 2010-2013 годах приведена в таблице 1.</w:t>
      </w:r>
    </w:p>
    <w:p w:rsidR="008E0847" w:rsidRDefault="00D01AA0" w:rsidP="000D3881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0847" w:rsidRPr="00E8264B">
        <w:rPr>
          <w:rFonts w:ascii="Times New Roman" w:hAnsi="Times New Roman"/>
          <w:sz w:val="28"/>
          <w:szCs w:val="28"/>
          <w:lang w:eastAsia="ru-RU"/>
        </w:rPr>
        <w:t xml:space="preserve">Потребление </w:t>
      </w:r>
      <w:r w:rsidR="00CE28EB">
        <w:rPr>
          <w:rFonts w:ascii="Times New Roman" w:hAnsi="Times New Roman"/>
          <w:sz w:val="28"/>
          <w:szCs w:val="28"/>
        </w:rPr>
        <w:t>ОРВ</w:t>
      </w:r>
      <w:r w:rsidR="008E0847" w:rsidRPr="00E8264B">
        <w:rPr>
          <w:rFonts w:ascii="Times New Roman" w:hAnsi="Times New Roman"/>
          <w:sz w:val="28"/>
          <w:szCs w:val="28"/>
          <w:lang w:eastAsia="ru-RU"/>
        </w:rPr>
        <w:t xml:space="preserve"> в Кыргызской Республике регулируется на основе лицензий, выдаваемых Министерством </w:t>
      </w:r>
      <w:r w:rsidR="007F7532">
        <w:rPr>
          <w:rFonts w:ascii="Times New Roman" w:hAnsi="Times New Roman"/>
          <w:sz w:val="28"/>
          <w:szCs w:val="28"/>
          <w:lang w:eastAsia="ru-RU"/>
        </w:rPr>
        <w:t>экономики</w:t>
      </w:r>
      <w:r w:rsidR="00EA28C4" w:rsidRPr="00E8264B">
        <w:rPr>
          <w:rFonts w:ascii="Times New Roman" w:hAnsi="Times New Roman"/>
          <w:sz w:val="28"/>
          <w:szCs w:val="28"/>
          <w:lang w:eastAsia="ru-RU"/>
        </w:rPr>
        <w:t xml:space="preserve"> Кыргызской </w:t>
      </w:r>
      <w:r w:rsidR="00007D0C" w:rsidRPr="00E8264B">
        <w:rPr>
          <w:rFonts w:ascii="Times New Roman" w:hAnsi="Times New Roman"/>
          <w:sz w:val="28"/>
          <w:szCs w:val="28"/>
          <w:lang w:eastAsia="ru-RU"/>
        </w:rPr>
        <w:t>Республики</w:t>
      </w:r>
      <w:r w:rsidR="008E0847" w:rsidRPr="00E8264B">
        <w:rPr>
          <w:rFonts w:ascii="Times New Roman" w:hAnsi="Times New Roman"/>
          <w:sz w:val="28"/>
          <w:szCs w:val="28"/>
          <w:lang w:eastAsia="ru-RU"/>
        </w:rPr>
        <w:t>, статистических данных регистрации товаров Государственной таможенной службы</w:t>
      </w:r>
      <w:r w:rsidR="007F7532">
        <w:rPr>
          <w:rFonts w:ascii="Times New Roman" w:hAnsi="Times New Roman"/>
          <w:sz w:val="28"/>
          <w:szCs w:val="28"/>
          <w:lang w:eastAsia="ru-RU"/>
        </w:rPr>
        <w:t xml:space="preserve"> при Правительстве Кыргызской Республики</w:t>
      </w:r>
      <w:r w:rsidR="008E0847" w:rsidRPr="00E8264B">
        <w:rPr>
          <w:rFonts w:ascii="Times New Roman" w:hAnsi="Times New Roman"/>
          <w:sz w:val="28"/>
          <w:szCs w:val="28"/>
          <w:lang w:eastAsia="ru-RU"/>
        </w:rPr>
        <w:t xml:space="preserve">, контактов с основными и потенциальными потребителями, а также информации территориальных </w:t>
      </w:r>
      <w:r w:rsidR="00CE28EB">
        <w:rPr>
          <w:rFonts w:ascii="Times New Roman" w:hAnsi="Times New Roman"/>
          <w:sz w:val="28"/>
          <w:szCs w:val="28"/>
          <w:lang w:eastAsia="ru-RU"/>
        </w:rPr>
        <w:t>подразделений</w:t>
      </w:r>
      <w:r w:rsidR="008E0847" w:rsidRPr="00E826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28EB">
        <w:rPr>
          <w:rFonts w:ascii="Times New Roman" w:hAnsi="Times New Roman"/>
          <w:sz w:val="28"/>
          <w:szCs w:val="28"/>
          <w:lang w:eastAsia="ru-RU"/>
        </w:rPr>
        <w:t xml:space="preserve">государственного органа Кыргызской Республики в сфере </w:t>
      </w:r>
      <w:r w:rsidR="008E0847" w:rsidRPr="00E8264B">
        <w:rPr>
          <w:rFonts w:ascii="Times New Roman" w:hAnsi="Times New Roman"/>
          <w:sz w:val="28"/>
          <w:szCs w:val="28"/>
          <w:lang w:eastAsia="ru-RU"/>
        </w:rPr>
        <w:t>охраны окружающей среды.</w:t>
      </w:r>
    </w:p>
    <w:p w:rsidR="008648E5" w:rsidRPr="00E8264B" w:rsidRDefault="008648E5" w:rsidP="008648E5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Н</w:t>
      </w:r>
      <w:r w:rsidRPr="00E8264B">
        <w:rPr>
          <w:rFonts w:ascii="Times New Roman" w:hAnsi="Times New Roman"/>
          <w:sz w:val="28"/>
          <w:szCs w:val="28"/>
          <w:lang w:eastAsia="ru-RU"/>
        </w:rPr>
        <w:t xml:space="preserve">есмотря на неизбежный существенный рост потребления </w:t>
      </w:r>
      <w:r>
        <w:rPr>
          <w:rFonts w:ascii="Times New Roman" w:hAnsi="Times New Roman"/>
          <w:sz w:val="28"/>
          <w:szCs w:val="28"/>
          <w:lang w:eastAsia="ru-RU"/>
        </w:rPr>
        <w:t>ОРВ</w:t>
      </w:r>
      <w:r w:rsidRPr="00E8264B">
        <w:rPr>
          <w:rFonts w:ascii="Times New Roman" w:hAnsi="Times New Roman"/>
          <w:sz w:val="28"/>
          <w:szCs w:val="28"/>
          <w:lang w:eastAsia="ru-RU"/>
        </w:rPr>
        <w:t xml:space="preserve"> в результате последовательного роста экономического состояния республики, замена основных хладагентов на переходные вещества с меньш</w:t>
      </w:r>
      <w:r>
        <w:rPr>
          <w:rFonts w:ascii="Times New Roman" w:hAnsi="Times New Roman"/>
          <w:sz w:val="28"/>
          <w:szCs w:val="28"/>
          <w:lang w:eastAsia="ru-RU"/>
        </w:rPr>
        <w:t>ей озоноразрушающей способностью</w:t>
      </w:r>
      <w:r w:rsidRPr="00E8264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(далее – </w:t>
      </w:r>
      <w:r w:rsidRPr="00E8264B">
        <w:rPr>
          <w:rFonts w:ascii="Times New Roman" w:hAnsi="Times New Roman"/>
          <w:sz w:val="28"/>
          <w:szCs w:val="28"/>
          <w:lang w:eastAsia="ru-RU"/>
        </w:rPr>
        <w:t>ОРС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E8264B">
        <w:rPr>
          <w:rFonts w:ascii="Times New Roman" w:hAnsi="Times New Roman"/>
          <w:sz w:val="28"/>
          <w:szCs w:val="28"/>
          <w:lang w:eastAsia="ru-RU"/>
        </w:rPr>
        <w:t xml:space="preserve"> и внедрение современной практики обслуживания в рамках Государственной программы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1529E">
        <w:rPr>
          <w:rFonts w:ascii="Times New Roman" w:hAnsi="Times New Roman"/>
          <w:sz w:val="28"/>
          <w:szCs w:val="28"/>
        </w:rPr>
        <w:t>по прекращению использования озоноразрушающих веществ на период с 2008 по 2010 годы (Фаза 2)</w:t>
      </w:r>
      <w:r>
        <w:rPr>
          <w:rFonts w:ascii="Times New Roman" w:hAnsi="Times New Roman"/>
          <w:sz w:val="28"/>
          <w:szCs w:val="28"/>
          <w:lang w:val="ky-KG" w:eastAsia="ru-RU"/>
        </w:rPr>
        <w:t xml:space="preserve">, </w:t>
      </w:r>
      <w:r w:rsidRPr="005B42AE">
        <w:rPr>
          <w:rFonts w:ascii="Times New Roman" w:hAnsi="Times New Roman"/>
          <w:sz w:val="28"/>
          <w:szCs w:val="28"/>
          <w:lang w:val="ky-KG" w:eastAsia="ru-RU"/>
        </w:rPr>
        <w:t xml:space="preserve">утвержденной </w:t>
      </w:r>
      <w:r w:rsidRPr="005B42AE">
        <w:rPr>
          <w:rFonts w:ascii="Times New Roman" w:hAnsi="Times New Roman"/>
          <w:sz w:val="28"/>
          <w:szCs w:val="28"/>
        </w:rPr>
        <w:t>постановление</w:t>
      </w:r>
      <w:r w:rsidRPr="005B42AE">
        <w:rPr>
          <w:rFonts w:ascii="Times New Roman" w:hAnsi="Times New Roman"/>
          <w:sz w:val="28"/>
          <w:szCs w:val="28"/>
          <w:lang w:val="ky-KG"/>
        </w:rPr>
        <w:t>м</w:t>
      </w:r>
      <w:r w:rsidRPr="005B42AE">
        <w:rPr>
          <w:rFonts w:ascii="Times New Roman" w:hAnsi="Times New Roman"/>
          <w:sz w:val="28"/>
          <w:szCs w:val="28"/>
        </w:rPr>
        <w:t xml:space="preserve"> Правительства Кыргызской Республики от 11 июля 2008 № 374</w:t>
      </w:r>
      <w:r w:rsidRPr="005B42AE">
        <w:rPr>
          <w:rFonts w:ascii="Times New Roman" w:hAnsi="Times New Roman"/>
          <w:sz w:val="28"/>
          <w:szCs w:val="28"/>
          <w:lang w:val="ky-KG"/>
        </w:rPr>
        <w:t>,</w:t>
      </w:r>
      <w:r>
        <w:rPr>
          <w:rFonts w:ascii="Times New Roman" w:hAnsi="Times New Roman"/>
          <w:color w:val="FF0000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позволили</w:t>
      </w:r>
      <w:r w:rsidRPr="00E8264B">
        <w:rPr>
          <w:rFonts w:ascii="Times New Roman" w:hAnsi="Times New Roman"/>
          <w:sz w:val="28"/>
          <w:szCs w:val="28"/>
          <w:lang w:eastAsia="ru-RU"/>
        </w:rPr>
        <w:t xml:space="preserve"> добиться значительного сокращения потребления ОРВ и уменьшения воздействия на озоновый слой и изменение климата.</w:t>
      </w:r>
    </w:p>
    <w:p w:rsidR="008648E5" w:rsidRDefault="008648E5" w:rsidP="008648E5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8264B">
        <w:rPr>
          <w:rFonts w:ascii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sz w:val="28"/>
          <w:szCs w:val="28"/>
          <w:lang w:eastAsia="ru-RU"/>
        </w:rPr>
        <w:t>данным</w:t>
      </w:r>
      <w:r w:rsidRPr="00E8264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за </w:t>
      </w:r>
      <w:r w:rsidRPr="00E8264B">
        <w:rPr>
          <w:rFonts w:ascii="Times New Roman" w:hAnsi="Times New Roman"/>
          <w:sz w:val="28"/>
          <w:szCs w:val="28"/>
          <w:lang w:eastAsia="ru-RU"/>
        </w:rPr>
        <w:t xml:space="preserve">2013 год, самой крупной сферой потребления </w:t>
      </w:r>
      <w:r>
        <w:rPr>
          <w:rFonts w:ascii="Times New Roman" w:hAnsi="Times New Roman"/>
          <w:sz w:val="28"/>
          <w:szCs w:val="28"/>
          <w:lang w:eastAsia="ru-RU"/>
        </w:rPr>
        <w:t>ОРВ</w:t>
      </w:r>
      <w:r w:rsidRPr="00E8264B">
        <w:rPr>
          <w:rFonts w:ascii="Times New Roman" w:hAnsi="Times New Roman"/>
          <w:sz w:val="28"/>
          <w:szCs w:val="28"/>
          <w:lang w:eastAsia="ru-RU"/>
        </w:rPr>
        <w:t xml:space="preserve"> в республике явля</w:t>
      </w:r>
      <w:r>
        <w:rPr>
          <w:rFonts w:ascii="Times New Roman" w:hAnsi="Times New Roman"/>
          <w:sz w:val="28"/>
          <w:szCs w:val="28"/>
          <w:lang w:eastAsia="ru-RU"/>
        </w:rPr>
        <w:t>лось</w:t>
      </w:r>
      <w:r w:rsidRPr="00E8264B">
        <w:rPr>
          <w:rFonts w:ascii="Times New Roman" w:hAnsi="Times New Roman"/>
          <w:sz w:val="28"/>
          <w:szCs w:val="28"/>
          <w:lang w:eastAsia="ru-RU"/>
        </w:rPr>
        <w:t xml:space="preserve"> обслуживание холодильного оборудования как стационарного, так и установленного на транспорте (60,4 тонны). </w:t>
      </w:r>
    </w:p>
    <w:p w:rsidR="008648E5" w:rsidRDefault="008648E5" w:rsidP="008648E5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8264B">
        <w:rPr>
          <w:rFonts w:ascii="Times New Roman" w:hAnsi="Times New Roman"/>
          <w:sz w:val="28"/>
          <w:szCs w:val="28"/>
          <w:lang w:eastAsia="ru-RU"/>
        </w:rPr>
        <w:t xml:space="preserve">Второй по величине сферой является строительный сектор, использующий </w:t>
      </w:r>
      <w:r>
        <w:rPr>
          <w:rFonts w:ascii="Times New Roman" w:hAnsi="Times New Roman"/>
          <w:sz w:val="28"/>
          <w:szCs w:val="28"/>
          <w:lang w:eastAsia="ru-RU"/>
        </w:rPr>
        <w:t>ОРВ</w:t>
      </w:r>
      <w:r w:rsidRPr="00E8264B">
        <w:rPr>
          <w:rFonts w:ascii="Times New Roman" w:hAnsi="Times New Roman"/>
          <w:sz w:val="28"/>
          <w:szCs w:val="28"/>
          <w:lang w:eastAsia="ru-RU"/>
        </w:rPr>
        <w:t xml:space="preserve"> при производстве изолирующих материалов (10,3 тонны).</w:t>
      </w:r>
    </w:p>
    <w:p w:rsidR="00BD5568" w:rsidRPr="00BD5568" w:rsidRDefault="00BD5568" w:rsidP="00BD556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D55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D5568">
        <w:rPr>
          <w:rFonts w:ascii="Times New Roman" w:hAnsi="Times New Roman"/>
          <w:sz w:val="28"/>
          <w:szCs w:val="28"/>
        </w:rPr>
        <w:t xml:space="preserve">Динамика потребления </w:t>
      </w:r>
      <w:r>
        <w:rPr>
          <w:rFonts w:ascii="Times New Roman" w:hAnsi="Times New Roman"/>
          <w:sz w:val="28"/>
          <w:szCs w:val="28"/>
        </w:rPr>
        <w:t>ОРВ</w:t>
      </w:r>
      <w:r w:rsidRPr="00BD5568">
        <w:rPr>
          <w:rFonts w:ascii="Times New Roman" w:hAnsi="Times New Roman"/>
          <w:sz w:val="28"/>
          <w:szCs w:val="28"/>
        </w:rPr>
        <w:t xml:space="preserve"> в Кыргызской Республике</w:t>
      </w:r>
      <w:r>
        <w:rPr>
          <w:rFonts w:ascii="Times New Roman" w:hAnsi="Times New Roman"/>
          <w:sz w:val="28"/>
          <w:szCs w:val="28"/>
        </w:rPr>
        <w:t xml:space="preserve"> приведена в таблице 2.</w:t>
      </w:r>
    </w:p>
    <w:p w:rsidR="002F784D" w:rsidRDefault="002F784D" w:rsidP="000D3881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F784D" w:rsidRPr="00925476" w:rsidRDefault="002F784D" w:rsidP="000D3881">
      <w:pPr>
        <w:pStyle w:val="a4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25476">
        <w:rPr>
          <w:rFonts w:ascii="Times New Roman" w:hAnsi="Times New Roman"/>
          <w:sz w:val="28"/>
          <w:szCs w:val="28"/>
          <w:lang w:eastAsia="ru-RU"/>
        </w:rPr>
        <w:lastRenderedPageBreak/>
        <w:t>Таблица 1</w:t>
      </w:r>
    </w:p>
    <w:p w:rsidR="007C094D" w:rsidRPr="00E03D67" w:rsidRDefault="007C094D" w:rsidP="000D3881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094D" w:rsidRPr="002F784D" w:rsidRDefault="007C094D" w:rsidP="000D3881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F784D">
        <w:rPr>
          <w:rFonts w:ascii="Times New Roman" w:hAnsi="Times New Roman"/>
          <w:b/>
          <w:sz w:val="28"/>
          <w:szCs w:val="28"/>
          <w:lang w:eastAsia="ru-RU"/>
        </w:rPr>
        <w:t>Структура потребления озоноразрушающих веществ</w:t>
      </w:r>
    </w:p>
    <w:p w:rsidR="007C094D" w:rsidRDefault="007C094D" w:rsidP="007C094D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F784D">
        <w:rPr>
          <w:rFonts w:ascii="Times New Roman" w:hAnsi="Times New Roman"/>
          <w:b/>
          <w:sz w:val="28"/>
          <w:szCs w:val="28"/>
          <w:lang w:eastAsia="ru-RU"/>
        </w:rPr>
        <w:t>в 2010</w:t>
      </w:r>
      <w:r w:rsidRPr="002F784D">
        <w:rPr>
          <w:rFonts w:ascii="Times New Roman" w:hAnsi="Times New Roman"/>
          <w:b/>
          <w:sz w:val="28"/>
          <w:szCs w:val="28"/>
          <w:lang w:val="ky-KG" w:eastAsia="ru-RU"/>
        </w:rPr>
        <w:t xml:space="preserve"> -</w:t>
      </w:r>
      <w:r w:rsidR="007F6C8D">
        <w:rPr>
          <w:rFonts w:ascii="Times New Roman" w:hAnsi="Times New Roman"/>
          <w:b/>
          <w:sz w:val="28"/>
          <w:szCs w:val="28"/>
          <w:lang w:val="ky-KG" w:eastAsia="ru-RU"/>
        </w:rPr>
        <w:t xml:space="preserve"> </w:t>
      </w:r>
      <w:r w:rsidRPr="002F784D">
        <w:rPr>
          <w:rFonts w:ascii="Times New Roman" w:hAnsi="Times New Roman"/>
          <w:b/>
          <w:sz w:val="28"/>
          <w:szCs w:val="28"/>
          <w:lang w:eastAsia="ru-RU"/>
        </w:rPr>
        <w:t>2013 год</w:t>
      </w:r>
      <w:r w:rsidR="002F784D" w:rsidRPr="002F784D">
        <w:rPr>
          <w:rFonts w:ascii="Times New Roman" w:hAnsi="Times New Roman"/>
          <w:b/>
          <w:sz w:val="28"/>
          <w:szCs w:val="28"/>
          <w:lang w:eastAsia="ru-RU"/>
        </w:rPr>
        <w:t>ах</w:t>
      </w:r>
    </w:p>
    <w:p w:rsidR="002A060F" w:rsidRDefault="002A060F" w:rsidP="007C094D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89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53"/>
        <w:gridCol w:w="2223"/>
        <w:gridCol w:w="2268"/>
      </w:tblGrid>
      <w:tr w:rsidR="007C094D" w:rsidRPr="00E8264B" w:rsidTr="00380466">
        <w:trPr>
          <w:jc w:val="center"/>
        </w:trPr>
        <w:tc>
          <w:tcPr>
            <w:tcW w:w="4453" w:type="dxa"/>
            <w:vMerge w:val="restart"/>
          </w:tcPr>
          <w:p w:rsidR="007C094D" w:rsidRPr="007C094D" w:rsidRDefault="007C094D" w:rsidP="00380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94D">
              <w:rPr>
                <w:rFonts w:ascii="Times New Roman" w:hAnsi="Times New Roman"/>
                <w:sz w:val="28"/>
                <w:szCs w:val="28"/>
              </w:rPr>
              <w:t>Категория применения оборудования</w:t>
            </w:r>
          </w:p>
        </w:tc>
        <w:tc>
          <w:tcPr>
            <w:tcW w:w="4491" w:type="dxa"/>
            <w:gridSpan w:val="2"/>
          </w:tcPr>
          <w:p w:rsidR="007C094D" w:rsidRPr="007C094D" w:rsidRDefault="007C094D" w:rsidP="00380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94D">
              <w:rPr>
                <w:rFonts w:ascii="Times New Roman" w:hAnsi="Times New Roman"/>
                <w:sz w:val="28"/>
                <w:szCs w:val="28"/>
              </w:rPr>
              <w:t>Потребление ГХФУ</w:t>
            </w:r>
          </w:p>
        </w:tc>
      </w:tr>
      <w:tr w:rsidR="007C094D" w:rsidRPr="00E8264B" w:rsidTr="00380466">
        <w:trPr>
          <w:jc w:val="center"/>
        </w:trPr>
        <w:tc>
          <w:tcPr>
            <w:tcW w:w="4453" w:type="dxa"/>
            <w:vMerge/>
          </w:tcPr>
          <w:p w:rsidR="007C094D" w:rsidRPr="007C094D" w:rsidRDefault="007C094D" w:rsidP="003804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3" w:type="dxa"/>
          </w:tcPr>
          <w:p w:rsidR="007C094D" w:rsidRPr="007C094D" w:rsidRDefault="002F784D" w:rsidP="00380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7C094D" w:rsidRPr="007C094D">
              <w:rPr>
                <w:rFonts w:ascii="Times New Roman" w:hAnsi="Times New Roman"/>
                <w:sz w:val="28"/>
                <w:szCs w:val="28"/>
              </w:rPr>
              <w:t>онны</w:t>
            </w:r>
          </w:p>
        </w:tc>
        <w:tc>
          <w:tcPr>
            <w:tcW w:w="2268" w:type="dxa"/>
          </w:tcPr>
          <w:p w:rsidR="007C094D" w:rsidRPr="007C094D" w:rsidRDefault="007C094D" w:rsidP="002F78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94D">
              <w:rPr>
                <w:rFonts w:ascii="Times New Roman" w:hAnsi="Times New Roman"/>
                <w:sz w:val="28"/>
                <w:szCs w:val="28"/>
              </w:rPr>
              <w:t>Тонны ОРС</w:t>
            </w:r>
          </w:p>
        </w:tc>
      </w:tr>
      <w:tr w:rsidR="007C094D" w:rsidRPr="00E8264B" w:rsidTr="00380466">
        <w:trPr>
          <w:jc w:val="center"/>
        </w:trPr>
        <w:tc>
          <w:tcPr>
            <w:tcW w:w="4453" w:type="dxa"/>
          </w:tcPr>
          <w:p w:rsidR="007C094D" w:rsidRPr="00E8264B" w:rsidRDefault="007C094D" w:rsidP="003804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64B">
              <w:rPr>
                <w:rFonts w:ascii="Times New Roman" w:hAnsi="Times New Roman"/>
                <w:sz w:val="28"/>
                <w:szCs w:val="28"/>
              </w:rPr>
              <w:t>Коммерческое холодильное оборудование с охлаждающей мощностью до 3000 ватт</w:t>
            </w:r>
          </w:p>
        </w:tc>
        <w:tc>
          <w:tcPr>
            <w:tcW w:w="2223" w:type="dxa"/>
          </w:tcPr>
          <w:p w:rsidR="007C094D" w:rsidRPr="00E8264B" w:rsidRDefault="007C094D" w:rsidP="003804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C094D" w:rsidRPr="00E8264B" w:rsidRDefault="007C094D" w:rsidP="003804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264B">
              <w:rPr>
                <w:rFonts w:ascii="Times New Roman" w:hAnsi="Times New Roman"/>
                <w:sz w:val="28"/>
                <w:szCs w:val="28"/>
              </w:rPr>
              <w:t>11,80</w:t>
            </w:r>
            <w:r w:rsidRPr="00E8264B">
              <w:rPr>
                <w:rFonts w:ascii="Times New Roman" w:hAnsi="Times New Roman"/>
                <w:sz w:val="28"/>
                <w:szCs w:val="28"/>
                <w:lang w:val="en-US"/>
              </w:rPr>
              <w:t>/8.08</w:t>
            </w:r>
          </w:p>
        </w:tc>
        <w:tc>
          <w:tcPr>
            <w:tcW w:w="2268" w:type="dxa"/>
          </w:tcPr>
          <w:p w:rsidR="007C094D" w:rsidRPr="00E8264B" w:rsidRDefault="007C094D" w:rsidP="003804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C094D" w:rsidRPr="00E8264B" w:rsidRDefault="007C094D" w:rsidP="003804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64B">
              <w:rPr>
                <w:rFonts w:ascii="Times New Roman" w:hAnsi="Times New Roman"/>
                <w:sz w:val="28"/>
                <w:szCs w:val="28"/>
              </w:rPr>
              <w:t>0,649/0,444</w:t>
            </w:r>
          </w:p>
        </w:tc>
      </w:tr>
      <w:tr w:rsidR="007C094D" w:rsidRPr="00E8264B" w:rsidTr="00380466">
        <w:trPr>
          <w:jc w:val="center"/>
        </w:trPr>
        <w:tc>
          <w:tcPr>
            <w:tcW w:w="4453" w:type="dxa"/>
          </w:tcPr>
          <w:p w:rsidR="007C094D" w:rsidRPr="00E8264B" w:rsidRDefault="007C094D" w:rsidP="003804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64B">
              <w:rPr>
                <w:rFonts w:ascii="Times New Roman" w:hAnsi="Times New Roman"/>
                <w:sz w:val="28"/>
                <w:szCs w:val="28"/>
              </w:rPr>
              <w:t>Коммерческое/промышленное оборудование с охлаждающей мощностью более 3000 ватт</w:t>
            </w:r>
          </w:p>
        </w:tc>
        <w:tc>
          <w:tcPr>
            <w:tcW w:w="2223" w:type="dxa"/>
          </w:tcPr>
          <w:p w:rsidR="007C094D" w:rsidRPr="00E8264B" w:rsidRDefault="007C094D" w:rsidP="003804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C094D" w:rsidRPr="00E8264B" w:rsidRDefault="007C094D" w:rsidP="003804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264B">
              <w:rPr>
                <w:rFonts w:ascii="Times New Roman" w:hAnsi="Times New Roman"/>
                <w:sz w:val="28"/>
                <w:szCs w:val="28"/>
              </w:rPr>
              <w:t>10,59</w:t>
            </w:r>
            <w:r w:rsidRPr="00E8264B">
              <w:rPr>
                <w:rFonts w:ascii="Times New Roman" w:hAnsi="Times New Roman"/>
                <w:sz w:val="28"/>
                <w:szCs w:val="28"/>
                <w:lang w:val="en-US"/>
              </w:rPr>
              <w:t>/7.26</w:t>
            </w:r>
          </w:p>
        </w:tc>
        <w:tc>
          <w:tcPr>
            <w:tcW w:w="2268" w:type="dxa"/>
          </w:tcPr>
          <w:p w:rsidR="007C094D" w:rsidRPr="00E8264B" w:rsidRDefault="007C094D" w:rsidP="003804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C094D" w:rsidRPr="00E8264B" w:rsidRDefault="007C094D" w:rsidP="003804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64B">
              <w:rPr>
                <w:rFonts w:ascii="Times New Roman" w:hAnsi="Times New Roman"/>
                <w:sz w:val="28"/>
                <w:szCs w:val="28"/>
              </w:rPr>
              <w:t>0,58245/0,400</w:t>
            </w:r>
          </w:p>
        </w:tc>
      </w:tr>
      <w:tr w:rsidR="007C094D" w:rsidRPr="00E8264B" w:rsidTr="00380466">
        <w:trPr>
          <w:trHeight w:val="250"/>
          <w:jc w:val="center"/>
        </w:trPr>
        <w:tc>
          <w:tcPr>
            <w:tcW w:w="4453" w:type="dxa"/>
          </w:tcPr>
          <w:p w:rsidR="007C094D" w:rsidRPr="00E8264B" w:rsidRDefault="007C094D" w:rsidP="003804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64B">
              <w:rPr>
                <w:rFonts w:ascii="Times New Roman" w:hAnsi="Times New Roman"/>
                <w:sz w:val="28"/>
                <w:szCs w:val="28"/>
              </w:rPr>
              <w:t>Кондиционеры</w:t>
            </w:r>
          </w:p>
        </w:tc>
        <w:tc>
          <w:tcPr>
            <w:tcW w:w="2223" w:type="dxa"/>
          </w:tcPr>
          <w:p w:rsidR="007C094D" w:rsidRPr="00E8264B" w:rsidRDefault="007C094D" w:rsidP="003804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264B">
              <w:rPr>
                <w:rFonts w:ascii="Times New Roman" w:hAnsi="Times New Roman"/>
                <w:sz w:val="28"/>
                <w:szCs w:val="28"/>
              </w:rPr>
              <w:t>16,10</w:t>
            </w:r>
            <w:r w:rsidRPr="00E8264B">
              <w:rPr>
                <w:rFonts w:ascii="Times New Roman" w:hAnsi="Times New Roman"/>
                <w:sz w:val="28"/>
                <w:szCs w:val="28"/>
                <w:lang w:val="en-US"/>
              </w:rPr>
              <w:t>/11.03</w:t>
            </w:r>
          </w:p>
        </w:tc>
        <w:tc>
          <w:tcPr>
            <w:tcW w:w="2268" w:type="dxa"/>
          </w:tcPr>
          <w:p w:rsidR="007C094D" w:rsidRPr="00E8264B" w:rsidRDefault="007C094D" w:rsidP="003804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64B">
              <w:rPr>
                <w:rFonts w:ascii="Times New Roman" w:hAnsi="Times New Roman"/>
                <w:sz w:val="28"/>
                <w:szCs w:val="28"/>
              </w:rPr>
              <w:t>0,8855/0,607</w:t>
            </w:r>
          </w:p>
        </w:tc>
      </w:tr>
      <w:tr w:rsidR="007C094D" w:rsidRPr="00E8264B" w:rsidTr="00380466">
        <w:trPr>
          <w:jc w:val="center"/>
        </w:trPr>
        <w:tc>
          <w:tcPr>
            <w:tcW w:w="4453" w:type="dxa"/>
          </w:tcPr>
          <w:p w:rsidR="007C094D" w:rsidRPr="00E8264B" w:rsidRDefault="007C094D" w:rsidP="003804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64B">
              <w:rPr>
                <w:rFonts w:ascii="Times New Roman" w:hAnsi="Times New Roman"/>
                <w:sz w:val="28"/>
                <w:szCs w:val="28"/>
              </w:rPr>
              <w:t>Авторефрижераторы</w:t>
            </w:r>
          </w:p>
        </w:tc>
        <w:tc>
          <w:tcPr>
            <w:tcW w:w="2223" w:type="dxa"/>
          </w:tcPr>
          <w:p w:rsidR="007C094D" w:rsidRPr="00E8264B" w:rsidRDefault="007C094D" w:rsidP="003804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264B">
              <w:rPr>
                <w:rFonts w:ascii="Times New Roman" w:hAnsi="Times New Roman"/>
                <w:sz w:val="28"/>
                <w:szCs w:val="28"/>
              </w:rPr>
              <w:t>2,75</w:t>
            </w:r>
            <w:r w:rsidRPr="00E8264B">
              <w:rPr>
                <w:rFonts w:ascii="Times New Roman" w:hAnsi="Times New Roman"/>
                <w:sz w:val="28"/>
                <w:szCs w:val="28"/>
                <w:lang w:val="en-US"/>
              </w:rPr>
              <w:t>/1.88</w:t>
            </w:r>
          </w:p>
        </w:tc>
        <w:tc>
          <w:tcPr>
            <w:tcW w:w="2268" w:type="dxa"/>
          </w:tcPr>
          <w:p w:rsidR="007C094D" w:rsidRPr="00E8264B" w:rsidRDefault="007C094D" w:rsidP="003804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64B">
              <w:rPr>
                <w:rFonts w:ascii="Times New Roman" w:hAnsi="Times New Roman"/>
                <w:sz w:val="28"/>
                <w:szCs w:val="28"/>
              </w:rPr>
              <w:t>0,15125/0,103</w:t>
            </w:r>
          </w:p>
        </w:tc>
      </w:tr>
      <w:tr w:rsidR="007C094D" w:rsidRPr="00E8264B" w:rsidTr="00380466">
        <w:trPr>
          <w:jc w:val="center"/>
        </w:trPr>
        <w:tc>
          <w:tcPr>
            <w:tcW w:w="4453" w:type="dxa"/>
          </w:tcPr>
          <w:p w:rsidR="007C094D" w:rsidRPr="00E8264B" w:rsidRDefault="007C094D" w:rsidP="003804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264B">
              <w:rPr>
                <w:rFonts w:ascii="Times New Roman" w:hAnsi="Times New Roman"/>
                <w:sz w:val="28"/>
                <w:szCs w:val="28"/>
              </w:rPr>
              <w:t>Обслуживание сборочного оборудования</w:t>
            </w:r>
          </w:p>
        </w:tc>
        <w:tc>
          <w:tcPr>
            <w:tcW w:w="2223" w:type="dxa"/>
          </w:tcPr>
          <w:p w:rsidR="007C094D" w:rsidRPr="00E8264B" w:rsidRDefault="007C094D" w:rsidP="003804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264B">
              <w:rPr>
                <w:rFonts w:ascii="Times New Roman" w:hAnsi="Times New Roman"/>
                <w:sz w:val="28"/>
                <w:szCs w:val="28"/>
              </w:rPr>
              <w:t>33,9</w:t>
            </w:r>
            <w:r w:rsidRPr="00E8264B">
              <w:rPr>
                <w:rFonts w:ascii="Times New Roman" w:hAnsi="Times New Roman"/>
                <w:sz w:val="28"/>
                <w:szCs w:val="28"/>
                <w:lang w:val="en-US"/>
              </w:rPr>
              <w:t>/18.2</w:t>
            </w:r>
          </w:p>
        </w:tc>
        <w:tc>
          <w:tcPr>
            <w:tcW w:w="2268" w:type="dxa"/>
          </w:tcPr>
          <w:p w:rsidR="007C094D" w:rsidRPr="00E8264B" w:rsidRDefault="007C094D" w:rsidP="003804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64B">
              <w:rPr>
                <w:rFonts w:ascii="Times New Roman" w:hAnsi="Times New Roman"/>
                <w:sz w:val="28"/>
                <w:szCs w:val="28"/>
              </w:rPr>
              <w:t>1,8678/1,001</w:t>
            </w:r>
          </w:p>
        </w:tc>
      </w:tr>
      <w:tr w:rsidR="007C094D" w:rsidRPr="00E8264B" w:rsidTr="00380466">
        <w:trPr>
          <w:jc w:val="center"/>
        </w:trPr>
        <w:tc>
          <w:tcPr>
            <w:tcW w:w="4453" w:type="dxa"/>
          </w:tcPr>
          <w:p w:rsidR="007C094D" w:rsidRPr="007C094D" w:rsidRDefault="007C094D" w:rsidP="003804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94D">
              <w:rPr>
                <w:rFonts w:ascii="Times New Roman" w:hAnsi="Times New Roman"/>
                <w:sz w:val="28"/>
                <w:szCs w:val="28"/>
              </w:rPr>
              <w:t>Всего потребление ГХФУ-22 в сервисном секторе</w:t>
            </w:r>
          </w:p>
        </w:tc>
        <w:tc>
          <w:tcPr>
            <w:tcW w:w="2223" w:type="dxa"/>
          </w:tcPr>
          <w:p w:rsidR="007C094D" w:rsidRPr="007C094D" w:rsidRDefault="007C094D" w:rsidP="003804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C094D" w:rsidRPr="007C094D" w:rsidRDefault="007C094D" w:rsidP="003804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094D">
              <w:rPr>
                <w:rFonts w:ascii="Times New Roman" w:hAnsi="Times New Roman"/>
                <w:sz w:val="28"/>
                <w:szCs w:val="28"/>
              </w:rPr>
              <w:t>75,20</w:t>
            </w:r>
            <w:r w:rsidRPr="007C094D">
              <w:rPr>
                <w:rFonts w:ascii="Times New Roman" w:hAnsi="Times New Roman"/>
                <w:sz w:val="28"/>
                <w:szCs w:val="28"/>
                <w:lang w:val="en-US"/>
              </w:rPr>
              <w:t>/46.5</w:t>
            </w:r>
          </w:p>
        </w:tc>
        <w:tc>
          <w:tcPr>
            <w:tcW w:w="2268" w:type="dxa"/>
          </w:tcPr>
          <w:p w:rsidR="007C094D" w:rsidRPr="007C094D" w:rsidRDefault="007C094D" w:rsidP="003804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C094D" w:rsidRPr="007C094D" w:rsidRDefault="007C094D" w:rsidP="003804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94D">
              <w:rPr>
                <w:rFonts w:ascii="Times New Roman" w:hAnsi="Times New Roman"/>
                <w:sz w:val="28"/>
                <w:szCs w:val="28"/>
              </w:rPr>
              <w:t>4,136/2,558</w:t>
            </w:r>
          </w:p>
        </w:tc>
      </w:tr>
      <w:tr w:rsidR="007C094D" w:rsidRPr="00E8264B" w:rsidTr="00380466">
        <w:trPr>
          <w:jc w:val="center"/>
        </w:trPr>
        <w:tc>
          <w:tcPr>
            <w:tcW w:w="4453" w:type="dxa"/>
          </w:tcPr>
          <w:p w:rsidR="007C094D" w:rsidRPr="00E8264B" w:rsidRDefault="007C094D" w:rsidP="003804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264B">
              <w:rPr>
                <w:rFonts w:ascii="Times New Roman" w:hAnsi="Times New Roman"/>
                <w:sz w:val="28"/>
                <w:szCs w:val="28"/>
              </w:rPr>
              <w:t>Производство: изолирующие панели (ГХФУ-141b)</w:t>
            </w:r>
          </w:p>
        </w:tc>
        <w:tc>
          <w:tcPr>
            <w:tcW w:w="2223" w:type="dxa"/>
          </w:tcPr>
          <w:p w:rsidR="007C094D" w:rsidRPr="00E8264B" w:rsidRDefault="007C094D" w:rsidP="003804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C094D" w:rsidRPr="00E8264B" w:rsidRDefault="007C094D" w:rsidP="003804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264B">
              <w:rPr>
                <w:rFonts w:ascii="Times New Roman" w:hAnsi="Times New Roman"/>
                <w:sz w:val="28"/>
                <w:szCs w:val="28"/>
              </w:rPr>
              <w:t>7,26</w:t>
            </w:r>
            <w:r w:rsidRPr="00E8264B">
              <w:rPr>
                <w:rFonts w:ascii="Times New Roman" w:hAnsi="Times New Roman"/>
                <w:sz w:val="28"/>
                <w:szCs w:val="28"/>
                <w:lang w:val="en-US"/>
              </w:rPr>
              <w:t>/0.00</w:t>
            </w:r>
          </w:p>
        </w:tc>
        <w:tc>
          <w:tcPr>
            <w:tcW w:w="2268" w:type="dxa"/>
          </w:tcPr>
          <w:p w:rsidR="007C094D" w:rsidRPr="00E8264B" w:rsidRDefault="007C094D" w:rsidP="003804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C094D" w:rsidRPr="00E8264B" w:rsidRDefault="007C094D" w:rsidP="003804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64B">
              <w:rPr>
                <w:rFonts w:ascii="Times New Roman" w:hAnsi="Times New Roman"/>
                <w:sz w:val="28"/>
                <w:szCs w:val="28"/>
              </w:rPr>
              <w:t>0,7986/0,00</w:t>
            </w:r>
          </w:p>
        </w:tc>
      </w:tr>
      <w:tr w:rsidR="007C094D" w:rsidRPr="00E8264B" w:rsidTr="00380466">
        <w:trPr>
          <w:jc w:val="center"/>
        </w:trPr>
        <w:tc>
          <w:tcPr>
            <w:tcW w:w="4453" w:type="dxa"/>
          </w:tcPr>
          <w:p w:rsidR="007C094D" w:rsidRPr="00E8264B" w:rsidRDefault="007C094D" w:rsidP="003804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264B">
              <w:rPr>
                <w:rFonts w:ascii="Times New Roman" w:hAnsi="Times New Roman"/>
                <w:sz w:val="28"/>
                <w:szCs w:val="28"/>
              </w:rPr>
              <w:t>Производство: полиуретан (ГХФУ-142b)</w:t>
            </w:r>
          </w:p>
        </w:tc>
        <w:tc>
          <w:tcPr>
            <w:tcW w:w="2223" w:type="dxa"/>
          </w:tcPr>
          <w:p w:rsidR="007C094D" w:rsidRPr="00E8264B" w:rsidRDefault="007C094D" w:rsidP="003804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64B">
              <w:rPr>
                <w:rFonts w:ascii="Times New Roman" w:hAnsi="Times New Roman"/>
                <w:sz w:val="28"/>
                <w:szCs w:val="28"/>
              </w:rPr>
              <w:t>3,00/10,3</w:t>
            </w:r>
          </w:p>
        </w:tc>
        <w:tc>
          <w:tcPr>
            <w:tcW w:w="2268" w:type="dxa"/>
          </w:tcPr>
          <w:p w:rsidR="007C094D" w:rsidRPr="00E8264B" w:rsidRDefault="007C094D" w:rsidP="003804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64B">
              <w:rPr>
                <w:rFonts w:ascii="Times New Roman" w:hAnsi="Times New Roman"/>
                <w:sz w:val="28"/>
                <w:szCs w:val="28"/>
              </w:rPr>
              <w:t>0,195/0,67</w:t>
            </w:r>
          </w:p>
        </w:tc>
      </w:tr>
      <w:tr w:rsidR="007C094D" w:rsidRPr="00E8264B" w:rsidTr="00380466">
        <w:trPr>
          <w:jc w:val="center"/>
        </w:trPr>
        <w:tc>
          <w:tcPr>
            <w:tcW w:w="4453" w:type="dxa"/>
          </w:tcPr>
          <w:p w:rsidR="007C094D" w:rsidRPr="00E8264B" w:rsidRDefault="007C094D" w:rsidP="003804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64B">
              <w:rPr>
                <w:rFonts w:ascii="Times New Roman" w:hAnsi="Times New Roman"/>
                <w:sz w:val="28"/>
                <w:szCs w:val="28"/>
              </w:rPr>
              <w:t>Производство:  полиуретан (ГХФУ-22)</w:t>
            </w:r>
          </w:p>
        </w:tc>
        <w:tc>
          <w:tcPr>
            <w:tcW w:w="2223" w:type="dxa"/>
          </w:tcPr>
          <w:p w:rsidR="007C094D" w:rsidRPr="00E8264B" w:rsidRDefault="007C094D" w:rsidP="003804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64B">
              <w:rPr>
                <w:rFonts w:ascii="Times New Roman" w:hAnsi="Times New Roman"/>
                <w:sz w:val="28"/>
                <w:szCs w:val="28"/>
              </w:rPr>
              <w:t>0,00/13,9</w:t>
            </w:r>
          </w:p>
        </w:tc>
        <w:tc>
          <w:tcPr>
            <w:tcW w:w="2268" w:type="dxa"/>
          </w:tcPr>
          <w:p w:rsidR="007C094D" w:rsidRPr="00E8264B" w:rsidRDefault="007C094D" w:rsidP="003804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64B">
              <w:rPr>
                <w:rFonts w:ascii="Times New Roman" w:hAnsi="Times New Roman"/>
                <w:sz w:val="28"/>
                <w:szCs w:val="28"/>
              </w:rPr>
              <w:t>0,00/0,764</w:t>
            </w:r>
          </w:p>
        </w:tc>
      </w:tr>
      <w:tr w:rsidR="007C094D" w:rsidRPr="00E8264B" w:rsidTr="00380466">
        <w:trPr>
          <w:jc w:val="center"/>
        </w:trPr>
        <w:tc>
          <w:tcPr>
            <w:tcW w:w="4453" w:type="dxa"/>
          </w:tcPr>
          <w:p w:rsidR="007C094D" w:rsidRPr="007C094D" w:rsidRDefault="007C094D" w:rsidP="003804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94D">
              <w:rPr>
                <w:rFonts w:ascii="Times New Roman" w:hAnsi="Times New Roman"/>
                <w:sz w:val="28"/>
                <w:szCs w:val="28"/>
              </w:rPr>
              <w:t>Всего производственное потребление (пены и растворители)</w:t>
            </w:r>
          </w:p>
        </w:tc>
        <w:tc>
          <w:tcPr>
            <w:tcW w:w="2223" w:type="dxa"/>
          </w:tcPr>
          <w:p w:rsidR="007C094D" w:rsidRPr="007C094D" w:rsidRDefault="007C094D" w:rsidP="003804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C094D" w:rsidRPr="007C094D" w:rsidRDefault="007C094D" w:rsidP="003804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94D">
              <w:rPr>
                <w:rFonts w:ascii="Times New Roman" w:hAnsi="Times New Roman"/>
                <w:sz w:val="28"/>
                <w:szCs w:val="28"/>
              </w:rPr>
              <w:t>10,26/24,2</w:t>
            </w:r>
          </w:p>
        </w:tc>
        <w:tc>
          <w:tcPr>
            <w:tcW w:w="2268" w:type="dxa"/>
          </w:tcPr>
          <w:p w:rsidR="007C094D" w:rsidRPr="007C094D" w:rsidRDefault="007C094D" w:rsidP="003804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C094D" w:rsidRPr="007C094D" w:rsidRDefault="007C094D" w:rsidP="003804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94D">
              <w:rPr>
                <w:rFonts w:ascii="Times New Roman" w:hAnsi="Times New Roman"/>
                <w:sz w:val="28"/>
                <w:szCs w:val="28"/>
              </w:rPr>
              <w:t>0,9936/1,434</w:t>
            </w:r>
          </w:p>
        </w:tc>
      </w:tr>
      <w:tr w:rsidR="007C094D" w:rsidRPr="00E8264B" w:rsidTr="00380466">
        <w:trPr>
          <w:jc w:val="center"/>
        </w:trPr>
        <w:tc>
          <w:tcPr>
            <w:tcW w:w="4453" w:type="dxa"/>
          </w:tcPr>
          <w:p w:rsidR="007C094D" w:rsidRPr="007C094D" w:rsidRDefault="007C094D" w:rsidP="003804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94D">
              <w:rPr>
                <w:rFonts w:ascii="Times New Roman" w:hAnsi="Times New Roman"/>
                <w:sz w:val="28"/>
                <w:szCs w:val="28"/>
              </w:rPr>
              <w:t>Всего потребление</w:t>
            </w:r>
          </w:p>
        </w:tc>
        <w:tc>
          <w:tcPr>
            <w:tcW w:w="2223" w:type="dxa"/>
          </w:tcPr>
          <w:p w:rsidR="007C094D" w:rsidRPr="007C094D" w:rsidRDefault="007C094D" w:rsidP="003804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94D">
              <w:rPr>
                <w:rFonts w:ascii="Times New Roman" w:hAnsi="Times New Roman"/>
                <w:sz w:val="28"/>
                <w:szCs w:val="28"/>
              </w:rPr>
              <w:t>85,46/70,7</w:t>
            </w:r>
          </w:p>
        </w:tc>
        <w:tc>
          <w:tcPr>
            <w:tcW w:w="2268" w:type="dxa"/>
          </w:tcPr>
          <w:p w:rsidR="007C094D" w:rsidRPr="007C094D" w:rsidRDefault="007C094D" w:rsidP="003804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94D">
              <w:rPr>
                <w:rFonts w:ascii="Times New Roman" w:hAnsi="Times New Roman"/>
                <w:sz w:val="28"/>
                <w:szCs w:val="28"/>
              </w:rPr>
              <w:t>5,1296/3,992</w:t>
            </w:r>
          </w:p>
        </w:tc>
      </w:tr>
    </w:tbl>
    <w:p w:rsidR="007C094D" w:rsidRPr="000D3881" w:rsidRDefault="007C094D" w:rsidP="007C094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D3881" w:rsidRDefault="000D3881" w:rsidP="000D3881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6EA7" w:rsidRDefault="00CB6EA7" w:rsidP="000D3881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6EA7" w:rsidRDefault="00CB6EA7" w:rsidP="000D3881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6EA7" w:rsidRDefault="00CB6EA7" w:rsidP="000D3881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6EA7" w:rsidRDefault="00CB6EA7" w:rsidP="000D3881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6EA7" w:rsidRDefault="00CB6EA7" w:rsidP="000D3881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6EA7" w:rsidRDefault="00CB6EA7" w:rsidP="000D3881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6EA7" w:rsidRDefault="00CB6EA7" w:rsidP="000D3881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6EA7" w:rsidRDefault="00CB6EA7" w:rsidP="000D3881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6EA7" w:rsidRDefault="00CB6EA7" w:rsidP="000D3881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6EA7" w:rsidRDefault="00CB6EA7" w:rsidP="000D3881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6EA7" w:rsidRDefault="00CB6EA7" w:rsidP="000D3881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6EA7" w:rsidRDefault="00CB6EA7" w:rsidP="000D3881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3881" w:rsidRPr="000D3881" w:rsidRDefault="000D3881" w:rsidP="000D3881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  <w:sectPr w:rsidR="000D3881" w:rsidRPr="000D3881" w:rsidSect="00BD5568">
          <w:footerReference w:type="even" r:id="rId8"/>
          <w:footerReference w:type="default" r:id="rId9"/>
          <w:pgSz w:w="11906" w:h="16838"/>
          <w:pgMar w:top="1276" w:right="1274" w:bottom="993" w:left="1701" w:header="283" w:footer="0" w:gutter="0"/>
          <w:pgNumType w:start="1"/>
          <w:cols w:space="708"/>
          <w:docGrid w:linePitch="360"/>
        </w:sectPr>
      </w:pPr>
    </w:p>
    <w:p w:rsidR="001F5CEB" w:rsidRDefault="001F5CEB" w:rsidP="001F5CEB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4B7E58">
        <w:rPr>
          <w:rFonts w:ascii="Times New Roman" w:hAnsi="Times New Roman"/>
          <w:sz w:val="28"/>
          <w:szCs w:val="28"/>
        </w:rPr>
        <w:lastRenderedPageBreak/>
        <w:t>Таблица 2</w:t>
      </w:r>
    </w:p>
    <w:p w:rsidR="001F5CEB" w:rsidRPr="004B7E58" w:rsidRDefault="001F5CEB" w:rsidP="001F5CEB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7C094D" w:rsidRDefault="007C094D" w:rsidP="007C094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1F5CEB">
        <w:rPr>
          <w:rFonts w:ascii="Times New Roman" w:hAnsi="Times New Roman"/>
          <w:b/>
          <w:sz w:val="28"/>
          <w:szCs w:val="28"/>
        </w:rPr>
        <w:t>Динамика потребления озоноразрушающих веществ в Кыргызской Республике</w:t>
      </w:r>
    </w:p>
    <w:p w:rsidR="002A060F" w:rsidRPr="001F5CEB" w:rsidRDefault="002A060F" w:rsidP="007C094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3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8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696"/>
        <w:gridCol w:w="788"/>
        <w:gridCol w:w="756"/>
        <w:gridCol w:w="756"/>
        <w:gridCol w:w="756"/>
        <w:gridCol w:w="778"/>
        <w:gridCol w:w="804"/>
        <w:gridCol w:w="696"/>
      </w:tblGrid>
      <w:tr w:rsidR="007C094D" w:rsidRPr="00E8264B" w:rsidTr="001F5CEB">
        <w:trPr>
          <w:trHeight w:val="255"/>
        </w:trPr>
        <w:tc>
          <w:tcPr>
            <w:tcW w:w="968" w:type="dxa"/>
            <w:shd w:val="clear" w:color="auto" w:fill="auto"/>
            <w:noWrap/>
          </w:tcPr>
          <w:p w:rsidR="007C094D" w:rsidRPr="007C094D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58617601"/>
            <w:r w:rsidRPr="007C094D">
              <w:rPr>
                <w:rFonts w:ascii="Times New Roman" w:hAnsi="Times New Roman"/>
                <w:sz w:val="24"/>
                <w:szCs w:val="24"/>
              </w:rPr>
              <w:t>ОРВ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7C094D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94D">
              <w:rPr>
                <w:rFonts w:ascii="Times New Roman" w:hAnsi="Times New Roman"/>
                <w:sz w:val="24"/>
                <w:szCs w:val="24"/>
              </w:rPr>
              <w:t>1995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7C094D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94D">
              <w:rPr>
                <w:rFonts w:ascii="Times New Roman" w:hAnsi="Times New Roman"/>
                <w:sz w:val="24"/>
                <w:szCs w:val="24"/>
              </w:rPr>
              <w:t>1996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7C094D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94D">
              <w:rPr>
                <w:rFonts w:ascii="Times New Roman" w:hAnsi="Times New Roman"/>
                <w:sz w:val="24"/>
                <w:szCs w:val="24"/>
              </w:rPr>
              <w:t>1997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7C094D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94D"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7C094D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94D">
              <w:rPr>
                <w:rFonts w:ascii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7C094D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94D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7C094D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94D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7C094D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94D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7C094D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94D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7C094D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94D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7C094D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94D"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696" w:type="dxa"/>
            <w:shd w:val="clear" w:color="auto" w:fill="auto"/>
            <w:noWrap/>
          </w:tcPr>
          <w:p w:rsidR="007C094D" w:rsidRPr="007C094D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94D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788" w:type="dxa"/>
            <w:shd w:val="clear" w:color="auto" w:fill="auto"/>
            <w:noWrap/>
          </w:tcPr>
          <w:p w:rsidR="007C094D" w:rsidRPr="007C094D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94D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7C094D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94D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7C094D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94D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7C094D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94D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778" w:type="dxa"/>
          </w:tcPr>
          <w:p w:rsidR="007C094D" w:rsidRPr="007C094D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94D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804" w:type="dxa"/>
          </w:tcPr>
          <w:p w:rsidR="007C094D" w:rsidRPr="007C094D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94D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696" w:type="dxa"/>
          </w:tcPr>
          <w:p w:rsidR="007C094D" w:rsidRPr="007C094D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94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</w:tr>
      <w:tr w:rsidR="007C094D" w:rsidRPr="00E8264B" w:rsidTr="001F5CEB">
        <w:trPr>
          <w:trHeight w:val="134"/>
        </w:trPr>
        <w:tc>
          <w:tcPr>
            <w:tcW w:w="968" w:type="dxa"/>
            <w:shd w:val="clear" w:color="auto" w:fill="auto"/>
            <w:noWrap/>
          </w:tcPr>
          <w:p w:rsidR="001F5CE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ХФУ</w:t>
            </w:r>
          </w:p>
          <w:p w:rsidR="001F5CE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 xml:space="preserve">-12, </w:t>
            </w:r>
          </w:p>
          <w:p w:rsidR="007C094D" w:rsidRPr="00E8264B" w:rsidRDefault="001F5CEB" w:rsidP="008648E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  <w:r w:rsidR="008648E5">
              <w:rPr>
                <w:rFonts w:ascii="Times New Roman" w:hAnsi="Times New Roman"/>
                <w:sz w:val="24"/>
                <w:szCs w:val="24"/>
              </w:rPr>
              <w:t>а</w:t>
            </w:r>
            <w:r w:rsidR="007C094D" w:rsidRPr="00E8264B">
              <w:rPr>
                <w:rFonts w:ascii="Times New Roman" w:hAnsi="Times New Roman"/>
                <w:sz w:val="24"/>
                <w:szCs w:val="24"/>
              </w:rPr>
              <w:t xml:space="preserve"> ОРС (1) 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78,52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64,41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66,60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56,84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52,40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53,45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53,00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42,10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33,00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22,30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8,10</w:t>
            </w:r>
          </w:p>
        </w:tc>
        <w:tc>
          <w:tcPr>
            <w:tcW w:w="69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5,25</w:t>
            </w:r>
          </w:p>
        </w:tc>
        <w:tc>
          <w:tcPr>
            <w:tcW w:w="788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4,23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2,70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8" w:type="dxa"/>
          </w:tcPr>
          <w:p w:rsidR="007C094D" w:rsidRPr="00E8264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04" w:type="dxa"/>
          </w:tcPr>
          <w:p w:rsidR="007C094D" w:rsidRPr="00E8264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96" w:type="dxa"/>
          </w:tcPr>
          <w:p w:rsidR="007C094D" w:rsidRPr="00E8264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C094D" w:rsidRPr="00E8264B" w:rsidTr="001F5CEB">
        <w:trPr>
          <w:trHeight w:val="60"/>
        </w:trPr>
        <w:tc>
          <w:tcPr>
            <w:tcW w:w="968" w:type="dxa"/>
            <w:shd w:val="clear" w:color="auto" w:fill="auto"/>
            <w:noWrap/>
          </w:tcPr>
          <w:p w:rsidR="007C094D" w:rsidRPr="00E8264B" w:rsidRDefault="007C094D" w:rsidP="006A4D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MБ</w:t>
            </w:r>
            <w:r w:rsidR="001F5CEB">
              <w:rPr>
                <w:rFonts w:ascii="Times New Roman" w:hAnsi="Times New Roman"/>
                <w:sz w:val="24"/>
                <w:szCs w:val="24"/>
              </w:rPr>
              <w:t xml:space="preserve"> *, </w:t>
            </w:r>
            <w:r w:rsidRPr="00E8264B">
              <w:rPr>
                <w:rFonts w:ascii="Times New Roman" w:hAnsi="Times New Roman"/>
                <w:sz w:val="24"/>
                <w:szCs w:val="24"/>
              </w:rPr>
              <w:t>т</w:t>
            </w:r>
            <w:r w:rsidR="001F5CEB">
              <w:rPr>
                <w:rFonts w:ascii="Times New Roman" w:hAnsi="Times New Roman"/>
                <w:sz w:val="24"/>
                <w:szCs w:val="24"/>
              </w:rPr>
              <w:t>онн</w:t>
            </w:r>
            <w:r w:rsidR="006A4DA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23,00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25,62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23,00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22,80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25,62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23,00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23,00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23,00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22,00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17,50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  <w:tc>
          <w:tcPr>
            <w:tcW w:w="69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788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8" w:type="dxa"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04" w:type="dxa"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96" w:type="dxa"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C094D" w:rsidRPr="00E8264B" w:rsidTr="001F5CEB">
        <w:trPr>
          <w:trHeight w:val="212"/>
        </w:trPr>
        <w:tc>
          <w:tcPr>
            <w:tcW w:w="968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MБ</w:t>
            </w:r>
            <w:r w:rsidR="001F5C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264B">
              <w:rPr>
                <w:rFonts w:ascii="Times New Roman" w:hAnsi="Times New Roman"/>
                <w:sz w:val="24"/>
                <w:szCs w:val="24"/>
              </w:rPr>
              <w:t>*, т</w:t>
            </w:r>
            <w:r w:rsidR="001F5CEB">
              <w:rPr>
                <w:rFonts w:ascii="Times New Roman" w:hAnsi="Times New Roman"/>
                <w:sz w:val="24"/>
                <w:szCs w:val="24"/>
              </w:rPr>
              <w:t>онна</w:t>
            </w:r>
            <w:r w:rsidRPr="00E8264B">
              <w:rPr>
                <w:rFonts w:ascii="Times New Roman" w:hAnsi="Times New Roman"/>
                <w:sz w:val="24"/>
                <w:szCs w:val="24"/>
              </w:rPr>
              <w:t xml:space="preserve"> ОРС (0,6)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13,80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15,37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13,80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13,68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15,37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13,80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13,80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13,80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13,20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10,50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7,20</w:t>
            </w:r>
          </w:p>
        </w:tc>
        <w:tc>
          <w:tcPr>
            <w:tcW w:w="69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788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8" w:type="dxa"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04" w:type="dxa"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96" w:type="dxa"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C094D" w:rsidRPr="00E8264B" w:rsidTr="001F5CEB">
        <w:trPr>
          <w:trHeight w:val="60"/>
        </w:trPr>
        <w:tc>
          <w:tcPr>
            <w:tcW w:w="968" w:type="dxa"/>
            <w:shd w:val="clear" w:color="auto" w:fill="auto"/>
            <w:noWrap/>
          </w:tcPr>
          <w:p w:rsidR="001F5CE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ГХФУ</w:t>
            </w:r>
          </w:p>
          <w:p w:rsidR="007C094D" w:rsidRPr="00E8264B" w:rsidRDefault="007C094D" w:rsidP="006A4D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-</w:t>
            </w:r>
            <w:r w:rsidR="001F5CEB">
              <w:rPr>
                <w:rFonts w:ascii="Times New Roman" w:hAnsi="Times New Roman"/>
                <w:sz w:val="24"/>
                <w:szCs w:val="24"/>
              </w:rPr>
              <w:t xml:space="preserve"> 22, </w:t>
            </w:r>
            <w:r w:rsidRPr="00E8264B">
              <w:rPr>
                <w:rFonts w:ascii="Times New Roman" w:hAnsi="Times New Roman"/>
                <w:sz w:val="24"/>
                <w:szCs w:val="24"/>
              </w:rPr>
              <w:t>т</w:t>
            </w:r>
            <w:r w:rsidR="001F5CEB">
              <w:rPr>
                <w:rFonts w:ascii="Times New Roman" w:hAnsi="Times New Roman"/>
                <w:sz w:val="24"/>
                <w:szCs w:val="24"/>
              </w:rPr>
              <w:t>онн</w:t>
            </w:r>
            <w:r w:rsidR="006A4DA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2,50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2,40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2,45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3,10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2,55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2,90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3,40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5,20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6,36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12,6</w:t>
            </w:r>
          </w:p>
        </w:tc>
        <w:tc>
          <w:tcPr>
            <w:tcW w:w="69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15,1</w:t>
            </w:r>
          </w:p>
        </w:tc>
        <w:tc>
          <w:tcPr>
            <w:tcW w:w="788" w:type="dxa"/>
            <w:shd w:val="clear" w:color="auto" w:fill="auto"/>
            <w:noWrap/>
            <w:vAlign w:val="bottom"/>
          </w:tcPr>
          <w:p w:rsidR="007C094D" w:rsidRPr="00E8264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24,88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7C094D" w:rsidRPr="00E8264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7C094D" w:rsidRPr="00E8264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7C094D" w:rsidRPr="00E8264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75,2</w:t>
            </w:r>
          </w:p>
        </w:tc>
        <w:tc>
          <w:tcPr>
            <w:tcW w:w="778" w:type="dxa"/>
          </w:tcPr>
          <w:p w:rsidR="007C094D" w:rsidRPr="00E8264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804" w:type="dxa"/>
          </w:tcPr>
          <w:p w:rsidR="007C094D" w:rsidRPr="00E8264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696" w:type="dxa"/>
          </w:tcPr>
          <w:p w:rsidR="007C094D" w:rsidRPr="00E8264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</w:tr>
      <w:tr w:rsidR="007C094D" w:rsidRPr="00E8264B" w:rsidTr="001F5CEB">
        <w:trPr>
          <w:trHeight w:val="68"/>
        </w:trPr>
        <w:tc>
          <w:tcPr>
            <w:tcW w:w="968" w:type="dxa"/>
            <w:shd w:val="clear" w:color="auto" w:fill="auto"/>
            <w:noWrap/>
          </w:tcPr>
          <w:p w:rsidR="001F5CE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ГХФУ</w:t>
            </w:r>
          </w:p>
          <w:p w:rsidR="007C094D" w:rsidRPr="00E8264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-</w:t>
            </w:r>
            <w:r w:rsidR="001F5C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264B">
              <w:rPr>
                <w:rFonts w:ascii="Times New Roman" w:hAnsi="Times New Roman"/>
                <w:sz w:val="24"/>
                <w:szCs w:val="24"/>
              </w:rPr>
              <w:t>22, т</w:t>
            </w:r>
            <w:r w:rsidR="001F5CEB">
              <w:rPr>
                <w:rFonts w:ascii="Times New Roman" w:hAnsi="Times New Roman"/>
                <w:sz w:val="24"/>
                <w:szCs w:val="24"/>
              </w:rPr>
              <w:t>онна</w:t>
            </w:r>
            <w:r w:rsidRPr="00E8264B">
              <w:rPr>
                <w:rFonts w:ascii="Times New Roman" w:hAnsi="Times New Roman"/>
                <w:sz w:val="24"/>
                <w:szCs w:val="24"/>
              </w:rPr>
              <w:t xml:space="preserve"> ОРС (0,055)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0,17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0,187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0,286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0,71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0,693</w:t>
            </w:r>
          </w:p>
        </w:tc>
        <w:tc>
          <w:tcPr>
            <w:tcW w:w="69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0,83</w:t>
            </w:r>
          </w:p>
        </w:tc>
        <w:tc>
          <w:tcPr>
            <w:tcW w:w="788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1,37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2,035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3,394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4,136</w:t>
            </w:r>
          </w:p>
        </w:tc>
        <w:tc>
          <w:tcPr>
            <w:tcW w:w="778" w:type="dxa"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2,96</w:t>
            </w:r>
          </w:p>
        </w:tc>
        <w:tc>
          <w:tcPr>
            <w:tcW w:w="804" w:type="dxa"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2,91</w:t>
            </w:r>
          </w:p>
        </w:tc>
        <w:tc>
          <w:tcPr>
            <w:tcW w:w="696" w:type="dxa"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3,32</w:t>
            </w:r>
          </w:p>
        </w:tc>
      </w:tr>
      <w:tr w:rsidR="007C094D" w:rsidRPr="00E8264B" w:rsidTr="001F5CEB">
        <w:trPr>
          <w:trHeight w:val="60"/>
        </w:trPr>
        <w:tc>
          <w:tcPr>
            <w:tcW w:w="968" w:type="dxa"/>
            <w:shd w:val="clear" w:color="auto" w:fill="auto"/>
            <w:noWrap/>
          </w:tcPr>
          <w:p w:rsidR="001F5CE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ГХФУ</w:t>
            </w:r>
          </w:p>
          <w:p w:rsidR="007C094D" w:rsidRPr="00E8264B" w:rsidRDefault="007C094D" w:rsidP="006A4D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-</w:t>
            </w:r>
            <w:r w:rsidR="001F5CEB">
              <w:rPr>
                <w:rFonts w:ascii="Times New Roman" w:hAnsi="Times New Roman"/>
                <w:sz w:val="24"/>
                <w:szCs w:val="24"/>
              </w:rPr>
              <w:t xml:space="preserve"> 141b, </w:t>
            </w:r>
            <w:r w:rsidRPr="00E8264B">
              <w:rPr>
                <w:rFonts w:ascii="Times New Roman" w:hAnsi="Times New Roman"/>
                <w:sz w:val="24"/>
                <w:szCs w:val="24"/>
              </w:rPr>
              <w:t>т</w:t>
            </w:r>
            <w:r w:rsidR="001F5CEB">
              <w:rPr>
                <w:rFonts w:ascii="Times New Roman" w:hAnsi="Times New Roman"/>
                <w:sz w:val="24"/>
                <w:szCs w:val="24"/>
              </w:rPr>
              <w:t>онн</w:t>
            </w:r>
            <w:r w:rsidR="006A4DA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9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88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7,08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7,26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7,26</w:t>
            </w:r>
          </w:p>
        </w:tc>
        <w:tc>
          <w:tcPr>
            <w:tcW w:w="778" w:type="dxa"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04" w:type="dxa"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96" w:type="dxa"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C094D" w:rsidRPr="00E8264B" w:rsidTr="001F5CEB">
        <w:trPr>
          <w:trHeight w:val="98"/>
        </w:trPr>
        <w:tc>
          <w:tcPr>
            <w:tcW w:w="968" w:type="dxa"/>
            <w:shd w:val="clear" w:color="auto" w:fill="auto"/>
            <w:noWrap/>
          </w:tcPr>
          <w:p w:rsidR="001F5CE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ГХФУ</w:t>
            </w:r>
          </w:p>
          <w:p w:rsidR="007C094D" w:rsidRPr="00E8264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-</w:t>
            </w:r>
            <w:r w:rsidR="001F5C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264B">
              <w:rPr>
                <w:rFonts w:ascii="Times New Roman" w:hAnsi="Times New Roman"/>
                <w:sz w:val="24"/>
                <w:szCs w:val="24"/>
              </w:rPr>
              <w:t xml:space="preserve">141b, </w:t>
            </w:r>
            <w:r w:rsidRPr="00E8264B">
              <w:rPr>
                <w:rFonts w:ascii="Times New Roman" w:hAnsi="Times New Roman"/>
                <w:sz w:val="24"/>
                <w:szCs w:val="24"/>
              </w:rPr>
              <w:lastRenderedPageBreak/>
              <w:t>т</w:t>
            </w:r>
            <w:r w:rsidR="001F5CEB">
              <w:rPr>
                <w:rFonts w:ascii="Times New Roman" w:hAnsi="Times New Roman"/>
                <w:sz w:val="24"/>
                <w:szCs w:val="24"/>
              </w:rPr>
              <w:t>онна</w:t>
            </w:r>
            <w:r w:rsidRPr="00E8264B">
              <w:rPr>
                <w:rFonts w:ascii="Times New Roman" w:hAnsi="Times New Roman"/>
                <w:sz w:val="24"/>
                <w:szCs w:val="24"/>
              </w:rPr>
              <w:t xml:space="preserve"> ОРС (0,11)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9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88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0,779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0,799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0,799</w:t>
            </w:r>
          </w:p>
        </w:tc>
        <w:tc>
          <w:tcPr>
            <w:tcW w:w="778" w:type="dxa"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04" w:type="dxa"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96" w:type="dxa"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C094D" w:rsidRPr="00E8264B" w:rsidTr="001F5CEB">
        <w:trPr>
          <w:trHeight w:val="98"/>
        </w:trPr>
        <w:tc>
          <w:tcPr>
            <w:tcW w:w="968" w:type="dxa"/>
            <w:shd w:val="clear" w:color="auto" w:fill="auto"/>
            <w:noWrap/>
          </w:tcPr>
          <w:p w:rsidR="001F5CE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lastRenderedPageBreak/>
              <w:t>ГХФУ</w:t>
            </w:r>
          </w:p>
          <w:p w:rsidR="007C094D" w:rsidRPr="00E8264B" w:rsidRDefault="007C094D" w:rsidP="006A4D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-</w:t>
            </w:r>
            <w:r w:rsidR="001F5CEB">
              <w:rPr>
                <w:rFonts w:ascii="Times New Roman" w:hAnsi="Times New Roman"/>
                <w:sz w:val="24"/>
                <w:szCs w:val="24"/>
              </w:rPr>
              <w:t xml:space="preserve"> 142b, </w:t>
            </w:r>
            <w:r w:rsidRPr="00E8264B">
              <w:rPr>
                <w:rFonts w:ascii="Times New Roman" w:hAnsi="Times New Roman"/>
                <w:sz w:val="24"/>
                <w:szCs w:val="24"/>
              </w:rPr>
              <w:t>т</w:t>
            </w:r>
            <w:r w:rsidR="001F5CEB">
              <w:rPr>
                <w:rFonts w:ascii="Times New Roman" w:hAnsi="Times New Roman"/>
                <w:sz w:val="24"/>
                <w:szCs w:val="24"/>
              </w:rPr>
              <w:t>онн</w:t>
            </w:r>
            <w:r w:rsidR="006A4DA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9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88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778" w:type="dxa"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04" w:type="dxa"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96" w:type="dxa"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</w:tr>
      <w:tr w:rsidR="007C094D" w:rsidRPr="00E8264B" w:rsidTr="001F5CEB">
        <w:trPr>
          <w:trHeight w:val="98"/>
        </w:trPr>
        <w:tc>
          <w:tcPr>
            <w:tcW w:w="968" w:type="dxa"/>
            <w:shd w:val="clear" w:color="auto" w:fill="auto"/>
            <w:noWrap/>
          </w:tcPr>
          <w:p w:rsidR="001F5CE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ГХФУ</w:t>
            </w:r>
          </w:p>
          <w:p w:rsidR="007C094D" w:rsidRPr="00E8264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-</w:t>
            </w:r>
            <w:r w:rsidR="001F5C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264B">
              <w:rPr>
                <w:rFonts w:ascii="Times New Roman" w:hAnsi="Times New Roman"/>
                <w:sz w:val="24"/>
                <w:szCs w:val="24"/>
              </w:rPr>
              <w:t>142b, т</w:t>
            </w:r>
            <w:r w:rsidR="001F5CEB">
              <w:rPr>
                <w:rFonts w:ascii="Times New Roman" w:hAnsi="Times New Roman"/>
                <w:sz w:val="24"/>
                <w:szCs w:val="24"/>
              </w:rPr>
              <w:t>онна</w:t>
            </w:r>
            <w:r w:rsidRPr="00E8264B">
              <w:rPr>
                <w:rFonts w:ascii="Times New Roman" w:hAnsi="Times New Roman"/>
                <w:sz w:val="24"/>
                <w:szCs w:val="24"/>
              </w:rPr>
              <w:t xml:space="preserve"> ОРС (0,065)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9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88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0,162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0,195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0,195</w:t>
            </w:r>
          </w:p>
        </w:tc>
        <w:tc>
          <w:tcPr>
            <w:tcW w:w="778" w:type="dxa"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04" w:type="dxa"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96" w:type="dxa"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0,67</w:t>
            </w:r>
          </w:p>
        </w:tc>
      </w:tr>
      <w:tr w:rsidR="007C094D" w:rsidRPr="00E8264B" w:rsidTr="001F5CEB">
        <w:trPr>
          <w:trHeight w:val="106"/>
        </w:trPr>
        <w:tc>
          <w:tcPr>
            <w:tcW w:w="968" w:type="dxa"/>
            <w:shd w:val="clear" w:color="auto" w:fill="auto"/>
            <w:noWrap/>
          </w:tcPr>
          <w:p w:rsidR="001F5CE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Галон</w:t>
            </w:r>
          </w:p>
          <w:p w:rsidR="007C094D" w:rsidRPr="00E8264B" w:rsidRDefault="007C094D" w:rsidP="006A4D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-</w:t>
            </w:r>
            <w:r w:rsidR="001F5C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264B">
              <w:rPr>
                <w:rFonts w:ascii="Times New Roman" w:hAnsi="Times New Roman"/>
                <w:sz w:val="24"/>
                <w:szCs w:val="24"/>
              </w:rPr>
              <w:t>1211</w:t>
            </w:r>
            <w:r w:rsidR="001F5C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264B">
              <w:rPr>
                <w:rFonts w:ascii="Times New Roman" w:hAnsi="Times New Roman"/>
                <w:sz w:val="24"/>
                <w:szCs w:val="24"/>
              </w:rPr>
              <w:t>т</w:t>
            </w:r>
            <w:r w:rsidR="001F5CEB">
              <w:rPr>
                <w:rFonts w:ascii="Times New Roman" w:hAnsi="Times New Roman"/>
                <w:sz w:val="24"/>
                <w:szCs w:val="24"/>
              </w:rPr>
              <w:t>онн</w:t>
            </w:r>
            <w:r w:rsidR="006A4DA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0,70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9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88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8" w:type="dxa"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04" w:type="dxa"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96" w:type="dxa"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C094D" w:rsidRPr="00E8264B" w:rsidTr="001F5CEB">
        <w:trPr>
          <w:trHeight w:val="60"/>
        </w:trPr>
        <w:tc>
          <w:tcPr>
            <w:tcW w:w="968" w:type="dxa"/>
            <w:shd w:val="clear" w:color="auto" w:fill="auto"/>
            <w:noWrap/>
          </w:tcPr>
          <w:p w:rsidR="001F5CE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Галон</w:t>
            </w:r>
          </w:p>
          <w:p w:rsidR="007C094D" w:rsidRPr="00E8264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-</w:t>
            </w:r>
            <w:r w:rsidR="001F5C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264B">
              <w:rPr>
                <w:rFonts w:ascii="Times New Roman" w:hAnsi="Times New Roman"/>
                <w:sz w:val="24"/>
                <w:szCs w:val="24"/>
              </w:rPr>
              <w:t>1211, т</w:t>
            </w:r>
            <w:r w:rsidR="001F5CEB">
              <w:rPr>
                <w:rFonts w:ascii="Times New Roman" w:hAnsi="Times New Roman"/>
                <w:sz w:val="24"/>
                <w:szCs w:val="24"/>
              </w:rPr>
              <w:t>онна</w:t>
            </w:r>
            <w:r w:rsidRPr="00E8264B">
              <w:rPr>
                <w:rFonts w:ascii="Times New Roman" w:hAnsi="Times New Roman"/>
                <w:sz w:val="24"/>
                <w:szCs w:val="24"/>
              </w:rPr>
              <w:t xml:space="preserve"> ОРС (3,0)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2,10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9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88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8" w:type="dxa"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04" w:type="dxa"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96" w:type="dxa"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C094D" w:rsidRPr="00E8264B" w:rsidTr="001F5CEB">
        <w:trPr>
          <w:trHeight w:val="60"/>
        </w:trPr>
        <w:tc>
          <w:tcPr>
            <w:tcW w:w="968" w:type="dxa"/>
            <w:shd w:val="clear" w:color="auto" w:fill="auto"/>
            <w:noWrap/>
          </w:tcPr>
          <w:p w:rsidR="001F5CE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Галон</w:t>
            </w:r>
          </w:p>
          <w:p w:rsidR="007C094D" w:rsidRPr="00E8264B" w:rsidRDefault="007C094D" w:rsidP="006A4D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-</w:t>
            </w:r>
            <w:r w:rsidR="001F5CEB">
              <w:rPr>
                <w:rFonts w:ascii="Times New Roman" w:hAnsi="Times New Roman"/>
                <w:sz w:val="24"/>
                <w:szCs w:val="24"/>
              </w:rPr>
              <w:t xml:space="preserve"> 2402, </w:t>
            </w:r>
            <w:r w:rsidRPr="00E8264B">
              <w:rPr>
                <w:rFonts w:ascii="Times New Roman" w:hAnsi="Times New Roman"/>
                <w:sz w:val="24"/>
                <w:szCs w:val="24"/>
              </w:rPr>
              <w:t>т</w:t>
            </w:r>
            <w:r w:rsidR="001F5CEB">
              <w:rPr>
                <w:rFonts w:ascii="Times New Roman" w:hAnsi="Times New Roman"/>
                <w:sz w:val="24"/>
                <w:szCs w:val="24"/>
              </w:rPr>
              <w:t>онн</w:t>
            </w:r>
            <w:r w:rsidR="006A4DA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9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88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8" w:type="dxa"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04" w:type="dxa"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96" w:type="dxa"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C094D" w:rsidRPr="00E8264B" w:rsidTr="001F5CEB">
        <w:trPr>
          <w:trHeight w:val="60"/>
        </w:trPr>
        <w:tc>
          <w:tcPr>
            <w:tcW w:w="968" w:type="dxa"/>
            <w:shd w:val="clear" w:color="auto" w:fill="auto"/>
            <w:noWrap/>
          </w:tcPr>
          <w:p w:rsidR="001F5CE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Галон</w:t>
            </w:r>
          </w:p>
          <w:p w:rsidR="007C094D" w:rsidRPr="00E8264B" w:rsidRDefault="007C094D" w:rsidP="003804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-</w:t>
            </w:r>
            <w:r w:rsidR="001F5C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264B">
              <w:rPr>
                <w:rFonts w:ascii="Times New Roman" w:hAnsi="Times New Roman"/>
                <w:sz w:val="24"/>
                <w:szCs w:val="24"/>
              </w:rPr>
              <w:t>2402, т</w:t>
            </w:r>
            <w:r w:rsidR="001F5CEB">
              <w:rPr>
                <w:rFonts w:ascii="Times New Roman" w:hAnsi="Times New Roman"/>
                <w:sz w:val="24"/>
                <w:szCs w:val="24"/>
              </w:rPr>
              <w:t>онна</w:t>
            </w:r>
            <w:r w:rsidRPr="00E8264B">
              <w:rPr>
                <w:rFonts w:ascii="Times New Roman" w:hAnsi="Times New Roman"/>
                <w:sz w:val="24"/>
                <w:szCs w:val="24"/>
              </w:rPr>
              <w:t xml:space="preserve"> ОРС (6,0)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9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88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shd w:val="clear" w:color="auto" w:fill="auto"/>
            <w:noWrap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8" w:type="dxa"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04" w:type="dxa"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96" w:type="dxa"/>
          </w:tcPr>
          <w:p w:rsidR="007C094D" w:rsidRPr="00E8264B" w:rsidRDefault="007C094D" w:rsidP="00380466">
            <w:pPr>
              <w:pStyle w:val="a4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bookmarkEnd w:id="0"/>
    </w:tbl>
    <w:p w:rsidR="007C094D" w:rsidRPr="001F5CEB" w:rsidRDefault="007C094D" w:rsidP="007C094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C094D" w:rsidRPr="00E8264B" w:rsidRDefault="007C094D" w:rsidP="007C094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8264B">
        <w:rPr>
          <w:rFonts w:ascii="Times New Roman" w:hAnsi="Times New Roman"/>
          <w:sz w:val="28"/>
          <w:szCs w:val="28"/>
        </w:rPr>
        <w:t>*</w:t>
      </w:r>
      <w:r w:rsidR="001F5CEB">
        <w:rPr>
          <w:rFonts w:ascii="Times New Roman" w:hAnsi="Times New Roman"/>
          <w:sz w:val="28"/>
          <w:szCs w:val="28"/>
        </w:rPr>
        <w:t xml:space="preserve"> </w:t>
      </w:r>
      <w:r w:rsidRPr="00E8264B">
        <w:rPr>
          <w:rFonts w:ascii="Times New Roman" w:hAnsi="Times New Roman"/>
          <w:sz w:val="28"/>
          <w:szCs w:val="28"/>
        </w:rPr>
        <w:t>Потребление М</w:t>
      </w:r>
      <w:r w:rsidR="001F5CEB">
        <w:rPr>
          <w:rFonts w:ascii="Times New Roman" w:hAnsi="Times New Roman"/>
          <w:sz w:val="28"/>
          <w:szCs w:val="28"/>
        </w:rPr>
        <w:t>Б (метилбромид)</w:t>
      </w:r>
      <w:r w:rsidRPr="00E8264B">
        <w:rPr>
          <w:rFonts w:ascii="Times New Roman" w:hAnsi="Times New Roman"/>
          <w:sz w:val="28"/>
          <w:szCs w:val="28"/>
        </w:rPr>
        <w:t xml:space="preserve"> приведено без учета потребления на карантин и обработку перед отгрузкой</w:t>
      </w:r>
    </w:p>
    <w:p w:rsidR="007C094D" w:rsidRPr="00E8264B" w:rsidRDefault="007C094D" w:rsidP="007C094D">
      <w:pPr>
        <w:pStyle w:val="a4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D3881" w:rsidRPr="00E8264B" w:rsidRDefault="000D3881" w:rsidP="007C094D">
      <w:pPr>
        <w:pStyle w:val="a4"/>
        <w:spacing w:after="120"/>
        <w:jc w:val="both"/>
        <w:rPr>
          <w:rFonts w:ascii="Times New Roman" w:hAnsi="Times New Roman"/>
          <w:sz w:val="24"/>
          <w:szCs w:val="24"/>
        </w:rPr>
        <w:sectPr w:rsidR="000D3881" w:rsidRPr="00E8264B" w:rsidSect="001E6206">
          <w:pgSz w:w="16838" w:h="11906" w:orient="landscape"/>
          <w:pgMar w:top="1701" w:right="678" w:bottom="850" w:left="1134" w:header="708" w:footer="708" w:gutter="0"/>
          <w:cols w:space="708"/>
          <w:docGrid w:linePitch="360"/>
        </w:sectPr>
      </w:pPr>
    </w:p>
    <w:p w:rsidR="007C094D" w:rsidRPr="00E8264B" w:rsidRDefault="007C094D" w:rsidP="007C094D">
      <w:pPr>
        <w:pStyle w:val="a4"/>
        <w:spacing w:after="1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64B">
        <w:rPr>
          <w:noProof/>
          <w:lang w:eastAsia="ru-RU"/>
        </w:rPr>
        <w:lastRenderedPageBreak/>
        <w:drawing>
          <wp:inline distT="0" distB="0" distL="0" distR="0">
            <wp:extent cx="5760720" cy="2761337"/>
            <wp:effectExtent l="0" t="0" r="0" b="1270"/>
            <wp:docPr id="1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C094D" w:rsidRDefault="00D01AA0" w:rsidP="00611B87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094D" w:rsidRPr="004B7E58">
        <w:rPr>
          <w:rFonts w:ascii="Times New Roman" w:hAnsi="Times New Roman"/>
          <w:sz w:val="28"/>
          <w:szCs w:val="28"/>
          <w:lang w:eastAsia="ru-RU"/>
        </w:rPr>
        <w:t>Рис.</w:t>
      </w:r>
      <w:r w:rsidR="00BD55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094D" w:rsidRPr="004B7E58">
        <w:rPr>
          <w:rFonts w:ascii="Times New Roman" w:hAnsi="Times New Roman"/>
          <w:sz w:val="28"/>
          <w:szCs w:val="28"/>
          <w:lang w:eastAsia="ru-RU"/>
        </w:rPr>
        <w:t>1.</w:t>
      </w:r>
      <w:r w:rsidR="001F5C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094D" w:rsidRPr="004B7E58">
        <w:rPr>
          <w:rFonts w:ascii="Times New Roman" w:hAnsi="Times New Roman"/>
          <w:sz w:val="28"/>
          <w:szCs w:val="28"/>
          <w:lang w:eastAsia="ru-RU"/>
        </w:rPr>
        <w:t>График динамики потребления озоноразрушающих веществ в тоннах</w:t>
      </w:r>
    </w:p>
    <w:p w:rsidR="000D3881" w:rsidRPr="004B7E58" w:rsidRDefault="000D3881" w:rsidP="00611B87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C094D" w:rsidRDefault="007C094D" w:rsidP="007C094D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64B">
        <w:rPr>
          <w:noProof/>
          <w:lang w:eastAsia="ru-RU"/>
        </w:rPr>
        <w:drawing>
          <wp:inline distT="0" distB="0" distL="0" distR="0">
            <wp:extent cx="5760720" cy="2808946"/>
            <wp:effectExtent l="0" t="0" r="0" b="0"/>
            <wp:docPr id="2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D3881" w:rsidRPr="00E8264B" w:rsidRDefault="000D3881" w:rsidP="007C094D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C094D" w:rsidRDefault="00D01AA0" w:rsidP="00611B87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094D" w:rsidRPr="004B7E58">
        <w:rPr>
          <w:rFonts w:ascii="Times New Roman" w:hAnsi="Times New Roman"/>
          <w:sz w:val="28"/>
          <w:szCs w:val="28"/>
          <w:lang w:eastAsia="ru-RU"/>
        </w:rPr>
        <w:t>Рис.</w:t>
      </w:r>
      <w:r w:rsidR="00BD55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094D" w:rsidRPr="004B7E58">
        <w:rPr>
          <w:rFonts w:ascii="Times New Roman" w:hAnsi="Times New Roman"/>
          <w:sz w:val="28"/>
          <w:szCs w:val="28"/>
          <w:lang w:eastAsia="ru-RU"/>
        </w:rPr>
        <w:t>2. График динамики потребления озоноразрушающих веществ в тоннах с учетом ОРС</w:t>
      </w:r>
    </w:p>
    <w:p w:rsidR="002D5470" w:rsidRDefault="002D5470" w:rsidP="00611B87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3881" w:rsidRDefault="000D3881" w:rsidP="000D3881">
      <w:pPr>
        <w:pStyle w:val="a4"/>
        <w:spacing w:after="1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64B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048250" cy="25527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881" w:rsidRPr="00E8264B" w:rsidRDefault="000D3881" w:rsidP="000D3881">
      <w:pPr>
        <w:pStyle w:val="a4"/>
        <w:spacing w:after="1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D3881" w:rsidRPr="00E8264B" w:rsidRDefault="000D3881" w:rsidP="000D3881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7E58">
        <w:rPr>
          <w:rFonts w:ascii="Times New Roman" w:hAnsi="Times New Roman"/>
          <w:sz w:val="28"/>
          <w:szCs w:val="28"/>
          <w:lang w:eastAsia="ru-RU"/>
        </w:rPr>
        <w:t xml:space="preserve">Рис. 3. </w:t>
      </w:r>
      <w:r w:rsidRPr="004B7E58">
        <w:rPr>
          <w:rFonts w:ascii="Times New Roman" w:hAnsi="Times New Roman"/>
          <w:sz w:val="28"/>
          <w:szCs w:val="28"/>
        </w:rPr>
        <w:t>График прекращения потребления ГХФУ для стран</w:t>
      </w:r>
      <w:r>
        <w:rPr>
          <w:rFonts w:ascii="Times New Roman" w:hAnsi="Times New Roman"/>
          <w:sz w:val="28"/>
          <w:szCs w:val="28"/>
        </w:rPr>
        <w:t xml:space="preserve">, являющихся стороной </w:t>
      </w:r>
      <w:r w:rsidRPr="004B7E58">
        <w:rPr>
          <w:rFonts w:ascii="Times New Roman" w:hAnsi="Times New Roman"/>
          <w:sz w:val="28"/>
          <w:szCs w:val="28"/>
        </w:rPr>
        <w:t xml:space="preserve">статьи 5 Монреальского протокола </w:t>
      </w:r>
      <w:r>
        <w:rPr>
          <w:rFonts w:ascii="Times New Roman" w:hAnsi="Times New Roman"/>
          <w:sz w:val="28"/>
          <w:szCs w:val="28"/>
        </w:rPr>
        <w:t xml:space="preserve">(развивающиеся страны), </w:t>
      </w:r>
      <w:r w:rsidRPr="004B7E58">
        <w:rPr>
          <w:rFonts w:ascii="Times New Roman" w:hAnsi="Times New Roman"/>
          <w:sz w:val="28"/>
          <w:szCs w:val="28"/>
        </w:rPr>
        <w:t>относительно базового уровня – 100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7E58">
        <w:rPr>
          <w:rFonts w:ascii="Times New Roman" w:hAnsi="Times New Roman"/>
          <w:sz w:val="28"/>
          <w:szCs w:val="28"/>
        </w:rPr>
        <w:t xml:space="preserve">% (базовый уровень – среднее потребление </w:t>
      </w:r>
      <w:r>
        <w:rPr>
          <w:rFonts w:ascii="Times New Roman" w:hAnsi="Times New Roman"/>
          <w:sz w:val="28"/>
          <w:szCs w:val="28"/>
        </w:rPr>
        <w:t xml:space="preserve">ОРВ </w:t>
      </w:r>
      <w:r w:rsidRPr="004B7E58">
        <w:rPr>
          <w:rFonts w:ascii="Times New Roman" w:hAnsi="Times New Roman"/>
          <w:sz w:val="28"/>
          <w:szCs w:val="28"/>
        </w:rPr>
        <w:t>за 2009 и 2010 годы).</w:t>
      </w:r>
    </w:p>
    <w:p w:rsidR="000D3881" w:rsidRPr="0056294C" w:rsidRDefault="000D3881" w:rsidP="000D3881">
      <w:pPr>
        <w:pStyle w:val="a4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0D3881" w:rsidRPr="0056294C" w:rsidRDefault="000D3881" w:rsidP="000D3881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D3881" w:rsidRPr="0056294C" w:rsidRDefault="000D3881" w:rsidP="000D3881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44F1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-80254</wp:posOffset>
            </wp:positionH>
            <wp:positionV relativeFrom="paragraph">
              <wp:posOffset>-177165</wp:posOffset>
            </wp:positionV>
            <wp:extent cx="5762625" cy="2971800"/>
            <wp:effectExtent l="19050" t="0" r="9525" b="0"/>
            <wp:wrapNone/>
            <wp:docPr id="6" name="Рисунок 38" descr="C:\Users\Admin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dmin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D3881" w:rsidRPr="0056294C" w:rsidRDefault="000D3881" w:rsidP="000D3881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D3881" w:rsidRPr="0056294C" w:rsidRDefault="000D3881" w:rsidP="000D3881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D3881" w:rsidRPr="0056294C" w:rsidRDefault="000D3881" w:rsidP="000D3881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D3881" w:rsidRPr="0056294C" w:rsidRDefault="000D3881" w:rsidP="000D3881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D3881" w:rsidRPr="0056294C" w:rsidRDefault="000D3881" w:rsidP="000D3881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D3881" w:rsidRPr="0056294C" w:rsidRDefault="000D3881" w:rsidP="000D3881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D3881" w:rsidRPr="0056294C" w:rsidRDefault="000D3881" w:rsidP="000D3881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D3881" w:rsidRPr="0056294C" w:rsidRDefault="000D3881" w:rsidP="000D3881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D3881" w:rsidRPr="0056294C" w:rsidRDefault="000D3881" w:rsidP="000D3881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D3881" w:rsidRPr="0056294C" w:rsidRDefault="000D3881" w:rsidP="000D3881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D3881" w:rsidRPr="0056294C" w:rsidRDefault="000D3881" w:rsidP="000D3881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D3881" w:rsidRPr="0056294C" w:rsidRDefault="000D3881" w:rsidP="000D3881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D3881" w:rsidRPr="0056294C" w:rsidRDefault="000D3881" w:rsidP="000D3881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D3881" w:rsidRPr="0056294C" w:rsidRDefault="000D3881" w:rsidP="000D3881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D3881" w:rsidRPr="0056294C" w:rsidRDefault="000D3881" w:rsidP="000D3881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D3881" w:rsidRDefault="000D3881" w:rsidP="000D388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7E58">
        <w:rPr>
          <w:rFonts w:ascii="Times New Roman" w:hAnsi="Times New Roman"/>
          <w:sz w:val="28"/>
          <w:szCs w:val="28"/>
          <w:lang w:eastAsia="ru-RU"/>
        </w:rPr>
        <w:t xml:space="preserve">Рис. 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4B7E58">
        <w:rPr>
          <w:rFonts w:ascii="Times New Roman" w:hAnsi="Times New Roman"/>
          <w:sz w:val="28"/>
          <w:szCs w:val="28"/>
          <w:lang w:eastAsia="ru-RU"/>
        </w:rPr>
        <w:t>. Ускоренный г</w:t>
      </w:r>
      <w:r w:rsidRPr="004B7E58">
        <w:rPr>
          <w:rFonts w:ascii="Times New Roman" w:hAnsi="Times New Roman"/>
          <w:sz w:val="28"/>
          <w:szCs w:val="28"/>
        </w:rPr>
        <w:t>рафик прекращения потребления ГХФУ</w:t>
      </w:r>
    </w:p>
    <w:p w:rsidR="007C094D" w:rsidRPr="00925476" w:rsidRDefault="007C094D" w:rsidP="007F6C8D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5476" w:rsidRDefault="00322093" w:rsidP="00925476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925476" w:rsidRPr="00E8264B">
        <w:rPr>
          <w:rFonts w:ascii="Times New Roman" w:hAnsi="Times New Roman"/>
          <w:b/>
          <w:sz w:val="28"/>
          <w:szCs w:val="28"/>
          <w:lang w:eastAsia="ru-RU"/>
        </w:rPr>
        <w:t>. Импорт озоноразрушающих веществ</w:t>
      </w:r>
    </w:p>
    <w:p w:rsidR="00925476" w:rsidRPr="00E8264B" w:rsidRDefault="00925476" w:rsidP="00925476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D3881" w:rsidRDefault="00D01AA0" w:rsidP="00D01AA0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25476" w:rsidRPr="00E8264B">
        <w:rPr>
          <w:rFonts w:ascii="Times New Roman" w:hAnsi="Times New Roman"/>
          <w:sz w:val="28"/>
          <w:szCs w:val="28"/>
          <w:lang w:eastAsia="ru-RU"/>
        </w:rPr>
        <w:t xml:space="preserve">Кыргызская Республика не производила, не производит и не планирует производства </w:t>
      </w:r>
      <w:r w:rsidR="000D3881">
        <w:rPr>
          <w:rFonts w:ascii="Times New Roman" w:hAnsi="Times New Roman"/>
          <w:sz w:val="28"/>
          <w:szCs w:val="28"/>
          <w:lang w:eastAsia="ru-RU"/>
        </w:rPr>
        <w:t>ОРВ</w:t>
      </w:r>
      <w:r w:rsidR="00925476" w:rsidRPr="00E8264B">
        <w:rPr>
          <w:rFonts w:ascii="Times New Roman" w:hAnsi="Times New Roman"/>
          <w:sz w:val="28"/>
          <w:szCs w:val="28"/>
          <w:lang w:eastAsia="ru-RU"/>
        </w:rPr>
        <w:t>, оборудования и товаров, содержащих</w:t>
      </w:r>
      <w:r w:rsidR="000D3881">
        <w:rPr>
          <w:rFonts w:ascii="Times New Roman" w:hAnsi="Times New Roman"/>
          <w:sz w:val="28"/>
          <w:szCs w:val="28"/>
          <w:lang w:eastAsia="ru-RU"/>
        </w:rPr>
        <w:t xml:space="preserve"> ОРВ</w:t>
      </w:r>
      <w:r w:rsidR="00925476" w:rsidRPr="00E8264B">
        <w:rPr>
          <w:rFonts w:ascii="Times New Roman" w:hAnsi="Times New Roman"/>
          <w:sz w:val="28"/>
          <w:szCs w:val="28"/>
          <w:lang w:eastAsia="ru-RU"/>
        </w:rPr>
        <w:t>, которые контролируются Монреальским протоколом, но ввозит их как в чистом виде, так и в комплектующих изделиях.</w:t>
      </w:r>
    </w:p>
    <w:p w:rsidR="002D5470" w:rsidRDefault="00925476" w:rsidP="00D01AA0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264B">
        <w:rPr>
          <w:rFonts w:ascii="Times New Roman" w:hAnsi="Times New Roman"/>
          <w:sz w:val="28"/>
          <w:szCs w:val="28"/>
          <w:lang w:eastAsia="ru-RU"/>
        </w:rPr>
        <w:t xml:space="preserve"> Ввоз </w:t>
      </w:r>
      <w:r w:rsidR="000D3881">
        <w:rPr>
          <w:rFonts w:ascii="Times New Roman" w:hAnsi="Times New Roman"/>
          <w:sz w:val="28"/>
          <w:szCs w:val="28"/>
          <w:lang w:eastAsia="ru-RU"/>
        </w:rPr>
        <w:t>ОРВ</w:t>
      </w:r>
      <w:r w:rsidRPr="00E8264B">
        <w:rPr>
          <w:rFonts w:ascii="Times New Roman" w:hAnsi="Times New Roman"/>
          <w:sz w:val="28"/>
          <w:szCs w:val="28"/>
          <w:lang w:eastAsia="ru-RU"/>
        </w:rPr>
        <w:t xml:space="preserve">, а также оборудования и товаров, содержащих </w:t>
      </w:r>
      <w:r w:rsidR="000D3881">
        <w:rPr>
          <w:rFonts w:ascii="Times New Roman" w:hAnsi="Times New Roman"/>
          <w:sz w:val="28"/>
          <w:szCs w:val="28"/>
          <w:lang w:eastAsia="ru-RU"/>
        </w:rPr>
        <w:t>ОРВ</w:t>
      </w:r>
      <w:r w:rsidRPr="00E8264B">
        <w:rPr>
          <w:rFonts w:ascii="Times New Roman" w:hAnsi="Times New Roman"/>
          <w:sz w:val="28"/>
          <w:szCs w:val="28"/>
          <w:lang w:eastAsia="ru-RU"/>
        </w:rPr>
        <w:t xml:space="preserve">, лицензируется согласно Положению о государственном регулировании ввоза и вывоза озоноразрушающих веществ и содержащей их продукции, </w:t>
      </w:r>
      <w:r w:rsidRPr="00D01AA0">
        <w:rPr>
          <w:rFonts w:ascii="Times New Roman" w:hAnsi="Times New Roman"/>
          <w:sz w:val="28"/>
          <w:szCs w:val="28"/>
          <w:lang w:eastAsia="ru-RU"/>
        </w:rPr>
        <w:lastRenderedPageBreak/>
        <w:t xml:space="preserve">утвержденному постановлением Правительства Кыргызской Республики </w:t>
      </w:r>
      <w:r w:rsidRPr="00E8264B">
        <w:rPr>
          <w:rFonts w:ascii="Times New Roman" w:hAnsi="Times New Roman"/>
          <w:sz w:val="28"/>
          <w:szCs w:val="28"/>
          <w:lang w:eastAsia="ru-RU"/>
        </w:rPr>
        <w:t>от 19 сентября 2009 года № 594.</w:t>
      </w:r>
    </w:p>
    <w:p w:rsidR="00925476" w:rsidRPr="00E8264B" w:rsidRDefault="00925476" w:rsidP="002D5470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264B">
        <w:rPr>
          <w:rFonts w:ascii="Times New Roman" w:hAnsi="Times New Roman"/>
          <w:sz w:val="28"/>
          <w:szCs w:val="28"/>
          <w:lang w:eastAsia="ru-RU"/>
        </w:rPr>
        <w:t xml:space="preserve"> Определенная часть </w:t>
      </w:r>
      <w:r w:rsidR="002D5470">
        <w:rPr>
          <w:rFonts w:ascii="Times New Roman" w:hAnsi="Times New Roman"/>
          <w:sz w:val="28"/>
          <w:szCs w:val="28"/>
          <w:lang w:eastAsia="ru-RU"/>
        </w:rPr>
        <w:t>ОРВ</w:t>
      </w:r>
      <w:r w:rsidRPr="00E8264B">
        <w:rPr>
          <w:rFonts w:ascii="Times New Roman" w:hAnsi="Times New Roman"/>
          <w:sz w:val="28"/>
          <w:szCs w:val="28"/>
          <w:lang w:eastAsia="ru-RU"/>
        </w:rPr>
        <w:t xml:space="preserve"> может поступать в результате их нелегального импорта.</w:t>
      </w:r>
      <w:r w:rsidR="00D01AA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8264B">
        <w:rPr>
          <w:rFonts w:ascii="Times New Roman" w:hAnsi="Times New Roman"/>
          <w:sz w:val="28"/>
          <w:szCs w:val="28"/>
          <w:lang w:eastAsia="ru-RU"/>
        </w:rPr>
        <w:t xml:space="preserve">По данным Государственной таможенной службы </w:t>
      </w:r>
      <w:r>
        <w:rPr>
          <w:rFonts w:ascii="Times New Roman" w:hAnsi="Times New Roman"/>
          <w:sz w:val="28"/>
          <w:szCs w:val="28"/>
          <w:lang w:eastAsia="ru-RU"/>
        </w:rPr>
        <w:t xml:space="preserve">при Правительстве </w:t>
      </w:r>
      <w:r w:rsidRPr="00E8264B">
        <w:rPr>
          <w:rFonts w:ascii="Times New Roman" w:hAnsi="Times New Roman"/>
          <w:sz w:val="28"/>
          <w:szCs w:val="28"/>
          <w:lang w:eastAsia="ru-RU"/>
        </w:rPr>
        <w:t xml:space="preserve">Кыргызской Республики, практически все </w:t>
      </w:r>
      <w:r w:rsidR="002D5470">
        <w:rPr>
          <w:rFonts w:ascii="Times New Roman" w:hAnsi="Times New Roman"/>
          <w:sz w:val="28"/>
          <w:szCs w:val="28"/>
          <w:lang w:eastAsia="ru-RU"/>
        </w:rPr>
        <w:t>ОРВ</w:t>
      </w:r>
      <w:r w:rsidR="00550F83">
        <w:rPr>
          <w:rFonts w:ascii="Times New Roman" w:hAnsi="Times New Roman"/>
          <w:sz w:val="28"/>
          <w:szCs w:val="28"/>
          <w:lang w:eastAsia="ru-RU"/>
        </w:rPr>
        <w:t>,</w:t>
      </w:r>
      <w:r w:rsidRPr="00E826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50F83">
        <w:rPr>
          <w:rFonts w:ascii="Times New Roman" w:hAnsi="Times New Roman"/>
          <w:sz w:val="28"/>
          <w:szCs w:val="28"/>
          <w:lang w:eastAsia="ru-RU"/>
        </w:rPr>
        <w:t>указанны</w:t>
      </w:r>
      <w:r w:rsidR="007F6C8D">
        <w:rPr>
          <w:rFonts w:ascii="Times New Roman" w:hAnsi="Times New Roman"/>
          <w:sz w:val="28"/>
          <w:szCs w:val="28"/>
          <w:lang w:eastAsia="ru-RU"/>
        </w:rPr>
        <w:t>е</w:t>
      </w:r>
      <w:r w:rsidR="00550F83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Pr="00E8264B">
        <w:rPr>
          <w:rFonts w:ascii="Times New Roman" w:hAnsi="Times New Roman"/>
          <w:sz w:val="28"/>
          <w:szCs w:val="28"/>
          <w:lang w:eastAsia="ru-RU"/>
        </w:rPr>
        <w:t>приложени</w:t>
      </w:r>
      <w:r w:rsidR="00550F83">
        <w:rPr>
          <w:rFonts w:ascii="Times New Roman" w:hAnsi="Times New Roman"/>
          <w:sz w:val="28"/>
          <w:szCs w:val="28"/>
          <w:lang w:eastAsia="ru-RU"/>
        </w:rPr>
        <w:t>ях</w:t>
      </w:r>
      <w:r w:rsidRPr="00E8264B">
        <w:rPr>
          <w:rFonts w:ascii="Times New Roman" w:hAnsi="Times New Roman"/>
          <w:sz w:val="28"/>
          <w:szCs w:val="28"/>
          <w:lang w:eastAsia="ru-RU"/>
        </w:rPr>
        <w:t xml:space="preserve"> А, В, С и Е </w:t>
      </w:r>
      <w:r w:rsidR="007F6C8D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Pr="00E8264B">
        <w:rPr>
          <w:rFonts w:ascii="Times New Roman" w:hAnsi="Times New Roman"/>
          <w:sz w:val="28"/>
          <w:szCs w:val="28"/>
          <w:lang w:eastAsia="ru-RU"/>
        </w:rPr>
        <w:t>Монреальско</w:t>
      </w:r>
      <w:r w:rsidR="007F6C8D">
        <w:rPr>
          <w:rFonts w:ascii="Times New Roman" w:hAnsi="Times New Roman"/>
          <w:sz w:val="28"/>
          <w:szCs w:val="28"/>
          <w:lang w:eastAsia="ru-RU"/>
        </w:rPr>
        <w:t>му</w:t>
      </w:r>
      <w:r w:rsidRPr="00E8264B">
        <w:rPr>
          <w:rFonts w:ascii="Times New Roman" w:hAnsi="Times New Roman"/>
          <w:sz w:val="28"/>
          <w:szCs w:val="28"/>
          <w:lang w:eastAsia="ru-RU"/>
        </w:rPr>
        <w:t xml:space="preserve"> протокол</w:t>
      </w:r>
      <w:r w:rsidR="007F6C8D">
        <w:rPr>
          <w:rFonts w:ascii="Times New Roman" w:hAnsi="Times New Roman"/>
          <w:sz w:val="28"/>
          <w:szCs w:val="28"/>
          <w:lang w:eastAsia="ru-RU"/>
        </w:rPr>
        <w:t>у</w:t>
      </w:r>
      <w:r w:rsidR="00550F83">
        <w:rPr>
          <w:rFonts w:ascii="Times New Roman" w:hAnsi="Times New Roman"/>
          <w:sz w:val="28"/>
          <w:szCs w:val="28"/>
          <w:lang w:eastAsia="ru-RU"/>
        </w:rPr>
        <w:t>,</w:t>
      </w:r>
      <w:r w:rsidRPr="00E8264B">
        <w:rPr>
          <w:rFonts w:ascii="Times New Roman" w:hAnsi="Times New Roman"/>
          <w:sz w:val="28"/>
          <w:szCs w:val="28"/>
          <w:lang w:eastAsia="ru-RU"/>
        </w:rPr>
        <w:t xml:space="preserve"> импортируются из Российской Федерации, Кита</w:t>
      </w:r>
      <w:r w:rsidR="00550F83">
        <w:rPr>
          <w:rFonts w:ascii="Times New Roman" w:hAnsi="Times New Roman"/>
          <w:sz w:val="28"/>
          <w:szCs w:val="28"/>
          <w:lang w:eastAsia="ru-RU"/>
        </w:rPr>
        <w:t>йской Народной Республики</w:t>
      </w:r>
      <w:r w:rsidRPr="00E8264B">
        <w:rPr>
          <w:rFonts w:ascii="Times New Roman" w:hAnsi="Times New Roman"/>
          <w:sz w:val="28"/>
          <w:szCs w:val="28"/>
          <w:lang w:eastAsia="ru-RU"/>
        </w:rPr>
        <w:t xml:space="preserve">, Объединенных Арабских Эмиратов, </w:t>
      </w:r>
      <w:r w:rsidR="00550F83">
        <w:rPr>
          <w:rFonts w:ascii="Times New Roman" w:hAnsi="Times New Roman"/>
          <w:sz w:val="28"/>
          <w:szCs w:val="28"/>
          <w:lang w:eastAsia="ru-RU"/>
        </w:rPr>
        <w:t xml:space="preserve">Республики </w:t>
      </w:r>
      <w:r w:rsidRPr="00E8264B">
        <w:rPr>
          <w:rFonts w:ascii="Times New Roman" w:hAnsi="Times New Roman"/>
          <w:sz w:val="28"/>
          <w:szCs w:val="28"/>
          <w:lang w:eastAsia="ru-RU"/>
        </w:rPr>
        <w:t>Инди</w:t>
      </w:r>
      <w:r w:rsidR="007F6C8D">
        <w:rPr>
          <w:rFonts w:ascii="Times New Roman" w:hAnsi="Times New Roman"/>
          <w:sz w:val="28"/>
          <w:szCs w:val="28"/>
          <w:lang w:eastAsia="ru-RU"/>
        </w:rPr>
        <w:t>я</w:t>
      </w:r>
      <w:r w:rsidRPr="00E8264B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D01AA0">
        <w:rPr>
          <w:rFonts w:ascii="Times New Roman" w:hAnsi="Times New Roman"/>
          <w:sz w:val="28"/>
          <w:szCs w:val="28"/>
          <w:lang w:eastAsia="ru-RU"/>
        </w:rPr>
        <w:t>Государства</w:t>
      </w:r>
      <w:r w:rsidR="00550F8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8264B">
        <w:rPr>
          <w:rFonts w:ascii="Times New Roman" w:hAnsi="Times New Roman"/>
          <w:sz w:val="28"/>
          <w:szCs w:val="28"/>
          <w:lang w:eastAsia="ru-RU"/>
        </w:rPr>
        <w:t>Израил</w:t>
      </w:r>
      <w:r w:rsidR="00550F83">
        <w:rPr>
          <w:rFonts w:ascii="Times New Roman" w:hAnsi="Times New Roman"/>
          <w:sz w:val="28"/>
          <w:szCs w:val="28"/>
          <w:lang w:eastAsia="ru-RU"/>
        </w:rPr>
        <w:t>ь</w:t>
      </w:r>
      <w:r w:rsidRPr="00E8264B">
        <w:rPr>
          <w:rFonts w:ascii="Times New Roman" w:hAnsi="Times New Roman"/>
          <w:sz w:val="28"/>
          <w:szCs w:val="28"/>
          <w:lang w:eastAsia="ru-RU"/>
        </w:rPr>
        <w:t>.</w:t>
      </w:r>
    </w:p>
    <w:p w:rsidR="00925476" w:rsidRDefault="00925476" w:rsidP="00322093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5476" w:rsidRPr="00E8264B" w:rsidRDefault="00322093" w:rsidP="00322093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="00925476" w:rsidRPr="00E8264B">
        <w:rPr>
          <w:rFonts w:ascii="Times New Roman" w:hAnsi="Times New Roman"/>
          <w:b/>
          <w:sz w:val="28"/>
          <w:szCs w:val="28"/>
          <w:lang w:eastAsia="ru-RU"/>
        </w:rPr>
        <w:t xml:space="preserve">. Реализация </w:t>
      </w:r>
      <w:r w:rsidR="00925476">
        <w:rPr>
          <w:rFonts w:ascii="Times New Roman" w:hAnsi="Times New Roman"/>
          <w:b/>
          <w:sz w:val="28"/>
          <w:szCs w:val="28"/>
          <w:lang w:eastAsia="ru-RU"/>
        </w:rPr>
        <w:t>П</w:t>
      </w:r>
      <w:r w:rsidR="00925476" w:rsidRPr="00E8264B">
        <w:rPr>
          <w:rFonts w:ascii="Times New Roman" w:hAnsi="Times New Roman"/>
          <w:b/>
          <w:sz w:val="28"/>
          <w:szCs w:val="28"/>
          <w:lang w:eastAsia="ru-RU"/>
        </w:rPr>
        <w:t>р</w:t>
      </w:r>
      <w:r w:rsidR="007C094D">
        <w:rPr>
          <w:rFonts w:ascii="Times New Roman" w:hAnsi="Times New Roman"/>
          <w:b/>
          <w:sz w:val="28"/>
          <w:szCs w:val="28"/>
          <w:lang w:eastAsia="ru-RU"/>
        </w:rPr>
        <w:t>ограммы</w:t>
      </w:r>
    </w:p>
    <w:p w:rsidR="00322093" w:rsidRDefault="00322093" w:rsidP="00322093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5476" w:rsidRPr="00E8264B" w:rsidRDefault="00D01AA0" w:rsidP="00925476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22093">
        <w:rPr>
          <w:rFonts w:ascii="Times New Roman" w:hAnsi="Times New Roman"/>
          <w:sz w:val="28"/>
          <w:szCs w:val="28"/>
          <w:lang w:eastAsia="ru-RU"/>
        </w:rPr>
        <w:t>Для реализации Пр</w:t>
      </w:r>
      <w:r w:rsidR="007C094D">
        <w:rPr>
          <w:rFonts w:ascii="Times New Roman" w:hAnsi="Times New Roman"/>
          <w:sz w:val="28"/>
          <w:szCs w:val="28"/>
          <w:lang w:eastAsia="ru-RU"/>
        </w:rPr>
        <w:t>ограммы</w:t>
      </w:r>
      <w:r w:rsidR="00322093">
        <w:rPr>
          <w:rFonts w:ascii="Times New Roman" w:hAnsi="Times New Roman"/>
          <w:sz w:val="28"/>
          <w:szCs w:val="28"/>
          <w:lang w:eastAsia="ru-RU"/>
        </w:rPr>
        <w:t xml:space="preserve"> намечается </w:t>
      </w:r>
      <w:r w:rsidR="00925476" w:rsidRPr="00E8264B">
        <w:rPr>
          <w:rFonts w:ascii="Times New Roman" w:hAnsi="Times New Roman"/>
          <w:sz w:val="28"/>
          <w:szCs w:val="28"/>
          <w:lang w:eastAsia="ru-RU"/>
        </w:rPr>
        <w:t>выполн</w:t>
      </w:r>
      <w:r w:rsidR="00322093">
        <w:rPr>
          <w:rFonts w:ascii="Times New Roman" w:hAnsi="Times New Roman"/>
          <w:sz w:val="28"/>
          <w:szCs w:val="28"/>
          <w:lang w:eastAsia="ru-RU"/>
        </w:rPr>
        <w:t>ение</w:t>
      </w:r>
      <w:r w:rsidR="00925476" w:rsidRPr="00E8264B">
        <w:rPr>
          <w:rFonts w:ascii="Times New Roman" w:hAnsi="Times New Roman"/>
          <w:sz w:val="28"/>
          <w:szCs w:val="28"/>
          <w:lang w:eastAsia="ru-RU"/>
        </w:rPr>
        <w:t xml:space="preserve"> требовани</w:t>
      </w:r>
      <w:r w:rsidR="00322093">
        <w:rPr>
          <w:rFonts w:ascii="Times New Roman" w:hAnsi="Times New Roman"/>
          <w:sz w:val="28"/>
          <w:szCs w:val="28"/>
          <w:lang w:eastAsia="ru-RU"/>
        </w:rPr>
        <w:t>й</w:t>
      </w:r>
      <w:r w:rsidR="00925476" w:rsidRPr="00E8264B">
        <w:rPr>
          <w:rFonts w:ascii="Times New Roman" w:hAnsi="Times New Roman"/>
          <w:sz w:val="28"/>
          <w:szCs w:val="28"/>
          <w:lang w:eastAsia="ru-RU"/>
        </w:rPr>
        <w:t xml:space="preserve"> Монреальского протокола по прекращению потребления ГХФУ в соответствии с</w:t>
      </w:r>
      <w:r w:rsidR="00CB6EA7">
        <w:rPr>
          <w:rFonts w:ascii="Times New Roman" w:hAnsi="Times New Roman"/>
          <w:sz w:val="28"/>
          <w:szCs w:val="28"/>
          <w:lang w:eastAsia="ru-RU"/>
        </w:rPr>
        <w:t>о</w:t>
      </w:r>
      <w:r w:rsidR="00925476" w:rsidRPr="00E826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A060F">
        <w:rPr>
          <w:rFonts w:ascii="Times New Roman" w:hAnsi="Times New Roman"/>
          <w:sz w:val="28"/>
          <w:szCs w:val="28"/>
          <w:lang w:eastAsia="ru-RU"/>
        </w:rPr>
        <w:t xml:space="preserve">следующим </w:t>
      </w:r>
      <w:r w:rsidR="00925476" w:rsidRPr="00E8264B">
        <w:rPr>
          <w:rFonts w:ascii="Times New Roman" w:hAnsi="Times New Roman"/>
          <w:sz w:val="28"/>
          <w:szCs w:val="28"/>
          <w:lang w:eastAsia="ru-RU"/>
        </w:rPr>
        <w:t>графиком:</w:t>
      </w:r>
    </w:p>
    <w:p w:rsidR="0052792F" w:rsidRPr="00E8264B" w:rsidRDefault="00D01AA0" w:rsidP="00550F83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50F83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52792F" w:rsidRPr="00E8264B">
        <w:rPr>
          <w:rFonts w:ascii="Times New Roman" w:hAnsi="Times New Roman"/>
          <w:sz w:val="28"/>
          <w:szCs w:val="28"/>
          <w:lang w:eastAsia="ru-RU"/>
        </w:rPr>
        <w:t>сокращение уровня потребления ГХФУ на 10</w:t>
      </w:r>
      <w:r w:rsidR="00550F8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792F" w:rsidRPr="00E8264B">
        <w:rPr>
          <w:rFonts w:ascii="Times New Roman" w:hAnsi="Times New Roman"/>
          <w:sz w:val="28"/>
          <w:szCs w:val="28"/>
          <w:lang w:eastAsia="ru-RU"/>
        </w:rPr>
        <w:t>% по сравнению с базовым уровнем с 2015 года (на уровне 3,69 тонн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="0052792F" w:rsidRPr="00E8264B">
        <w:rPr>
          <w:rFonts w:ascii="Times New Roman" w:hAnsi="Times New Roman"/>
          <w:sz w:val="28"/>
          <w:szCs w:val="28"/>
          <w:lang w:eastAsia="ru-RU"/>
        </w:rPr>
        <w:t xml:space="preserve"> ОРС);</w:t>
      </w:r>
    </w:p>
    <w:p w:rsidR="0052792F" w:rsidRPr="00E8264B" w:rsidRDefault="00D01AA0" w:rsidP="00550F83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50F83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52792F" w:rsidRPr="00E8264B">
        <w:rPr>
          <w:rFonts w:ascii="Times New Roman" w:hAnsi="Times New Roman"/>
          <w:sz w:val="28"/>
          <w:szCs w:val="28"/>
          <w:lang w:eastAsia="ru-RU"/>
        </w:rPr>
        <w:t>сокращение уровня потребления ГХФУ на 35</w:t>
      </w:r>
      <w:r w:rsidR="00550F8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792F" w:rsidRPr="00E8264B">
        <w:rPr>
          <w:rFonts w:ascii="Times New Roman" w:hAnsi="Times New Roman"/>
          <w:sz w:val="28"/>
          <w:szCs w:val="28"/>
          <w:lang w:eastAsia="ru-RU"/>
        </w:rPr>
        <w:t>% по сравнению с базовым уровнем с 201</w:t>
      </w:r>
      <w:r w:rsidR="0052792F" w:rsidRPr="00E144F1">
        <w:rPr>
          <w:rFonts w:ascii="Times New Roman" w:hAnsi="Times New Roman"/>
          <w:sz w:val="28"/>
          <w:szCs w:val="28"/>
          <w:lang w:eastAsia="ru-RU"/>
        </w:rPr>
        <w:t>6</w:t>
      </w:r>
      <w:r w:rsidR="0052792F" w:rsidRPr="00E8264B">
        <w:rPr>
          <w:rFonts w:ascii="Times New Roman" w:hAnsi="Times New Roman"/>
          <w:sz w:val="28"/>
          <w:szCs w:val="28"/>
          <w:lang w:eastAsia="ru-RU"/>
        </w:rPr>
        <w:t xml:space="preserve"> года (на уровне 2,665 тонн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="0052792F" w:rsidRPr="00E8264B">
        <w:rPr>
          <w:rFonts w:ascii="Times New Roman" w:hAnsi="Times New Roman"/>
          <w:sz w:val="28"/>
          <w:szCs w:val="28"/>
          <w:lang w:eastAsia="ru-RU"/>
        </w:rPr>
        <w:t xml:space="preserve"> ОРС);</w:t>
      </w:r>
    </w:p>
    <w:p w:rsidR="0052792F" w:rsidRPr="00E8264B" w:rsidRDefault="00D01AA0" w:rsidP="00550F83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50F83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52792F" w:rsidRPr="00E8264B">
        <w:rPr>
          <w:rFonts w:ascii="Times New Roman" w:hAnsi="Times New Roman"/>
          <w:sz w:val="28"/>
          <w:szCs w:val="28"/>
          <w:lang w:eastAsia="ru-RU"/>
        </w:rPr>
        <w:t>сокращение уровня потребления ГХФУ на 67,5</w:t>
      </w:r>
      <w:r w:rsidR="00550F8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792F" w:rsidRPr="00E8264B">
        <w:rPr>
          <w:rFonts w:ascii="Times New Roman" w:hAnsi="Times New Roman"/>
          <w:sz w:val="28"/>
          <w:szCs w:val="28"/>
          <w:lang w:eastAsia="ru-RU"/>
        </w:rPr>
        <w:t>% по сравнению с базовым уровнем с 20</w:t>
      </w:r>
      <w:r w:rsidR="0052792F" w:rsidRPr="00E144F1">
        <w:rPr>
          <w:rFonts w:ascii="Times New Roman" w:hAnsi="Times New Roman"/>
          <w:sz w:val="28"/>
          <w:szCs w:val="28"/>
          <w:lang w:eastAsia="ru-RU"/>
        </w:rPr>
        <w:t>18</w:t>
      </w:r>
      <w:r w:rsidR="0052792F" w:rsidRPr="00E8264B">
        <w:rPr>
          <w:rFonts w:ascii="Times New Roman" w:hAnsi="Times New Roman"/>
          <w:sz w:val="28"/>
          <w:szCs w:val="28"/>
          <w:lang w:eastAsia="ru-RU"/>
        </w:rPr>
        <w:t xml:space="preserve"> года (на уровне 1,332 тонн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="0052792F" w:rsidRPr="00E8264B">
        <w:rPr>
          <w:rFonts w:ascii="Times New Roman" w:hAnsi="Times New Roman"/>
          <w:sz w:val="28"/>
          <w:szCs w:val="28"/>
          <w:lang w:eastAsia="ru-RU"/>
        </w:rPr>
        <w:t xml:space="preserve"> ОРС);</w:t>
      </w:r>
    </w:p>
    <w:p w:rsidR="0052792F" w:rsidRPr="00E8264B" w:rsidRDefault="00D01AA0" w:rsidP="00550F83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50F83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52792F" w:rsidRPr="00E8264B">
        <w:rPr>
          <w:rFonts w:ascii="Times New Roman" w:hAnsi="Times New Roman"/>
          <w:sz w:val="28"/>
          <w:szCs w:val="28"/>
          <w:lang w:eastAsia="ru-RU"/>
        </w:rPr>
        <w:t>сокращение уровня потребления ГХФУ на 97,5</w:t>
      </w:r>
      <w:r w:rsidR="00550F8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792F" w:rsidRPr="00E8264B">
        <w:rPr>
          <w:rFonts w:ascii="Times New Roman" w:hAnsi="Times New Roman"/>
          <w:sz w:val="28"/>
          <w:szCs w:val="28"/>
          <w:lang w:eastAsia="ru-RU"/>
        </w:rPr>
        <w:t>% по сравнению с базовым уровнем с 202</w:t>
      </w:r>
      <w:r w:rsidR="0052792F" w:rsidRPr="00E144F1">
        <w:rPr>
          <w:rFonts w:ascii="Times New Roman" w:hAnsi="Times New Roman"/>
          <w:sz w:val="28"/>
          <w:szCs w:val="28"/>
          <w:lang w:eastAsia="ru-RU"/>
        </w:rPr>
        <w:t>0</w:t>
      </w:r>
      <w:r w:rsidR="0052792F" w:rsidRPr="00E8264B">
        <w:rPr>
          <w:rFonts w:ascii="Times New Roman" w:hAnsi="Times New Roman"/>
          <w:sz w:val="28"/>
          <w:szCs w:val="28"/>
          <w:lang w:eastAsia="ru-RU"/>
        </w:rPr>
        <w:t xml:space="preserve"> года (на уровне 0,102 тонн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="0052792F" w:rsidRPr="00E8264B">
        <w:rPr>
          <w:rFonts w:ascii="Times New Roman" w:hAnsi="Times New Roman"/>
          <w:sz w:val="28"/>
          <w:szCs w:val="28"/>
          <w:lang w:eastAsia="ru-RU"/>
        </w:rPr>
        <w:t xml:space="preserve"> ОРС);</w:t>
      </w:r>
    </w:p>
    <w:p w:rsidR="0052792F" w:rsidRDefault="00D01AA0" w:rsidP="00550F83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50F83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52792F" w:rsidRPr="00E8264B">
        <w:rPr>
          <w:rFonts w:ascii="Times New Roman" w:hAnsi="Times New Roman"/>
          <w:sz w:val="28"/>
          <w:szCs w:val="28"/>
          <w:lang w:eastAsia="ru-RU"/>
        </w:rPr>
        <w:t>полное прекращение потребления ГХФУ с 20</w:t>
      </w:r>
      <w:r w:rsidR="0052792F" w:rsidRPr="00E144F1">
        <w:rPr>
          <w:rFonts w:ascii="Times New Roman" w:hAnsi="Times New Roman"/>
          <w:sz w:val="28"/>
          <w:szCs w:val="28"/>
          <w:lang w:eastAsia="ru-RU"/>
        </w:rPr>
        <w:t>25</w:t>
      </w:r>
      <w:r w:rsidR="0052792F" w:rsidRPr="00E8264B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322093" w:rsidRPr="00E8264B" w:rsidRDefault="00D01AA0" w:rsidP="00322093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22093">
        <w:rPr>
          <w:rFonts w:ascii="Times New Roman" w:hAnsi="Times New Roman"/>
          <w:sz w:val="28"/>
          <w:szCs w:val="28"/>
          <w:lang w:eastAsia="ru-RU"/>
        </w:rPr>
        <w:t>В этой связи необходимо:</w:t>
      </w:r>
    </w:p>
    <w:p w:rsidR="00322093" w:rsidRPr="00E8264B" w:rsidRDefault="00D01AA0" w:rsidP="00550F83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50F83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>поддерживать современный опыт обслуживания, ретрофита и вывода из эксплуатации охлаждающего оборудования, включая извлечение и рециркуляцию;</w:t>
      </w:r>
    </w:p>
    <w:p w:rsidR="00322093" w:rsidRPr="00E8264B" w:rsidRDefault="00D01AA0" w:rsidP="00550F83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50F83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>учитывать воздействие на интересы конечных пользователей;</w:t>
      </w:r>
    </w:p>
    <w:p w:rsidR="00322093" w:rsidRPr="00E8264B" w:rsidRDefault="00D01AA0" w:rsidP="00550F83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50F83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 xml:space="preserve">минимизировать неблагоприятные воздействия за счет создания определенного запаса </w:t>
      </w:r>
      <w:r w:rsidR="002D5470">
        <w:rPr>
          <w:rFonts w:ascii="Times New Roman" w:hAnsi="Times New Roman"/>
          <w:sz w:val="28"/>
          <w:szCs w:val="28"/>
          <w:lang w:eastAsia="ru-RU"/>
        </w:rPr>
        <w:t>ОРВ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>;</w:t>
      </w:r>
    </w:p>
    <w:p w:rsidR="00322093" w:rsidRPr="00E8264B" w:rsidRDefault="00D01AA0" w:rsidP="00550F83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50F83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 xml:space="preserve">укреплять международное сотрудничество для предупреждения нелегальной торговли </w:t>
      </w:r>
      <w:r w:rsidR="002D5470">
        <w:rPr>
          <w:rFonts w:ascii="Times New Roman" w:hAnsi="Times New Roman"/>
          <w:sz w:val="28"/>
          <w:szCs w:val="28"/>
          <w:lang w:eastAsia="ru-RU"/>
        </w:rPr>
        <w:t>ОРВ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>;</w:t>
      </w:r>
    </w:p>
    <w:p w:rsidR="00322093" w:rsidRPr="00E8264B" w:rsidRDefault="00D01AA0" w:rsidP="00550F83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50F83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>продолжать действия по повышению информирован</w:t>
      </w:r>
      <w:r w:rsidR="002D5470">
        <w:rPr>
          <w:rFonts w:ascii="Times New Roman" w:hAnsi="Times New Roman"/>
          <w:sz w:val="28"/>
          <w:szCs w:val="28"/>
          <w:lang w:eastAsia="ru-RU"/>
        </w:rPr>
        <w:t>н</w:t>
      </w:r>
      <w:r w:rsidR="00550F83">
        <w:rPr>
          <w:rFonts w:ascii="Times New Roman" w:hAnsi="Times New Roman"/>
          <w:sz w:val="28"/>
          <w:szCs w:val="28"/>
          <w:lang w:eastAsia="ru-RU"/>
        </w:rPr>
        <w:t>ости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 xml:space="preserve"> общественности в области сохранения озонового слоя;</w:t>
      </w:r>
    </w:p>
    <w:p w:rsidR="002A060F" w:rsidRDefault="00D01AA0" w:rsidP="00550F83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50F83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>продолжать проведение программы обучения техников по обслуживанию охлаждающего оборудования и специалистов по фумигации зерновых запасов, а также персонала таможенной</w:t>
      </w:r>
      <w:r w:rsidR="00322093">
        <w:rPr>
          <w:rFonts w:ascii="Times New Roman" w:hAnsi="Times New Roman"/>
          <w:sz w:val="28"/>
          <w:szCs w:val="28"/>
          <w:lang w:val="ky-KG" w:eastAsia="ru-RU"/>
        </w:rPr>
        <w:t xml:space="preserve"> 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 xml:space="preserve">и пограничной служб, финансовой полиции для предотвращения случаев нелегальной торговли при перемещении ОРВ </w:t>
      </w:r>
      <w:r>
        <w:rPr>
          <w:rFonts w:ascii="Times New Roman" w:hAnsi="Times New Roman"/>
          <w:sz w:val="28"/>
          <w:szCs w:val="28"/>
          <w:lang w:eastAsia="ru-RU"/>
        </w:rPr>
        <w:t>с территории одного государства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на территорию другого государства </w:t>
      </w:r>
      <w:r w:rsidR="00322093" w:rsidRPr="00E8264B">
        <w:rPr>
          <w:rFonts w:ascii="Times New Roman" w:hAnsi="Times New Roman"/>
          <w:sz w:val="28"/>
          <w:szCs w:val="28"/>
          <w:lang w:val="ky-KG" w:eastAsia="ru-RU"/>
        </w:rPr>
        <w:t>Евразийс</w:t>
      </w:r>
      <w:r w:rsidR="00322093">
        <w:rPr>
          <w:rFonts w:ascii="Times New Roman" w:hAnsi="Times New Roman"/>
          <w:sz w:val="28"/>
          <w:szCs w:val="28"/>
          <w:lang w:val="ky-KG" w:eastAsia="ru-RU"/>
        </w:rPr>
        <w:t>кого экономического союза</w:t>
      </w:r>
      <w:r>
        <w:rPr>
          <w:rFonts w:ascii="Times New Roman" w:hAnsi="Times New Roman"/>
          <w:sz w:val="28"/>
          <w:szCs w:val="28"/>
          <w:lang w:val="ky-KG" w:eastAsia="ru-RU"/>
        </w:rPr>
        <w:t xml:space="preserve"> (далее - ЕАЭС)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>;</w:t>
      </w:r>
    </w:p>
    <w:p w:rsidR="00322093" w:rsidRPr="00E8264B" w:rsidRDefault="00D01AA0" w:rsidP="00550F83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50F83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 xml:space="preserve">рассматривать возможность внедрения экономических стимулов для поддержки использования альтернатив применяемым </w:t>
      </w:r>
      <w:r w:rsidR="003C6FE1">
        <w:rPr>
          <w:rFonts w:ascii="Times New Roman" w:hAnsi="Times New Roman"/>
          <w:sz w:val="28"/>
          <w:szCs w:val="28"/>
          <w:lang w:eastAsia="ru-RU"/>
        </w:rPr>
        <w:t>ОРВ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>;</w:t>
      </w:r>
    </w:p>
    <w:p w:rsidR="00322093" w:rsidRDefault="00D01AA0" w:rsidP="00550F83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</w:t>
      </w:r>
      <w:r w:rsidR="00550F83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 xml:space="preserve">поддерживать и укреплять институциональный потенциал для управления и контроля действий по выполнению </w:t>
      </w:r>
      <w:r w:rsidR="00322093">
        <w:rPr>
          <w:rFonts w:ascii="Times New Roman" w:hAnsi="Times New Roman"/>
          <w:sz w:val="28"/>
          <w:szCs w:val="28"/>
          <w:lang w:eastAsia="ru-RU"/>
        </w:rPr>
        <w:t>П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>рограммы.</w:t>
      </w:r>
    </w:p>
    <w:p w:rsidR="00322093" w:rsidRPr="00556243" w:rsidRDefault="00D01AA0" w:rsidP="00322093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22093" w:rsidRPr="00556243">
        <w:rPr>
          <w:rFonts w:ascii="Times New Roman" w:hAnsi="Times New Roman"/>
          <w:sz w:val="28"/>
          <w:szCs w:val="28"/>
          <w:lang w:eastAsia="ru-RU"/>
        </w:rPr>
        <w:t xml:space="preserve">Контроль потребления гидрофторуглеродов (ГФУ - хладагент со значительным потенциалом потепления) и меры по сокращению </w:t>
      </w:r>
      <w:r w:rsidR="006A4DA2">
        <w:rPr>
          <w:rFonts w:ascii="Times New Roman" w:hAnsi="Times New Roman"/>
          <w:sz w:val="28"/>
          <w:szCs w:val="28"/>
          <w:lang w:eastAsia="ru-RU"/>
        </w:rPr>
        <w:t>их</w:t>
      </w:r>
      <w:r w:rsidR="00322093" w:rsidRPr="00556243">
        <w:rPr>
          <w:rFonts w:ascii="Times New Roman" w:hAnsi="Times New Roman"/>
          <w:sz w:val="28"/>
          <w:szCs w:val="28"/>
          <w:lang w:eastAsia="ru-RU"/>
        </w:rPr>
        <w:t xml:space="preserve"> потребления, а также полное прекращение потребления метилбромида, включая </w:t>
      </w:r>
      <w:r w:rsidR="00322093" w:rsidRPr="00556243">
        <w:rPr>
          <w:rFonts w:ascii="Times New Roman" w:hAnsi="Times New Roman"/>
          <w:sz w:val="28"/>
          <w:szCs w:val="28"/>
        </w:rPr>
        <w:t>использование для карантинной обработки продукции и обработки ее перед транспортировкой,</w:t>
      </w:r>
      <w:r w:rsidR="00322093" w:rsidRPr="00556243">
        <w:rPr>
          <w:rFonts w:ascii="Times New Roman" w:hAnsi="Times New Roman"/>
          <w:sz w:val="28"/>
          <w:szCs w:val="28"/>
          <w:lang w:eastAsia="ru-RU"/>
        </w:rPr>
        <w:t xml:space="preserve"> будут рассматриваться как одни из последующих направлений деятельности, которые могут быть реализованы до вступления в силу ограничений по международным соглашениям.</w:t>
      </w:r>
    </w:p>
    <w:p w:rsidR="00322093" w:rsidRDefault="00C75451" w:rsidP="00322093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 xml:space="preserve">Действия </w:t>
      </w:r>
      <w:r w:rsidR="00322093">
        <w:rPr>
          <w:rFonts w:ascii="Times New Roman" w:hAnsi="Times New Roman"/>
          <w:sz w:val="28"/>
          <w:szCs w:val="28"/>
          <w:lang w:eastAsia="ru-RU"/>
        </w:rPr>
        <w:t>по Пр</w:t>
      </w:r>
      <w:r w:rsidR="007C094D">
        <w:rPr>
          <w:rFonts w:ascii="Times New Roman" w:hAnsi="Times New Roman"/>
          <w:sz w:val="28"/>
          <w:szCs w:val="28"/>
          <w:lang w:eastAsia="ru-RU"/>
        </w:rPr>
        <w:t>ограмм</w:t>
      </w:r>
      <w:r w:rsidR="00550F83">
        <w:rPr>
          <w:rFonts w:ascii="Times New Roman" w:hAnsi="Times New Roman"/>
          <w:sz w:val="28"/>
          <w:szCs w:val="28"/>
          <w:lang w:eastAsia="ru-RU"/>
        </w:rPr>
        <w:t>е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 xml:space="preserve"> будут выполняться в координации с другими международными соглашениями (Базельская конвенция </w:t>
      </w:r>
      <w:r w:rsidR="00550F83">
        <w:rPr>
          <w:rFonts w:ascii="Times New Roman" w:hAnsi="Times New Roman"/>
          <w:sz w:val="28"/>
          <w:szCs w:val="28"/>
          <w:lang w:eastAsia="ru-RU"/>
        </w:rPr>
        <w:t>о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 xml:space="preserve"> контрол</w:t>
      </w:r>
      <w:r w:rsidR="00550F83">
        <w:rPr>
          <w:rFonts w:ascii="Times New Roman" w:hAnsi="Times New Roman"/>
          <w:sz w:val="28"/>
          <w:szCs w:val="28"/>
          <w:lang w:eastAsia="ru-RU"/>
        </w:rPr>
        <w:t>е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 xml:space="preserve"> за трансграничн</w:t>
      </w:r>
      <w:r w:rsidR="00550F83">
        <w:rPr>
          <w:rFonts w:ascii="Times New Roman" w:hAnsi="Times New Roman"/>
          <w:sz w:val="28"/>
          <w:szCs w:val="28"/>
          <w:lang w:eastAsia="ru-RU"/>
        </w:rPr>
        <w:t>ой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 xml:space="preserve"> перевозк</w:t>
      </w:r>
      <w:r w:rsidR="00550F83">
        <w:rPr>
          <w:rFonts w:ascii="Times New Roman" w:hAnsi="Times New Roman"/>
          <w:sz w:val="28"/>
          <w:szCs w:val="28"/>
          <w:lang w:eastAsia="ru-RU"/>
        </w:rPr>
        <w:t>ой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 xml:space="preserve"> опасных отходов и их удалени</w:t>
      </w:r>
      <w:r w:rsidR="00550F83">
        <w:rPr>
          <w:rFonts w:ascii="Times New Roman" w:hAnsi="Times New Roman"/>
          <w:sz w:val="28"/>
          <w:szCs w:val="28"/>
          <w:lang w:eastAsia="ru-RU"/>
        </w:rPr>
        <w:t>ем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 xml:space="preserve">, Роттердамская конвенция о процедуре предварительно обоснованного согласия в отношении отдельных опасных химических веществ и пестицидов в международной торговле, Стокгольмская конвенция </w:t>
      </w:r>
      <w:r w:rsidR="00550F83">
        <w:rPr>
          <w:rFonts w:ascii="Times New Roman" w:hAnsi="Times New Roman"/>
          <w:sz w:val="28"/>
          <w:szCs w:val="28"/>
          <w:lang w:eastAsia="ru-RU"/>
        </w:rPr>
        <w:t>о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 xml:space="preserve"> стойки</w:t>
      </w:r>
      <w:r w:rsidR="00550F83">
        <w:rPr>
          <w:rFonts w:ascii="Times New Roman" w:hAnsi="Times New Roman"/>
          <w:sz w:val="28"/>
          <w:szCs w:val="28"/>
          <w:lang w:eastAsia="ru-RU"/>
        </w:rPr>
        <w:t>х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 xml:space="preserve"> органически</w:t>
      </w:r>
      <w:r w:rsidR="00550F83">
        <w:rPr>
          <w:rFonts w:ascii="Times New Roman" w:hAnsi="Times New Roman"/>
          <w:sz w:val="28"/>
          <w:szCs w:val="28"/>
          <w:lang w:eastAsia="ru-RU"/>
        </w:rPr>
        <w:t>х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 xml:space="preserve"> загрязнителя</w:t>
      </w:r>
      <w:r w:rsidR="00550F83">
        <w:rPr>
          <w:rFonts w:ascii="Times New Roman" w:hAnsi="Times New Roman"/>
          <w:sz w:val="28"/>
          <w:szCs w:val="28"/>
          <w:lang w:eastAsia="ru-RU"/>
        </w:rPr>
        <w:t>х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 xml:space="preserve">, Рамочная конвенция ООН </w:t>
      </w:r>
      <w:r w:rsidR="00B02805">
        <w:rPr>
          <w:rFonts w:ascii="Times New Roman" w:hAnsi="Times New Roman"/>
          <w:sz w:val="28"/>
          <w:szCs w:val="28"/>
          <w:lang w:eastAsia="ru-RU"/>
        </w:rPr>
        <w:t>об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 xml:space="preserve"> изменени</w:t>
      </w:r>
      <w:r w:rsidR="00B02805">
        <w:rPr>
          <w:rFonts w:ascii="Times New Roman" w:hAnsi="Times New Roman"/>
          <w:sz w:val="28"/>
          <w:szCs w:val="28"/>
          <w:lang w:eastAsia="ru-RU"/>
        </w:rPr>
        <w:t>и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 xml:space="preserve"> климата)</w:t>
      </w:r>
      <w:r w:rsidR="00322093">
        <w:rPr>
          <w:rFonts w:ascii="Times New Roman" w:hAnsi="Times New Roman"/>
          <w:sz w:val="28"/>
          <w:szCs w:val="28"/>
          <w:lang w:eastAsia="ru-RU"/>
        </w:rPr>
        <w:t>, стороной которых является Кыргызская Республика</w:t>
      </w:r>
      <w:r w:rsidR="00550F83">
        <w:rPr>
          <w:rFonts w:ascii="Times New Roman" w:hAnsi="Times New Roman"/>
          <w:sz w:val="28"/>
          <w:szCs w:val="28"/>
          <w:lang w:eastAsia="ru-RU"/>
        </w:rPr>
        <w:t>,</w:t>
      </w:r>
      <w:r w:rsidR="00322093">
        <w:rPr>
          <w:rFonts w:ascii="Times New Roman" w:hAnsi="Times New Roman"/>
          <w:sz w:val="28"/>
          <w:szCs w:val="28"/>
          <w:lang w:eastAsia="ru-RU"/>
        </w:rPr>
        <w:t xml:space="preserve"> в установленном порядке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>.</w:t>
      </w:r>
    </w:p>
    <w:p w:rsidR="00322093" w:rsidRPr="00E8264B" w:rsidRDefault="00322093" w:rsidP="00322093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22093" w:rsidRDefault="00322093" w:rsidP="00135136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E8264B">
        <w:rPr>
          <w:rFonts w:ascii="Times New Roman" w:hAnsi="Times New Roman"/>
          <w:b/>
          <w:sz w:val="28"/>
          <w:szCs w:val="28"/>
          <w:lang w:eastAsia="ru-RU"/>
        </w:rPr>
        <w:t xml:space="preserve">. План действий </w:t>
      </w:r>
      <w:r w:rsidR="006A4DA2">
        <w:rPr>
          <w:rFonts w:ascii="Times New Roman" w:hAnsi="Times New Roman"/>
          <w:b/>
          <w:sz w:val="28"/>
          <w:szCs w:val="28"/>
          <w:lang w:eastAsia="ru-RU"/>
        </w:rPr>
        <w:t xml:space="preserve">по </w:t>
      </w:r>
      <w:r w:rsidR="00CE6477">
        <w:rPr>
          <w:rFonts w:ascii="Times New Roman" w:hAnsi="Times New Roman"/>
          <w:b/>
          <w:sz w:val="28"/>
          <w:szCs w:val="28"/>
          <w:lang w:eastAsia="ru-RU"/>
        </w:rPr>
        <w:t xml:space="preserve">реализации Программы </w:t>
      </w:r>
    </w:p>
    <w:p w:rsidR="00322093" w:rsidRPr="00E8264B" w:rsidRDefault="00322093" w:rsidP="00322093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22093" w:rsidRPr="00E8264B" w:rsidRDefault="00C75451" w:rsidP="0032209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C094D">
        <w:rPr>
          <w:rFonts w:ascii="Times New Roman" w:hAnsi="Times New Roman"/>
          <w:sz w:val="28"/>
          <w:szCs w:val="28"/>
        </w:rPr>
        <w:t>П</w:t>
      </w:r>
      <w:r w:rsidR="00322093" w:rsidRPr="00E8264B">
        <w:rPr>
          <w:rFonts w:ascii="Times New Roman" w:hAnsi="Times New Roman"/>
          <w:sz w:val="28"/>
          <w:szCs w:val="28"/>
        </w:rPr>
        <w:t xml:space="preserve">лан действий </w:t>
      </w:r>
      <w:r w:rsidR="00322093">
        <w:rPr>
          <w:rFonts w:ascii="Times New Roman" w:hAnsi="Times New Roman"/>
          <w:sz w:val="28"/>
          <w:szCs w:val="28"/>
          <w:lang w:val="ky-KG"/>
        </w:rPr>
        <w:t>состоит из</w:t>
      </w:r>
      <w:r w:rsidR="00322093" w:rsidRPr="00E8264B">
        <w:rPr>
          <w:rFonts w:ascii="Times New Roman" w:hAnsi="Times New Roman"/>
          <w:sz w:val="28"/>
          <w:szCs w:val="28"/>
        </w:rPr>
        <w:t xml:space="preserve"> тр</w:t>
      </w:r>
      <w:r w:rsidR="00322093">
        <w:rPr>
          <w:rFonts w:ascii="Times New Roman" w:hAnsi="Times New Roman"/>
          <w:sz w:val="28"/>
          <w:szCs w:val="28"/>
        </w:rPr>
        <w:t>ех</w:t>
      </w:r>
      <w:r w:rsidR="00322093" w:rsidRPr="00E8264B">
        <w:rPr>
          <w:rFonts w:ascii="Times New Roman" w:hAnsi="Times New Roman"/>
          <w:sz w:val="28"/>
          <w:szCs w:val="28"/>
        </w:rPr>
        <w:t xml:space="preserve"> </w:t>
      </w:r>
      <w:r w:rsidR="007C094D">
        <w:rPr>
          <w:rFonts w:ascii="Times New Roman" w:hAnsi="Times New Roman"/>
          <w:sz w:val="28"/>
          <w:szCs w:val="28"/>
        </w:rPr>
        <w:t xml:space="preserve">основных </w:t>
      </w:r>
      <w:r w:rsidR="00322093" w:rsidRPr="00E8264B">
        <w:rPr>
          <w:rFonts w:ascii="Times New Roman" w:hAnsi="Times New Roman"/>
          <w:sz w:val="28"/>
          <w:szCs w:val="28"/>
        </w:rPr>
        <w:t>компонент</w:t>
      </w:r>
      <w:r w:rsidR="00322093">
        <w:rPr>
          <w:rFonts w:ascii="Times New Roman" w:hAnsi="Times New Roman"/>
          <w:sz w:val="28"/>
          <w:szCs w:val="28"/>
        </w:rPr>
        <w:t>ов</w:t>
      </w:r>
      <w:r w:rsidR="00322093" w:rsidRPr="00E8264B">
        <w:rPr>
          <w:rFonts w:ascii="Times New Roman" w:hAnsi="Times New Roman"/>
          <w:sz w:val="28"/>
          <w:szCs w:val="28"/>
        </w:rPr>
        <w:t>:</w:t>
      </w:r>
    </w:p>
    <w:p w:rsidR="00322093" w:rsidRPr="00E8264B" w:rsidRDefault="00C75451" w:rsidP="00B0280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02805">
        <w:rPr>
          <w:rFonts w:ascii="Times New Roman" w:hAnsi="Times New Roman"/>
          <w:sz w:val="28"/>
          <w:szCs w:val="28"/>
        </w:rPr>
        <w:t xml:space="preserve">- </w:t>
      </w:r>
      <w:r w:rsidR="00322093" w:rsidRPr="00E8264B">
        <w:rPr>
          <w:rFonts w:ascii="Times New Roman" w:hAnsi="Times New Roman"/>
          <w:sz w:val="28"/>
          <w:szCs w:val="28"/>
        </w:rPr>
        <w:t>нормативно-правов</w:t>
      </w:r>
      <w:r w:rsidR="00322093">
        <w:rPr>
          <w:rFonts w:ascii="Times New Roman" w:hAnsi="Times New Roman"/>
          <w:sz w:val="28"/>
          <w:szCs w:val="28"/>
          <w:lang w:val="ky-KG"/>
        </w:rPr>
        <w:t xml:space="preserve">ые </w:t>
      </w:r>
      <w:r w:rsidR="00322093" w:rsidRPr="00E144F1">
        <w:rPr>
          <w:rFonts w:ascii="Times New Roman" w:hAnsi="Times New Roman"/>
          <w:sz w:val="28"/>
          <w:szCs w:val="28"/>
        </w:rPr>
        <w:t>действия</w:t>
      </w:r>
      <w:r w:rsidR="00322093" w:rsidRPr="00E8264B">
        <w:rPr>
          <w:rFonts w:ascii="Times New Roman" w:hAnsi="Times New Roman"/>
          <w:sz w:val="28"/>
          <w:szCs w:val="28"/>
        </w:rPr>
        <w:t>;</w:t>
      </w:r>
    </w:p>
    <w:p w:rsidR="00322093" w:rsidRPr="00E8264B" w:rsidRDefault="00C75451" w:rsidP="00B02805">
      <w:pPr>
        <w:pStyle w:val="a4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02805">
        <w:rPr>
          <w:rFonts w:ascii="Times New Roman" w:hAnsi="Times New Roman"/>
          <w:sz w:val="28"/>
          <w:szCs w:val="28"/>
        </w:rPr>
        <w:t xml:space="preserve">- </w:t>
      </w:r>
      <w:r w:rsidR="00322093" w:rsidRPr="00E8264B">
        <w:rPr>
          <w:rFonts w:ascii="Times New Roman" w:hAnsi="Times New Roman"/>
          <w:sz w:val="28"/>
          <w:szCs w:val="28"/>
        </w:rPr>
        <w:t>укрепление технического потенциала;</w:t>
      </w:r>
    </w:p>
    <w:p w:rsidR="00322093" w:rsidRDefault="00C75451" w:rsidP="00B02805">
      <w:pPr>
        <w:pStyle w:val="a4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02805">
        <w:rPr>
          <w:rFonts w:ascii="Times New Roman" w:hAnsi="Times New Roman"/>
          <w:sz w:val="28"/>
          <w:szCs w:val="28"/>
        </w:rPr>
        <w:t xml:space="preserve">- </w:t>
      </w:r>
      <w:r w:rsidR="00322093" w:rsidRPr="00E8264B">
        <w:rPr>
          <w:rFonts w:ascii="Times New Roman" w:hAnsi="Times New Roman"/>
          <w:sz w:val="28"/>
          <w:szCs w:val="28"/>
        </w:rPr>
        <w:t>инвестиционная деятельность.</w:t>
      </w:r>
    </w:p>
    <w:p w:rsidR="00322093" w:rsidRPr="00322093" w:rsidRDefault="00C75451" w:rsidP="001279D5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 xml:space="preserve">В рамках </w:t>
      </w:r>
      <w:r w:rsidR="00322093" w:rsidRPr="005B42AE">
        <w:rPr>
          <w:rFonts w:ascii="Times New Roman" w:hAnsi="Times New Roman"/>
          <w:sz w:val="28"/>
          <w:szCs w:val="28"/>
          <w:lang w:val="ky-KG" w:eastAsia="ru-RU"/>
        </w:rPr>
        <w:t>настоя</w:t>
      </w:r>
      <w:r w:rsidR="001279D5">
        <w:rPr>
          <w:rFonts w:ascii="Times New Roman" w:hAnsi="Times New Roman"/>
          <w:sz w:val="28"/>
          <w:szCs w:val="28"/>
          <w:lang w:val="ky-KG" w:eastAsia="ru-RU"/>
        </w:rPr>
        <w:t>щ</w:t>
      </w:r>
      <w:r w:rsidR="00B02805">
        <w:rPr>
          <w:rFonts w:ascii="Times New Roman" w:hAnsi="Times New Roman"/>
          <w:sz w:val="28"/>
          <w:szCs w:val="28"/>
          <w:lang w:val="ky-KG" w:eastAsia="ru-RU"/>
        </w:rPr>
        <w:t>ей</w:t>
      </w:r>
      <w:r w:rsidR="00322093" w:rsidRPr="00007D0C">
        <w:rPr>
          <w:rFonts w:ascii="Times New Roman" w:hAnsi="Times New Roman"/>
          <w:color w:val="00B050"/>
          <w:sz w:val="28"/>
          <w:szCs w:val="28"/>
          <w:lang w:val="ky-KG" w:eastAsia="ru-RU"/>
        </w:rPr>
        <w:t xml:space="preserve"> 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>Пр</w:t>
      </w:r>
      <w:r w:rsidR="007C094D">
        <w:rPr>
          <w:rFonts w:ascii="Times New Roman" w:hAnsi="Times New Roman"/>
          <w:sz w:val="28"/>
          <w:szCs w:val="28"/>
          <w:lang w:eastAsia="ru-RU"/>
        </w:rPr>
        <w:t>ограмм</w:t>
      </w:r>
      <w:r w:rsidR="00B02805">
        <w:rPr>
          <w:rFonts w:ascii="Times New Roman" w:hAnsi="Times New Roman"/>
          <w:sz w:val="28"/>
          <w:szCs w:val="28"/>
          <w:lang w:eastAsia="ru-RU"/>
        </w:rPr>
        <w:t>ы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279D5">
        <w:rPr>
          <w:rFonts w:ascii="Times New Roman" w:hAnsi="Times New Roman"/>
          <w:sz w:val="28"/>
          <w:szCs w:val="28"/>
          <w:lang w:eastAsia="ru-RU"/>
        </w:rPr>
        <w:t>намечается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 xml:space="preserve"> разработк</w:t>
      </w:r>
      <w:r w:rsidR="001279D5">
        <w:rPr>
          <w:rFonts w:ascii="Times New Roman" w:hAnsi="Times New Roman"/>
          <w:sz w:val="28"/>
          <w:szCs w:val="28"/>
          <w:lang w:eastAsia="ru-RU"/>
        </w:rPr>
        <w:t>а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 xml:space="preserve"> проектов необходимых нормативных правовых </w:t>
      </w:r>
      <w:r w:rsidR="00197636">
        <w:rPr>
          <w:rFonts w:ascii="Times New Roman" w:hAnsi="Times New Roman"/>
          <w:sz w:val="28"/>
          <w:szCs w:val="28"/>
          <w:lang w:eastAsia="ru-RU"/>
        </w:rPr>
        <w:t>ак</w:t>
      </w:r>
      <w:r w:rsidR="00197636" w:rsidRPr="00E8264B">
        <w:rPr>
          <w:rFonts w:ascii="Times New Roman" w:hAnsi="Times New Roman"/>
          <w:sz w:val="28"/>
          <w:szCs w:val="28"/>
          <w:lang w:eastAsia="ru-RU"/>
        </w:rPr>
        <w:t>тов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>, отраслевых программ и плано</w:t>
      </w:r>
      <w:r w:rsidR="001279D5">
        <w:rPr>
          <w:rFonts w:ascii="Times New Roman" w:hAnsi="Times New Roman"/>
          <w:sz w:val="28"/>
          <w:szCs w:val="28"/>
          <w:lang w:eastAsia="ru-RU"/>
        </w:rPr>
        <w:t xml:space="preserve">в действий, что </w:t>
      </w:r>
      <w:r w:rsidR="00197636" w:rsidRPr="00E8264B">
        <w:rPr>
          <w:rFonts w:ascii="Times New Roman" w:hAnsi="Times New Roman"/>
          <w:sz w:val="28"/>
          <w:szCs w:val="28"/>
          <w:lang w:eastAsia="ru-RU"/>
        </w:rPr>
        <w:t>способству</w:t>
      </w:r>
      <w:r w:rsidR="00B02805">
        <w:rPr>
          <w:rFonts w:ascii="Times New Roman" w:hAnsi="Times New Roman"/>
          <w:sz w:val="28"/>
          <w:szCs w:val="28"/>
          <w:lang w:eastAsia="ru-RU"/>
        </w:rPr>
        <w:t>е</w:t>
      </w:r>
      <w:r w:rsidR="00197636">
        <w:rPr>
          <w:rFonts w:ascii="Times New Roman" w:hAnsi="Times New Roman"/>
          <w:sz w:val="28"/>
          <w:szCs w:val="28"/>
          <w:lang w:eastAsia="ru-RU"/>
        </w:rPr>
        <w:t>т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 xml:space="preserve"> решению таких вопросов, как:</w:t>
      </w:r>
    </w:p>
    <w:p w:rsidR="00322093" w:rsidRPr="00E8264B" w:rsidRDefault="00C75451" w:rsidP="00B02805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2805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1279D5">
        <w:rPr>
          <w:rFonts w:ascii="Times New Roman" w:hAnsi="Times New Roman"/>
          <w:sz w:val="28"/>
          <w:szCs w:val="28"/>
          <w:lang w:eastAsia="ru-RU"/>
        </w:rPr>
        <w:t>л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>ицензирование и квотирование импорта ГХФУ, усиление таможенного контроля;</w:t>
      </w:r>
    </w:p>
    <w:p w:rsidR="00322093" w:rsidRPr="00E8264B" w:rsidRDefault="00C75451" w:rsidP="00B02805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2805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1279D5">
        <w:rPr>
          <w:rFonts w:ascii="Times New Roman" w:hAnsi="Times New Roman"/>
          <w:sz w:val="28"/>
          <w:szCs w:val="28"/>
          <w:lang w:eastAsia="ru-RU"/>
        </w:rPr>
        <w:t>в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>ведение запрета на импорт оборудования, содержащего ГХФУ;</w:t>
      </w:r>
    </w:p>
    <w:p w:rsidR="00322093" w:rsidRPr="00E8264B" w:rsidRDefault="00C75451" w:rsidP="00B02805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2805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1279D5">
        <w:rPr>
          <w:rFonts w:ascii="Times New Roman" w:hAnsi="Times New Roman"/>
          <w:sz w:val="28"/>
          <w:szCs w:val="28"/>
          <w:lang w:eastAsia="ru-RU"/>
        </w:rPr>
        <w:t>о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>рганизация контроля использования ГХФУ;</w:t>
      </w:r>
    </w:p>
    <w:p w:rsidR="00322093" w:rsidRPr="00E8264B" w:rsidRDefault="00C75451" w:rsidP="00B02805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2805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1279D5">
        <w:rPr>
          <w:rFonts w:ascii="Times New Roman" w:hAnsi="Times New Roman"/>
          <w:sz w:val="28"/>
          <w:szCs w:val="28"/>
          <w:lang w:eastAsia="ru-RU"/>
        </w:rPr>
        <w:t>у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>тилизация ГХФУ как на крупных, так и на рядовых объектах;</w:t>
      </w:r>
    </w:p>
    <w:p w:rsidR="00322093" w:rsidRPr="00E8264B" w:rsidRDefault="00C75451" w:rsidP="00B02805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2805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1279D5">
        <w:rPr>
          <w:rFonts w:ascii="Times New Roman" w:hAnsi="Times New Roman"/>
          <w:sz w:val="28"/>
          <w:szCs w:val="28"/>
          <w:lang w:eastAsia="ru-RU"/>
        </w:rPr>
        <w:t>с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>тимулирование использования озонобезопасных хладагентов, в том числе аммиака и углекислого газа;</w:t>
      </w:r>
    </w:p>
    <w:p w:rsidR="00322093" w:rsidRPr="00E8264B" w:rsidRDefault="00C75451" w:rsidP="00B02805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2805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1279D5">
        <w:rPr>
          <w:rFonts w:ascii="Times New Roman" w:hAnsi="Times New Roman"/>
          <w:sz w:val="28"/>
          <w:szCs w:val="28"/>
          <w:lang w:eastAsia="ru-RU"/>
        </w:rPr>
        <w:t>о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>бучение и обязательная сертификация специалистов, работающих с хладагентами.</w:t>
      </w:r>
    </w:p>
    <w:p w:rsidR="002D5470" w:rsidRDefault="00C75451" w:rsidP="0032209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22093">
        <w:rPr>
          <w:rFonts w:ascii="Times New Roman" w:hAnsi="Times New Roman"/>
          <w:sz w:val="28"/>
          <w:szCs w:val="28"/>
        </w:rPr>
        <w:t>Учитывая, что Кыргызская Республика</w:t>
      </w:r>
      <w:r w:rsidR="00322093" w:rsidRPr="00E8264B">
        <w:rPr>
          <w:rFonts w:ascii="Times New Roman" w:hAnsi="Times New Roman"/>
          <w:sz w:val="28"/>
          <w:szCs w:val="28"/>
        </w:rPr>
        <w:t xml:space="preserve"> граничит с Кита</w:t>
      </w:r>
      <w:r w:rsidR="007C094D">
        <w:rPr>
          <w:rFonts w:ascii="Times New Roman" w:hAnsi="Times New Roman"/>
          <w:sz w:val="28"/>
          <w:szCs w:val="28"/>
        </w:rPr>
        <w:t>йской Народной Республикой</w:t>
      </w:r>
      <w:r w:rsidR="00B02805">
        <w:rPr>
          <w:rFonts w:ascii="Times New Roman" w:hAnsi="Times New Roman"/>
          <w:sz w:val="28"/>
          <w:szCs w:val="28"/>
        </w:rPr>
        <w:t>,</w:t>
      </w:r>
      <w:r w:rsidR="00322093" w:rsidRPr="00E8264B">
        <w:rPr>
          <w:rFonts w:ascii="Times New Roman" w:hAnsi="Times New Roman"/>
          <w:sz w:val="28"/>
          <w:szCs w:val="28"/>
        </w:rPr>
        <w:t xml:space="preserve"> котор</w:t>
      </w:r>
      <w:r w:rsidR="00B02805">
        <w:rPr>
          <w:rFonts w:ascii="Times New Roman" w:hAnsi="Times New Roman"/>
          <w:sz w:val="28"/>
          <w:szCs w:val="28"/>
        </w:rPr>
        <w:t>ая</w:t>
      </w:r>
      <w:r w:rsidR="00322093" w:rsidRPr="00E8264B">
        <w:rPr>
          <w:rFonts w:ascii="Times New Roman" w:hAnsi="Times New Roman"/>
          <w:sz w:val="28"/>
          <w:szCs w:val="28"/>
        </w:rPr>
        <w:t xml:space="preserve"> является основным производителем ГХФУ и оборудования, содержащего ГХФУ, повышение эффективности системы контроля импорта является необходимым действием.</w:t>
      </w:r>
    </w:p>
    <w:p w:rsidR="00322093" w:rsidRPr="00E8264B" w:rsidRDefault="00322093" w:rsidP="0032209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8264B">
        <w:rPr>
          <w:rFonts w:ascii="Times New Roman" w:hAnsi="Times New Roman"/>
          <w:sz w:val="28"/>
          <w:szCs w:val="28"/>
        </w:rPr>
        <w:t xml:space="preserve"> Одн</w:t>
      </w:r>
      <w:r w:rsidR="00B02805">
        <w:rPr>
          <w:rFonts w:ascii="Times New Roman" w:hAnsi="Times New Roman"/>
          <w:sz w:val="28"/>
          <w:szCs w:val="28"/>
        </w:rPr>
        <w:t>ой</w:t>
      </w:r>
      <w:r w:rsidRPr="00E8264B">
        <w:rPr>
          <w:rFonts w:ascii="Times New Roman" w:hAnsi="Times New Roman"/>
          <w:sz w:val="28"/>
          <w:szCs w:val="28"/>
        </w:rPr>
        <w:t xml:space="preserve"> из </w:t>
      </w:r>
      <w:r w:rsidR="002A060F">
        <w:rPr>
          <w:rFonts w:ascii="Times New Roman" w:hAnsi="Times New Roman"/>
          <w:sz w:val="28"/>
          <w:szCs w:val="28"/>
        </w:rPr>
        <w:t>мер по совершен</w:t>
      </w:r>
      <w:r w:rsidR="00B02805">
        <w:rPr>
          <w:rFonts w:ascii="Times New Roman" w:hAnsi="Times New Roman"/>
          <w:sz w:val="28"/>
          <w:szCs w:val="28"/>
        </w:rPr>
        <w:t>ствованию</w:t>
      </w:r>
      <w:r w:rsidRPr="00E8264B">
        <w:rPr>
          <w:rFonts w:ascii="Times New Roman" w:hAnsi="Times New Roman"/>
          <w:sz w:val="28"/>
          <w:szCs w:val="28"/>
        </w:rPr>
        <w:t xml:space="preserve"> системы является внедрение процедуры предварительного обоснованного согласия </w:t>
      </w:r>
      <w:r w:rsidR="002D5470">
        <w:rPr>
          <w:rFonts w:ascii="Times New Roman" w:hAnsi="Times New Roman"/>
          <w:sz w:val="28"/>
          <w:szCs w:val="28"/>
        </w:rPr>
        <w:t>уполномоченных государственных органов Кыргызской Республики и</w:t>
      </w:r>
      <w:r w:rsidR="002D5470" w:rsidRPr="00E8264B">
        <w:rPr>
          <w:rFonts w:ascii="Times New Roman" w:hAnsi="Times New Roman"/>
          <w:sz w:val="28"/>
          <w:szCs w:val="28"/>
        </w:rPr>
        <w:t xml:space="preserve"> Кита</w:t>
      </w:r>
      <w:r w:rsidR="002D5470">
        <w:rPr>
          <w:rFonts w:ascii="Times New Roman" w:hAnsi="Times New Roman"/>
          <w:sz w:val="28"/>
          <w:szCs w:val="28"/>
        </w:rPr>
        <w:t xml:space="preserve">йской Народной </w:t>
      </w:r>
      <w:r w:rsidR="002D5470">
        <w:rPr>
          <w:rFonts w:ascii="Times New Roman" w:hAnsi="Times New Roman"/>
          <w:sz w:val="28"/>
          <w:szCs w:val="28"/>
        </w:rPr>
        <w:lastRenderedPageBreak/>
        <w:t>Республики</w:t>
      </w:r>
      <w:r w:rsidR="002D5470" w:rsidRPr="00E8264B">
        <w:rPr>
          <w:rFonts w:ascii="Times New Roman" w:hAnsi="Times New Roman"/>
          <w:sz w:val="28"/>
          <w:szCs w:val="28"/>
        </w:rPr>
        <w:t xml:space="preserve"> </w:t>
      </w:r>
      <w:r w:rsidRPr="00E8264B">
        <w:rPr>
          <w:rFonts w:ascii="Times New Roman" w:hAnsi="Times New Roman"/>
          <w:sz w:val="28"/>
          <w:szCs w:val="28"/>
        </w:rPr>
        <w:t xml:space="preserve">перед выдачей лицензий на импорт и фактическим поступлением ОРВ в </w:t>
      </w:r>
      <w:r w:rsidR="002D5470">
        <w:rPr>
          <w:rFonts w:ascii="Times New Roman" w:hAnsi="Times New Roman"/>
          <w:sz w:val="28"/>
          <w:szCs w:val="28"/>
        </w:rPr>
        <w:t>республик</w:t>
      </w:r>
      <w:r w:rsidRPr="00E8264B">
        <w:rPr>
          <w:rFonts w:ascii="Times New Roman" w:hAnsi="Times New Roman"/>
          <w:sz w:val="28"/>
          <w:szCs w:val="28"/>
        </w:rPr>
        <w:t>у.</w:t>
      </w:r>
    </w:p>
    <w:p w:rsidR="00322093" w:rsidRPr="00E8264B" w:rsidRDefault="00C75451" w:rsidP="0032209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22093" w:rsidRPr="00E8264B">
        <w:rPr>
          <w:rFonts w:ascii="Times New Roman" w:hAnsi="Times New Roman"/>
          <w:sz w:val="28"/>
          <w:szCs w:val="28"/>
        </w:rPr>
        <w:t>В настоящее время импорт и поставка ГХФУ производ</w:t>
      </w:r>
      <w:r w:rsidR="00B02805">
        <w:rPr>
          <w:rFonts w:ascii="Times New Roman" w:hAnsi="Times New Roman"/>
          <w:sz w:val="28"/>
          <w:szCs w:val="28"/>
        </w:rPr>
        <w:t>я</w:t>
      </w:r>
      <w:r w:rsidR="00322093" w:rsidRPr="00E8264B">
        <w:rPr>
          <w:rFonts w:ascii="Times New Roman" w:hAnsi="Times New Roman"/>
          <w:sz w:val="28"/>
          <w:szCs w:val="28"/>
        </w:rPr>
        <w:t>тся в небольших контейнерах</w:t>
      </w:r>
      <w:r w:rsidR="006A4DA2" w:rsidRPr="006A4DA2">
        <w:rPr>
          <w:rFonts w:ascii="Times New Roman" w:hAnsi="Times New Roman"/>
          <w:sz w:val="28"/>
          <w:szCs w:val="28"/>
        </w:rPr>
        <w:t xml:space="preserve"> </w:t>
      </w:r>
      <w:r w:rsidR="006A4DA2" w:rsidRPr="00E8264B">
        <w:rPr>
          <w:rFonts w:ascii="Times New Roman" w:hAnsi="Times New Roman"/>
          <w:sz w:val="28"/>
          <w:szCs w:val="28"/>
        </w:rPr>
        <w:t>одно</w:t>
      </w:r>
      <w:r w:rsidR="006A4DA2">
        <w:rPr>
          <w:rFonts w:ascii="Times New Roman" w:hAnsi="Times New Roman"/>
          <w:sz w:val="28"/>
          <w:szCs w:val="28"/>
        </w:rPr>
        <w:t>кратного применения</w:t>
      </w:r>
      <w:r w:rsidR="00322093" w:rsidRPr="00E8264B">
        <w:rPr>
          <w:rFonts w:ascii="Times New Roman" w:hAnsi="Times New Roman"/>
          <w:sz w:val="28"/>
          <w:szCs w:val="28"/>
        </w:rPr>
        <w:t xml:space="preserve">, </w:t>
      </w:r>
      <w:r w:rsidR="00B02805">
        <w:rPr>
          <w:rFonts w:ascii="Times New Roman" w:hAnsi="Times New Roman"/>
          <w:sz w:val="28"/>
          <w:szCs w:val="28"/>
        </w:rPr>
        <w:t>ввоз</w:t>
      </w:r>
      <w:r w:rsidR="00322093" w:rsidRPr="00E8264B">
        <w:rPr>
          <w:rFonts w:ascii="Times New Roman" w:hAnsi="Times New Roman"/>
          <w:sz w:val="28"/>
          <w:szCs w:val="28"/>
        </w:rPr>
        <w:t xml:space="preserve"> которых </w:t>
      </w:r>
      <w:r w:rsidR="00B02805">
        <w:rPr>
          <w:rFonts w:ascii="Times New Roman" w:hAnsi="Times New Roman"/>
          <w:sz w:val="28"/>
          <w:szCs w:val="28"/>
        </w:rPr>
        <w:t xml:space="preserve">в Кыргызскую Республику </w:t>
      </w:r>
      <w:r w:rsidR="00322093" w:rsidRPr="00E8264B">
        <w:rPr>
          <w:rFonts w:ascii="Times New Roman" w:hAnsi="Times New Roman"/>
          <w:sz w:val="28"/>
          <w:szCs w:val="28"/>
        </w:rPr>
        <w:t xml:space="preserve">трудно контролировать. Для решения этой проблемы </w:t>
      </w:r>
      <w:r w:rsidR="001279D5">
        <w:rPr>
          <w:rFonts w:ascii="Times New Roman" w:hAnsi="Times New Roman"/>
          <w:sz w:val="28"/>
          <w:szCs w:val="28"/>
        </w:rPr>
        <w:t>предстоит</w:t>
      </w:r>
      <w:r w:rsidR="00322093" w:rsidRPr="00E8264B">
        <w:rPr>
          <w:rFonts w:ascii="Times New Roman" w:hAnsi="Times New Roman"/>
          <w:sz w:val="28"/>
          <w:szCs w:val="28"/>
        </w:rPr>
        <w:t xml:space="preserve"> в соответствии с требованиями законодательства </w:t>
      </w:r>
      <w:r>
        <w:rPr>
          <w:rFonts w:ascii="Times New Roman" w:hAnsi="Times New Roman"/>
          <w:sz w:val="28"/>
          <w:szCs w:val="28"/>
        </w:rPr>
        <w:t xml:space="preserve">государств-членов </w:t>
      </w:r>
      <w:r w:rsidR="001279D5">
        <w:rPr>
          <w:rFonts w:ascii="Times New Roman" w:hAnsi="Times New Roman"/>
          <w:sz w:val="28"/>
          <w:szCs w:val="28"/>
        </w:rPr>
        <w:t>ЕАЭС</w:t>
      </w:r>
      <w:r w:rsidR="00322093" w:rsidRPr="00E8264B">
        <w:rPr>
          <w:rFonts w:ascii="Times New Roman" w:hAnsi="Times New Roman"/>
          <w:sz w:val="28"/>
          <w:szCs w:val="28"/>
        </w:rPr>
        <w:t xml:space="preserve"> с 201</w:t>
      </w:r>
      <w:r w:rsidR="00597148">
        <w:rPr>
          <w:rFonts w:ascii="Times New Roman" w:hAnsi="Times New Roman"/>
          <w:sz w:val="28"/>
          <w:szCs w:val="28"/>
        </w:rPr>
        <w:t>6</w:t>
      </w:r>
      <w:r w:rsidR="00322093" w:rsidRPr="00E8264B">
        <w:rPr>
          <w:rFonts w:ascii="Times New Roman" w:hAnsi="Times New Roman"/>
          <w:sz w:val="28"/>
          <w:szCs w:val="28"/>
        </w:rPr>
        <w:t xml:space="preserve"> года ввести</w:t>
      </w:r>
      <w:r w:rsidR="00322093">
        <w:rPr>
          <w:rFonts w:ascii="Times New Roman" w:hAnsi="Times New Roman"/>
          <w:sz w:val="28"/>
          <w:szCs w:val="28"/>
        </w:rPr>
        <w:t xml:space="preserve"> </w:t>
      </w:r>
      <w:r w:rsidR="00322093" w:rsidRPr="00E8264B">
        <w:rPr>
          <w:rFonts w:ascii="Times New Roman" w:hAnsi="Times New Roman"/>
          <w:sz w:val="28"/>
          <w:szCs w:val="28"/>
        </w:rPr>
        <w:t>запрет на ввоз хладагентов в контейнерах однократного применения.</w:t>
      </w:r>
    </w:p>
    <w:p w:rsidR="00322093" w:rsidRPr="00E8264B" w:rsidRDefault="00C75451" w:rsidP="0032209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22093" w:rsidRPr="00E8264B">
        <w:rPr>
          <w:rFonts w:ascii="Times New Roman" w:hAnsi="Times New Roman"/>
          <w:sz w:val="28"/>
          <w:szCs w:val="28"/>
        </w:rPr>
        <w:t>Для повышения эффективности действий по сокращению потребления ГХФУ необходимо принятие строгих правил по управлению хладагентами в сфере крупномасштабной сборки с применением современной практики, принятой для оборудования, содержащего ГХФУ</w:t>
      </w:r>
      <w:r w:rsidR="00B02805">
        <w:rPr>
          <w:rFonts w:ascii="Times New Roman" w:hAnsi="Times New Roman"/>
          <w:sz w:val="28"/>
          <w:szCs w:val="28"/>
        </w:rPr>
        <w:t>,</w:t>
      </w:r>
      <w:r w:rsidR="00322093" w:rsidRPr="00E8264B">
        <w:rPr>
          <w:rFonts w:ascii="Times New Roman" w:hAnsi="Times New Roman"/>
          <w:sz w:val="28"/>
          <w:szCs w:val="28"/>
        </w:rPr>
        <w:t xml:space="preserve"> и практики для оборудования, использующего промышленные парниковые газы, в частности ГФУ, что требует внедрения системы учета сборки, обязательного ведения регистрационного журнала, в котором будет отражена подробная история обслуживания и квалификационные требования, предъявленные при проведении технического обслуживания оборудования.</w:t>
      </w:r>
    </w:p>
    <w:p w:rsidR="001279D5" w:rsidRPr="00E8264B" w:rsidRDefault="00C75451" w:rsidP="001279D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279D5">
        <w:rPr>
          <w:rFonts w:ascii="Times New Roman" w:hAnsi="Times New Roman"/>
          <w:sz w:val="28"/>
          <w:szCs w:val="28"/>
        </w:rPr>
        <w:t>Т</w:t>
      </w:r>
      <w:r w:rsidR="00322093" w:rsidRPr="00E8264B">
        <w:rPr>
          <w:rFonts w:ascii="Times New Roman" w:hAnsi="Times New Roman"/>
          <w:sz w:val="28"/>
          <w:szCs w:val="28"/>
        </w:rPr>
        <w:t xml:space="preserve">акже </w:t>
      </w:r>
      <w:r w:rsidR="001279D5">
        <w:rPr>
          <w:rFonts w:ascii="Times New Roman" w:hAnsi="Times New Roman"/>
          <w:sz w:val="28"/>
          <w:szCs w:val="28"/>
        </w:rPr>
        <w:t xml:space="preserve">следует </w:t>
      </w:r>
      <w:r w:rsidR="00322093" w:rsidRPr="00E8264B">
        <w:rPr>
          <w:rFonts w:ascii="Times New Roman" w:hAnsi="Times New Roman"/>
          <w:sz w:val="28"/>
          <w:szCs w:val="28"/>
        </w:rPr>
        <w:t>рассмотре</w:t>
      </w:r>
      <w:r w:rsidR="001279D5">
        <w:rPr>
          <w:rFonts w:ascii="Times New Roman" w:hAnsi="Times New Roman"/>
          <w:sz w:val="28"/>
          <w:szCs w:val="28"/>
        </w:rPr>
        <w:t>ть</w:t>
      </w:r>
      <w:r w:rsidR="00322093" w:rsidRPr="00E8264B">
        <w:rPr>
          <w:rFonts w:ascii="Times New Roman" w:hAnsi="Times New Roman"/>
          <w:sz w:val="28"/>
          <w:szCs w:val="28"/>
        </w:rPr>
        <w:t xml:space="preserve"> вопрос о расширении контроля за импортом ГФУ и оборудования, содержащего ГФУ</w:t>
      </w:r>
      <w:r w:rsidR="00B02805">
        <w:rPr>
          <w:rFonts w:ascii="Times New Roman" w:hAnsi="Times New Roman"/>
          <w:sz w:val="28"/>
          <w:szCs w:val="28"/>
        </w:rPr>
        <w:t>,</w:t>
      </w:r>
      <w:r w:rsidR="001279D5">
        <w:rPr>
          <w:rFonts w:ascii="Times New Roman" w:hAnsi="Times New Roman"/>
          <w:sz w:val="28"/>
          <w:szCs w:val="28"/>
        </w:rPr>
        <w:t xml:space="preserve"> и </w:t>
      </w:r>
      <w:r w:rsidR="00322093" w:rsidRPr="00E8264B">
        <w:rPr>
          <w:rFonts w:ascii="Times New Roman" w:hAnsi="Times New Roman"/>
          <w:sz w:val="28"/>
          <w:szCs w:val="28"/>
        </w:rPr>
        <w:t>применени</w:t>
      </w:r>
      <w:r>
        <w:rPr>
          <w:rFonts w:ascii="Times New Roman" w:hAnsi="Times New Roman"/>
          <w:sz w:val="28"/>
          <w:szCs w:val="28"/>
        </w:rPr>
        <w:t>и</w:t>
      </w:r>
      <w:r w:rsidR="00322093" w:rsidRPr="00E8264B">
        <w:rPr>
          <w:rFonts w:ascii="Times New Roman" w:hAnsi="Times New Roman"/>
          <w:sz w:val="28"/>
          <w:szCs w:val="28"/>
        </w:rPr>
        <w:t xml:space="preserve"> правил управления хладагентами по отношению к оборудованию, содержащему ГФУ</w:t>
      </w:r>
      <w:r w:rsidR="00B02805">
        <w:rPr>
          <w:rFonts w:ascii="Times New Roman" w:hAnsi="Times New Roman"/>
          <w:sz w:val="28"/>
          <w:szCs w:val="28"/>
        </w:rPr>
        <w:t>,</w:t>
      </w:r>
      <w:r w:rsidR="00322093" w:rsidRPr="00E8264B">
        <w:rPr>
          <w:rFonts w:ascii="Times New Roman" w:hAnsi="Times New Roman"/>
          <w:sz w:val="28"/>
          <w:szCs w:val="28"/>
        </w:rPr>
        <w:t xml:space="preserve"> в соответствии с технологической практикой передовых стран. </w:t>
      </w:r>
    </w:p>
    <w:p w:rsidR="001279D5" w:rsidRDefault="00C75451" w:rsidP="0032209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22093" w:rsidRPr="00E8264B">
        <w:rPr>
          <w:rFonts w:ascii="Times New Roman" w:hAnsi="Times New Roman"/>
          <w:sz w:val="28"/>
          <w:szCs w:val="28"/>
        </w:rPr>
        <w:t xml:space="preserve">Основываясь на опыте выполнения предыдущих </w:t>
      </w:r>
      <w:r w:rsidR="00CB6EA7">
        <w:rPr>
          <w:rFonts w:ascii="Times New Roman" w:hAnsi="Times New Roman"/>
          <w:sz w:val="28"/>
          <w:szCs w:val="28"/>
        </w:rPr>
        <w:t>п</w:t>
      </w:r>
      <w:r w:rsidR="00322093" w:rsidRPr="00E8264B">
        <w:rPr>
          <w:rFonts w:ascii="Times New Roman" w:hAnsi="Times New Roman"/>
          <w:sz w:val="28"/>
          <w:szCs w:val="28"/>
        </w:rPr>
        <w:t>р</w:t>
      </w:r>
      <w:r w:rsidR="00BD6A7F">
        <w:rPr>
          <w:rFonts w:ascii="Times New Roman" w:hAnsi="Times New Roman"/>
          <w:sz w:val="28"/>
          <w:szCs w:val="28"/>
        </w:rPr>
        <w:t>ограмм</w:t>
      </w:r>
      <w:r w:rsidR="003C6FE1">
        <w:rPr>
          <w:rFonts w:ascii="Times New Roman" w:hAnsi="Times New Roman"/>
          <w:sz w:val="28"/>
          <w:szCs w:val="28"/>
        </w:rPr>
        <w:t>,</w:t>
      </w:r>
      <w:r w:rsidR="00322093" w:rsidRPr="00E8264B">
        <w:rPr>
          <w:rFonts w:ascii="Times New Roman" w:hAnsi="Times New Roman"/>
          <w:sz w:val="28"/>
          <w:szCs w:val="28"/>
        </w:rPr>
        <w:t xml:space="preserve"> необходимо обеспечение целостности существующей системы лицензирования и контроля импорта, которая оказалась достаточно эффективной. </w:t>
      </w:r>
    </w:p>
    <w:p w:rsidR="001279D5" w:rsidRDefault="00C75451" w:rsidP="0032209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279D5">
        <w:rPr>
          <w:rFonts w:ascii="Times New Roman" w:hAnsi="Times New Roman"/>
          <w:sz w:val="28"/>
          <w:szCs w:val="28"/>
        </w:rPr>
        <w:t>При этом, о</w:t>
      </w:r>
      <w:r w:rsidR="00322093" w:rsidRPr="00E8264B">
        <w:rPr>
          <w:rFonts w:ascii="Times New Roman" w:hAnsi="Times New Roman"/>
          <w:sz w:val="28"/>
          <w:szCs w:val="28"/>
        </w:rPr>
        <w:t xml:space="preserve">собое внимание необходимо уделить вопросу оказания поддержки и усиления потенциала 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>Государственной таможенной службы</w:t>
      </w:r>
      <w:r w:rsidR="00322093">
        <w:rPr>
          <w:rFonts w:ascii="Times New Roman" w:hAnsi="Times New Roman"/>
          <w:sz w:val="28"/>
          <w:szCs w:val="28"/>
          <w:lang w:val="ky-KG" w:eastAsia="ru-RU"/>
        </w:rPr>
        <w:t xml:space="preserve"> при Правительстве Кыргызской Республики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 xml:space="preserve">, Государственной пограничной службы </w:t>
      </w:r>
      <w:r w:rsidR="00322093">
        <w:rPr>
          <w:rFonts w:ascii="Times New Roman" w:hAnsi="Times New Roman"/>
          <w:sz w:val="28"/>
          <w:szCs w:val="28"/>
          <w:lang w:val="ky-KG" w:eastAsia="ru-RU"/>
        </w:rPr>
        <w:t>Кыргызской Республики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 xml:space="preserve"> на участках государственной границы, не охваченных таможенным контролем,</w:t>
      </w:r>
    </w:p>
    <w:p w:rsidR="00322093" w:rsidRPr="00E8264B" w:rsidRDefault="00C75451" w:rsidP="0032209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22093" w:rsidRPr="00E8264B">
        <w:rPr>
          <w:rFonts w:ascii="Times New Roman" w:hAnsi="Times New Roman"/>
          <w:sz w:val="28"/>
          <w:szCs w:val="28"/>
        </w:rPr>
        <w:t>Самым главным требованием является обеспечение возможности для поддержки и обслуживания текущего банка ГХФУ-содержащего оборудования. Система обучения современным методам обслуживания охлаждающей техники позволит сократить утечки при обслуживании и восстановлени</w:t>
      </w:r>
      <w:r>
        <w:rPr>
          <w:rFonts w:ascii="Times New Roman" w:hAnsi="Times New Roman"/>
          <w:sz w:val="28"/>
          <w:szCs w:val="28"/>
        </w:rPr>
        <w:t>е</w:t>
      </w:r>
      <w:r w:rsidR="00322093" w:rsidRPr="00E8264B">
        <w:rPr>
          <w:rFonts w:ascii="Times New Roman" w:hAnsi="Times New Roman"/>
          <w:sz w:val="28"/>
          <w:szCs w:val="28"/>
        </w:rPr>
        <w:t xml:space="preserve"> хладагентов. </w:t>
      </w:r>
    </w:p>
    <w:p w:rsidR="00322093" w:rsidRPr="00E8264B" w:rsidRDefault="00C75451" w:rsidP="0032209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279D5">
        <w:rPr>
          <w:rFonts w:ascii="Times New Roman" w:hAnsi="Times New Roman"/>
          <w:sz w:val="28"/>
          <w:szCs w:val="28"/>
        </w:rPr>
        <w:t xml:space="preserve">Необходимым элементом </w:t>
      </w:r>
      <w:r w:rsidR="00CE6477">
        <w:rPr>
          <w:rFonts w:ascii="Times New Roman" w:hAnsi="Times New Roman"/>
          <w:sz w:val="28"/>
          <w:szCs w:val="28"/>
        </w:rPr>
        <w:t>реализации Плана действий</w:t>
      </w:r>
      <w:r w:rsidR="00322093" w:rsidRPr="00E8264B">
        <w:rPr>
          <w:rFonts w:ascii="Times New Roman" w:hAnsi="Times New Roman"/>
          <w:sz w:val="28"/>
          <w:szCs w:val="28"/>
        </w:rPr>
        <w:t xml:space="preserve"> является мониторинг е</w:t>
      </w:r>
      <w:r w:rsidR="006A4DA2">
        <w:rPr>
          <w:rFonts w:ascii="Times New Roman" w:hAnsi="Times New Roman"/>
          <w:sz w:val="28"/>
          <w:szCs w:val="28"/>
        </w:rPr>
        <w:t>го</w:t>
      </w:r>
      <w:r w:rsidR="00322093" w:rsidRPr="00E8264B">
        <w:rPr>
          <w:rFonts w:ascii="Times New Roman" w:hAnsi="Times New Roman"/>
          <w:sz w:val="28"/>
          <w:szCs w:val="28"/>
        </w:rPr>
        <w:t xml:space="preserve"> выполнения, который заключается </w:t>
      </w:r>
      <w:r w:rsidR="00322093" w:rsidRPr="00903F39">
        <w:rPr>
          <w:rFonts w:ascii="Times New Roman" w:hAnsi="Times New Roman"/>
          <w:sz w:val="28"/>
          <w:szCs w:val="28"/>
        </w:rPr>
        <w:t xml:space="preserve">в непрерывном наблюдении и контроле </w:t>
      </w:r>
      <w:r w:rsidR="00B02805">
        <w:rPr>
          <w:rFonts w:ascii="Times New Roman" w:hAnsi="Times New Roman"/>
          <w:sz w:val="28"/>
          <w:szCs w:val="28"/>
        </w:rPr>
        <w:t>за</w:t>
      </w:r>
      <w:r w:rsidR="00322093" w:rsidRPr="00903F39">
        <w:rPr>
          <w:rFonts w:ascii="Times New Roman" w:hAnsi="Times New Roman"/>
          <w:sz w:val="28"/>
          <w:szCs w:val="28"/>
        </w:rPr>
        <w:t xml:space="preserve"> ходом </w:t>
      </w:r>
      <w:r w:rsidR="00322093">
        <w:rPr>
          <w:rFonts w:ascii="Times New Roman" w:hAnsi="Times New Roman"/>
          <w:sz w:val="28"/>
          <w:szCs w:val="28"/>
        </w:rPr>
        <w:t>е</w:t>
      </w:r>
      <w:r w:rsidR="006A4DA2">
        <w:rPr>
          <w:rFonts w:ascii="Times New Roman" w:hAnsi="Times New Roman"/>
          <w:sz w:val="28"/>
          <w:szCs w:val="28"/>
        </w:rPr>
        <w:t>го</w:t>
      </w:r>
      <w:r w:rsidR="00322093">
        <w:rPr>
          <w:rFonts w:ascii="Times New Roman" w:hAnsi="Times New Roman"/>
          <w:sz w:val="28"/>
          <w:szCs w:val="28"/>
        </w:rPr>
        <w:t xml:space="preserve"> реализации и достижениями результатов</w:t>
      </w:r>
      <w:r w:rsidR="00322093" w:rsidRPr="00E8264B">
        <w:rPr>
          <w:rFonts w:ascii="Times New Roman" w:hAnsi="Times New Roman"/>
          <w:sz w:val="28"/>
          <w:szCs w:val="28"/>
        </w:rPr>
        <w:t xml:space="preserve">, периодическом взаимодействии с </w:t>
      </w:r>
      <w:r w:rsidR="00322093">
        <w:rPr>
          <w:rFonts w:ascii="Times New Roman" w:hAnsi="Times New Roman"/>
          <w:sz w:val="28"/>
          <w:szCs w:val="28"/>
        </w:rPr>
        <w:t>заинтересованными</w:t>
      </w:r>
      <w:r w:rsidR="00322093" w:rsidRPr="00E8264B">
        <w:rPr>
          <w:rFonts w:ascii="Times New Roman" w:hAnsi="Times New Roman"/>
          <w:sz w:val="28"/>
          <w:szCs w:val="28"/>
        </w:rPr>
        <w:t xml:space="preserve"> организациями по механизмам выполнения и регулярном проведении обзора </w:t>
      </w:r>
      <w:r w:rsidR="00F85A05">
        <w:rPr>
          <w:rFonts w:ascii="Times New Roman" w:hAnsi="Times New Roman"/>
          <w:sz w:val="28"/>
          <w:szCs w:val="28"/>
        </w:rPr>
        <w:t xml:space="preserve"> </w:t>
      </w:r>
      <w:r w:rsidR="00322093" w:rsidRPr="00E8264B">
        <w:rPr>
          <w:rFonts w:ascii="Times New Roman" w:hAnsi="Times New Roman"/>
          <w:sz w:val="28"/>
          <w:szCs w:val="28"/>
        </w:rPr>
        <w:t xml:space="preserve">эффективности отдельных действий, подготовки данных по учету и отчетности в соответствии с требованиями Монреальского протокола. </w:t>
      </w:r>
    </w:p>
    <w:p w:rsidR="00322093" w:rsidRPr="00E8264B" w:rsidRDefault="00C75451" w:rsidP="00322093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 xml:space="preserve">Контроль потребления ГФУ и меры по сокращению </w:t>
      </w:r>
      <w:r w:rsidR="006A4DA2">
        <w:rPr>
          <w:rFonts w:ascii="Times New Roman" w:hAnsi="Times New Roman"/>
          <w:sz w:val="28"/>
          <w:szCs w:val="28"/>
          <w:lang w:eastAsia="ru-RU"/>
        </w:rPr>
        <w:t>их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 xml:space="preserve"> потребления рассматрива</w:t>
      </w:r>
      <w:r w:rsidR="00B02805">
        <w:rPr>
          <w:rFonts w:ascii="Times New Roman" w:hAnsi="Times New Roman"/>
          <w:sz w:val="28"/>
          <w:szCs w:val="28"/>
          <w:lang w:eastAsia="ru-RU"/>
        </w:rPr>
        <w:t>ю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 xml:space="preserve">тся как необходимое действие по дальнейшему снижению 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lastRenderedPageBreak/>
        <w:t>воздействия охлаждающего сектора на окружающую среду и изменение климата.</w:t>
      </w:r>
    </w:p>
    <w:p w:rsidR="007A5BD5" w:rsidRDefault="00C75451" w:rsidP="00322093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>Пр</w:t>
      </w:r>
      <w:r w:rsidR="00425545">
        <w:rPr>
          <w:rFonts w:ascii="Times New Roman" w:hAnsi="Times New Roman"/>
          <w:sz w:val="28"/>
          <w:szCs w:val="28"/>
          <w:lang w:eastAsia="ru-RU"/>
        </w:rPr>
        <w:t>ограммой п</w:t>
      </w:r>
      <w:r w:rsidR="006A4DA2">
        <w:rPr>
          <w:rFonts w:ascii="Times New Roman" w:hAnsi="Times New Roman"/>
          <w:sz w:val="28"/>
          <w:szCs w:val="28"/>
          <w:lang w:eastAsia="ru-RU"/>
        </w:rPr>
        <w:t>р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 xml:space="preserve">едусмотрено осуществление мер по повышению экологической грамотности </w:t>
      </w:r>
      <w:r w:rsidR="00A910DA">
        <w:rPr>
          <w:rFonts w:ascii="Times New Roman" w:hAnsi="Times New Roman"/>
          <w:sz w:val="28"/>
          <w:szCs w:val="28"/>
          <w:lang w:eastAsia="ru-RU"/>
        </w:rPr>
        <w:t>обучающихся в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6477">
        <w:rPr>
          <w:rFonts w:ascii="Times New Roman" w:hAnsi="Times New Roman"/>
          <w:sz w:val="28"/>
          <w:szCs w:val="28"/>
          <w:lang w:eastAsia="ru-RU"/>
        </w:rPr>
        <w:t>образовательных организаци</w:t>
      </w:r>
      <w:r w:rsidR="00A910DA">
        <w:rPr>
          <w:rFonts w:ascii="Times New Roman" w:hAnsi="Times New Roman"/>
          <w:sz w:val="28"/>
          <w:szCs w:val="28"/>
          <w:lang w:eastAsia="ru-RU"/>
        </w:rPr>
        <w:t>ях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 xml:space="preserve"> начального, среднего и высшего профессионального образования, а также </w:t>
      </w:r>
      <w:r w:rsidR="00A910DA">
        <w:rPr>
          <w:rFonts w:ascii="Times New Roman" w:hAnsi="Times New Roman"/>
          <w:sz w:val="28"/>
          <w:szCs w:val="28"/>
          <w:lang w:eastAsia="ru-RU"/>
        </w:rPr>
        <w:t>в</w:t>
      </w:r>
      <w:r w:rsidR="004255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 xml:space="preserve">общеобразовательных </w:t>
      </w:r>
      <w:r w:rsidR="00CE6477">
        <w:rPr>
          <w:rFonts w:ascii="Times New Roman" w:hAnsi="Times New Roman"/>
          <w:sz w:val="28"/>
          <w:szCs w:val="28"/>
          <w:lang w:eastAsia="ru-RU"/>
        </w:rPr>
        <w:t>организаци</w:t>
      </w:r>
      <w:r w:rsidR="00A910DA">
        <w:rPr>
          <w:rFonts w:ascii="Times New Roman" w:hAnsi="Times New Roman"/>
          <w:sz w:val="28"/>
          <w:szCs w:val="28"/>
          <w:lang w:eastAsia="ru-RU"/>
        </w:rPr>
        <w:t>ях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2805">
        <w:rPr>
          <w:rFonts w:ascii="Times New Roman" w:hAnsi="Times New Roman"/>
          <w:sz w:val="28"/>
          <w:szCs w:val="28"/>
          <w:lang w:eastAsia="ru-RU"/>
        </w:rPr>
        <w:t>по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 xml:space="preserve"> вопроса</w:t>
      </w:r>
      <w:r w:rsidR="00B02805">
        <w:rPr>
          <w:rFonts w:ascii="Times New Roman" w:hAnsi="Times New Roman"/>
          <w:sz w:val="28"/>
          <w:szCs w:val="28"/>
          <w:lang w:eastAsia="ru-RU"/>
        </w:rPr>
        <w:t>м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 xml:space="preserve"> охраны озонового слоя и выполнения международных обязательств по Венской конвенции </w:t>
      </w:r>
      <w:r w:rsidR="00CE6477">
        <w:rPr>
          <w:rFonts w:ascii="Times New Roman" w:hAnsi="Times New Roman"/>
          <w:sz w:val="28"/>
          <w:szCs w:val="28"/>
          <w:lang w:eastAsia="ru-RU"/>
        </w:rPr>
        <w:t>об охране озонового слоя</w:t>
      </w:r>
      <w:r w:rsidR="00CE6477" w:rsidRPr="00E826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 xml:space="preserve">и Монреальскому протоколу. </w:t>
      </w:r>
    </w:p>
    <w:p w:rsidR="00322093" w:rsidRPr="00E8264B" w:rsidRDefault="00C75451" w:rsidP="00322093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6477">
        <w:rPr>
          <w:rFonts w:ascii="Times New Roman" w:hAnsi="Times New Roman"/>
          <w:sz w:val="28"/>
          <w:szCs w:val="28"/>
          <w:lang w:eastAsia="ru-RU"/>
        </w:rPr>
        <w:t xml:space="preserve">В рамках реализации Программы намечается </w:t>
      </w:r>
      <w:r w:rsidR="00617016">
        <w:rPr>
          <w:rFonts w:ascii="Times New Roman" w:hAnsi="Times New Roman"/>
          <w:sz w:val="28"/>
          <w:szCs w:val="28"/>
          <w:lang w:eastAsia="ru-RU"/>
        </w:rPr>
        <w:t>оказание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 xml:space="preserve"> содействи</w:t>
      </w:r>
      <w:r w:rsidR="00617016">
        <w:rPr>
          <w:rFonts w:ascii="Times New Roman" w:hAnsi="Times New Roman"/>
          <w:sz w:val="28"/>
          <w:szCs w:val="28"/>
          <w:lang w:eastAsia="ru-RU"/>
        </w:rPr>
        <w:t>я уполномоченн</w:t>
      </w:r>
      <w:r w:rsidR="00425545">
        <w:rPr>
          <w:rFonts w:ascii="Times New Roman" w:hAnsi="Times New Roman"/>
          <w:sz w:val="28"/>
          <w:szCs w:val="28"/>
          <w:lang w:eastAsia="ru-RU"/>
        </w:rPr>
        <w:t>ым</w:t>
      </w:r>
      <w:r w:rsidR="00617016">
        <w:rPr>
          <w:rFonts w:ascii="Times New Roman" w:hAnsi="Times New Roman"/>
          <w:sz w:val="28"/>
          <w:szCs w:val="28"/>
          <w:lang w:eastAsia="ru-RU"/>
        </w:rPr>
        <w:t xml:space="preserve"> государственн</w:t>
      </w:r>
      <w:r w:rsidR="00425545">
        <w:rPr>
          <w:rFonts w:ascii="Times New Roman" w:hAnsi="Times New Roman"/>
          <w:sz w:val="28"/>
          <w:szCs w:val="28"/>
          <w:lang w:eastAsia="ru-RU"/>
        </w:rPr>
        <w:t>ым</w:t>
      </w:r>
      <w:r w:rsidR="00617016">
        <w:rPr>
          <w:rFonts w:ascii="Times New Roman" w:hAnsi="Times New Roman"/>
          <w:sz w:val="28"/>
          <w:szCs w:val="28"/>
          <w:lang w:eastAsia="ru-RU"/>
        </w:rPr>
        <w:t xml:space="preserve"> орган</w:t>
      </w:r>
      <w:r w:rsidR="00425545">
        <w:rPr>
          <w:rFonts w:ascii="Times New Roman" w:hAnsi="Times New Roman"/>
          <w:sz w:val="28"/>
          <w:szCs w:val="28"/>
          <w:lang w:eastAsia="ru-RU"/>
        </w:rPr>
        <w:t>ам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 xml:space="preserve"> в построении системы обязательной сертификации специалистов, работающих с ОРВ, разработке учебных планов, подготовке программ обучения и учебно-методических комплектов для обеспечения учебного процесса и создании </w:t>
      </w:r>
      <w:r w:rsidR="00B02805">
        <w:rPr>
          <w:rFonts w:ascii="Times New Roman" w:hAnsi="Times New Roman"/>
          <w:sz w:val="28"/>
          <w:szCs w:val="28"/>
          <w:lang w:eastAsia="ru-RU"/>
        </w:rPr>
        <w:t>у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>чебно-производственного центра, оснащенного современным демонстрационным и обучающим оборудованием.</w:t>
      </w:r>
    </w:p>
    <w:p w:rsidR="00322093" w:rsidRPr="00E8264B" w:rsidRDefault="00C75451" w:rsidP="0032209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22093" w:rsidRPr="00E8264B">
        <w:rPr>
          <w:rFonts w:ascii="Times New Roman" w:hAnsi="Times New Roman"/>
          <w:sz w:val="28"/>
          <w:szCs w:val="28"/>
        </w:rPr>
        <w:t>Наличие все еще значительных запасов ОРВ сохраняет устойчивый остаточный спрос на хладагенты и вследствие этого определяет необходимость принятия мер, которые можно разбить на 2 основных направления:</w:t>
      </w:r>
    </w:p>
    <w:p w:rsidR="00322093" w:rsidRPr="00E8264B" w:rsidRDefault="00C75451" w:rsidP="0032209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22093" w:rsidRPr="00E8264B">
        <w:rPr>
          <w:rFonts w:ascii="Times New Roman" w:hAnsi="Times New Roman"/>
          <w:sz w:val="28"/>
          <w:szCs w:val="28"/>
        </w:rPr>
        <w:t>- усиление потенциала по извлечению и восстановлению хладагентов.</w:t>
      </w:r>
      <w:r w:rsidR="00322093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322093" w:rsidRPr="00E8264B">
        <w:rPr>
          <w:rFonts w:ascii="Times New Roman" w:hAnsi="Times New Roman"/>
          <w:sz w:val="28"/>
          <w:szCs w:val="28"/>
        </w:rPr>
        <w:t>В настоящее время около 50</w:t>
      </w:r>
      <w:r w:rsidR="00B02805">
        <w:rPr>
          <w:rFonts w:ascii="Times New Roman" w:hAnsi="Times New Roman"/>
          <w:sz w:val="28"/>
          <w:szCs w:val="28"/>
        </w:rPr>
        <w:t xml:space="preserve"> </w:t>
      </w:r>
      <w:r w:rsidR="00322093" w:rsidRPr="00E8264B">
        <w:rPr>
          <w:rFonts w:ascii="Times New Roman" w:hAnsi="Times New Roman"/>
          <w:sz w:val="28"/>
          <w:szCs w:val="28"/>
        </w:rPr>
        <w:t>% технического персонала надлежащим образом оснащены и имеют доступ к процедуре утилизации</w:t>
      </w:r>
      <w:r w:rsidR="00617016">
        <w:rPr>
          <w:rFonts w:ascii="Times New Roman" w:hAnsi="Times New Roman"/>
          <w:sz w:val="28"/>
          <w:szCs w:val="28"/>
        </w:rPr>
        <w:t>, предстоит</w:t>
      </w:r>
      <w:r w:rsidR="00322093" w:rsidRPr="00E8264B">
        <w:rPr>
          <w:rFonts w:ascii="Times New Roman" w:hAnsi="Times New Roman"/>
          <w:sz w:val="28"/>
          <w:szCs w:val="28"/>
        </w:rPr>
        <w:t xml:space="preserve"> увеличить </w:t>
      </w:r>
      <w:r w:rsidR="00B02805">
        <w:rPr>
          <w:rFonts w:ascii="Times New Roman" w:hAnsi="Times New Roman"/>
          <w:sz w:val="28"/>
          <w:szCs w:val="28"/>
        </w:rPr>
        <w:t>его</w:t>
      </w:r>
      <w:r w:rsidR="00322093" w:rsidRPr="00E8264B">
        <w:rPr>
          <w:rFonts w:ascii="Times New Roman" w:hAnsi="Times New Roman"/>
          <w:sz w:val="28"/>
          <w:szCs w:val="28"/>
        </w:rPr>
        <w:t xml:space="preserve"> количество до 80</w:t>
      </w:r>
      <w:r w:rsidR="00B02805">
        <w:rPr>
          <w:rFonts w:ascii="Times New Roman" w:hAnsi="Times New Roman"/>
          <w:sz w:val="28"/>
          <w:szCs w:val="28"/>
        </w:rPr>
        <w:t xml:space="preserve"> </w:t>
      </w:r>
      <w:r w:rsidR="00322093" w:rsidRPr="00E8264B">
        <w:rPr>
          <w:rFonts w:ascii="Times New Roman" w:hAnsi="Times New Roman"/>
          <w:sz w:val="28"/>
          <w:szCs w:val="28"/>
        </w:rPr>
        <w:t>%;</w:t>
      </w:r>
    </w:p>
    <w:p w:rsidR="00322093" w:rsidRPr="00E8264B" w:rsidRDefault="00C75451" w:rsidP="0032209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22093" w:rsidRPr="00E8264B">
        <w:rPr>
          <w:rFonts w:ascii="Times New Roman" w:hAnsi="Times New Roman"/>
          <w:sz w:val="28"/>
          <w:szCs w:val="28"/>
        </w:rPr>
        <w:t>- создание технической инфраструктуры распределения хладагентов, с учетом введения ограничений на объем импортируемых контейнеров с ГХФУ.</w:t>
      </w:r>
    </w:p>
    <w:p w:rsidR="00322093" w:rsidRPr="00E8264B" w:rsidRDefault="00C75451" w:rsidP="0032209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22093" w:rsidRPr="00E8264B">
        <w:rPr>
          <w:rFonts w:ascii="Times New Roman" w:hAnsi="Times New Roman"/>
          <w:sz w:val="28"/>
          <w:szCs w:val="28"/>
        </w:rPr>
        <w:t xml:space="preserve">В рамках </w:t>
      </w:r>
      <w:r w:rsidR="007A5BD5">
        <w:rPr>
          <w:rFonts w:ascii="Times New Roman" w:hAnsi="Times New Roman"/>
          <w:sz w:val="28"/>
          <w:szCs w:val="28"/>
        </w:rPr>
        <w:t>реализации</w:t>
      </w:r>
      <w:r w:rsidR="00322093" w:rsidRPr="00E8264B">
        <w:rPr>
          <w:rFonts w:ascii="Times New Roman" w:hAnsi="Times New Roman"/>
          <w:sz w:val="28"/>
          <w:szCs w:val="28"/>
        </w:rPr>
        <w:t xml:space="preserve"> Пр</w:t>
      </w:r>
      <w:r w:rsidR="007C094D">
        <w:rPr>
          <w:rFonts w:ascii="Times New Roman" w:hAnsi="Times New Roman"/>
          <w:sz w:val="28"/>
          <w:szCs w:val="28"/>
        </w:rPr>
        <w:t>ограммы</w:t>
      </w:r>
      <w:r w:rsidR="00322093" w:rsidRPr="00E8264B">
        <w:rPr>
          <w:rFonts w:ascii="Times New Roman" w:hAnsi="Times New Roman"/>
          <w:sz w:val="28"/>
          <w:szCs w:val="28"/>
        </w:rPr>
        <w:t xml:space="preserve"> </w:t>
      </w:r>
      <w:r w:rsidR="007A5BD5">
        <w:rPr>
          <w:rFonts w:ascii="Times New Roman" w:hAnsi="Times New Roman"/>
          <w:sz w:val="28"/>
          <w:szCs w:val="28"/>
        </w:rPr>
        <w:t>предусмотрено</w:t>
      </w:r>
      <w:r w:rsidR="00322093" w:rsidRPr="00E8264B">
        <w:rPr>
          <w:rFonts w:ascii="Times New Roman" w:hAnsi="Times New Roman"/>
          <w:sz w:val="28"/>
          <w:szCs w:val="28"/>
        </w:rPr>
        <w:t xml:space="preserve"> оказан</w:t>
      </w:r>
      <w:r w:rsidR="007A5BD5">
        <w:rPr>
          <w:rFonts w:ascii="Times New Roman" w:hAnsi="Times New Roman"/>
          <w:sz w:val="28"/>
          <w:szCs w:val="28"/>
        </w:rPr>
        <w:t>ие</w:t>
      </w:r>
      <w:r w:rsidR="00322093" w:rsidRPr="00E8264B">
        <w:rPr>
          <w:rFonts w:ascii="Times New Roman" w:hAnsi="Times New Roman"/>
          <w:sz w:val="28"/>
          <w:szCs w:val="28"/>
        </w:rPr>
        <w:t xml:space="preserve"> помощ</w:t>
      </w:r>
      <w:r w:rsidR="007A5BD5">
        <w:rPr>
          <w:rFonts w:ascii="Times New Roman" w:hAnsi="Times New Roman"/>
          <w:sz w:val="28"/>
          <w:szCs w:val="28"/>
        </w:rPr>
        <w:t>и</w:t>
      </w:r>
      <w:r w:rsidR="00322093" w:rsidRPr="00E8264B">
        <w:rPr>
          <w:rFonts w:ascii="Times New Roman" w:hAnsi="Times New Roman"/>
          <w:sz w:val="28"/>
          <w:szCs w:val="28"/>
        </w:rPr>
        <w:t xml:space="preserve"> производителям холодильного оборудования и пеноматериалов по переходу к использованию озоноб</w:t>
      </w:r>
      <w:r w:rsidR="007A5BD5">
        <w:rPr>
          <w:rFonts w:ascii="Times New Roman" w:hAnsi="Times New Roman"/>
          <w:sz w:val="28"/>
          <w:szCs w:val="28"/>
        </w:rPr>
        <w:t xml:space="preserve">езопасных веществ и технологий, </w:t>
      </w:r>
      <w:r w:rsidR="00322093" w:rsidRPr="00E8264B">
        <w:rPr>
          <w:rFonts w:ascii="Times New Roman" w:hAnsi="Times New Roman"/>
          <w:sz w:val="28"/>
          <w:szCs w:val="28"/>
        </w:rPr>
        <w:t xml:space="preserve">оказание технического содействия </w:t>
      </w:r>
      <w:r w:rsidR="00322093">
        <w:rPr>
          <w:rFonts w:ascii="Times New Roman" w:hAnsi="Times New Roman"/>
          <w:sz w:val="28"/>
          <w:szCs w:val="28"/>
          <w:lang w:val="ky-KG"/>
        </w:rPr>
        <w:t>1-2</w:t>
      </w:r>
      <w:r w:rsidR="00322093" w:rsidRPr="00E8264B">
        <w:rPr>
          <w:rFonts w:ascii="Times New Roman" w:hAnsi="Times New Roman"/>
          <w:sz w:val="28"/>
          <w:szCs w:val="28"/>
        </w:rPr>
        <w:t xml:space="preserve"> пилотным предприятиям по разработке, адаптации и внедрению озонобезопасных рецептур компонентов для изготовления пеноматериалов.</w:t>
      </w:r>
    </w:p>
    <w:p w:rsidR="007C094D" w:rsidRDefault="00C75451" w:rsidP="00322093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A5BD5" w:rsidRPr="007A5BD5">
        <w:rPr>
          <w:rFonts w:ascii="Times New Roman" w:hAnsi="Times New Roman"/>
          <w:sz w:val="28"/>
          <w:szCs w:val="28"/>
        </w:rPr>
        <w:t>Пр</w:t>
      </w:r>
      <w:r w:rsidR="007C094D">
        <w:rPr>
          <w:rFonts w:ascii="Times New Roman" w:hAnsi="Times New Roman"/>
          <w:sz w:val="28"/>
          <w:szCs w:val="28"/>
        </w:rPr>
        <w:t>ограмма</w:t>
      </w:r>
      <w:r w:rsidR="00322093" w:rsidRPr="007A5BD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>предполага</w:t>
      </w:r>
      <w:r w:rsidR="007C094D">
        <w:rPr>
          <w:rFonts w:ascii="Times New Roman" w:hAnsi="Times New Roman"/>
          <w:sz w:val="28"/>
          <w:szCs w:val="28"/>
          <w:lang w:eastAsia="ru-RU"/>
        </w:rPr>
        <w:t>е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 xml:space="preserve">т вывод ГХФУ из обращения в секторе производства пеноматериалов (изготовление сэндвич-панелей и предизолированных труб). </w:t>
      </w:r>
    </w:p>
    <w:p w:rsidR="00617016" w:rsidRDefault="00C75451" w:rsidP="00322093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ky-KG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 xml:space="preserve">В качестве альтернативы ГХФУ-141b и ГХФУ-22 предполагается использовать циклопентан, и этот вариант технологической конверсии будет отработан на примере </w:t>
      </w:r>
      <w:r w:rsidR="00322093">
        <w:rPr>
          <w:rFonts w:ascii="Times New Roman" w:hAnsi="Times New Roman"/>
          <w:sz w:val="28"/>
          <w:szCs w:val="28"/>
          <w:lang w:val="ky-KG" w:eastAsia="ru-RU"/>
        </w:rPr>
        <w:t>1-2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 xml:space="preserve"> предприятий сектора за счет замены или модернизации существующего оборудования.</w:t>
      </w:r>
      <w:r w:rsidR="00322093">
        <w:rPr>
          <w:rFonts w:ascii="Times New Roman" w:hAnsi="Times New Roman"/>
          <w:sz w:val="28"/>
          <w:szCs w:val="28"/>
          <w:lang w:val="ky-KG" w:eastAsia="ru-RU"/>
        </w:rPr>
        <w:t xml:space="preserve"> </w:t>
      </w:r>
    </w:p>
    <w:p w:rsidR="00322093" w:rsidRPr="00E8264B" w:rsidRDefault="00617016" w:rsidP="00322093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ky-KG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Также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>, в качестве альтернативы ГХФУ-141b предлагается использовать углеводороды, сжиженный углекислый газ, воду, метилформиа</w:t>
      </w:r>
      <w:r w:rsidR="00322093">
        <w:rPr>
          <w:rFonts w:ascii="Times New Roman" w:hAnsi="Times New Roman"/>
          <w:sz w:val="28"/>
          <w:szCs w:val="28"/>
          <w:lang w:val="ky-KG" w:eastAsia="ru-RU"/>
        </w:rPr>
        <w:t>т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>, т.е. экологически безопасные вещества.</w:t>
      </w:r>
    </w:p>
    <w:p w:rsidR="007A5BD5" w:rsidRPr="00E8264B" w:rsidRDefault="00C75451" w:rsidP="007A5BD5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 xml:space="preserve">Вывод ГХФУ из обращения в секторах производства и сервисного обслуживания холодильного (бытового, медицинского и торгового) и климатического оборудования осуществляется во взаимодействии с 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производителями холодильного оборудования, </w:t>
      </w:r>
      <w:r w:rsidR="00B02805">
        <w:rPr>
          <w:rFonts w:ascii="Times New Roman" w:hAnsi="Times New Roman"/>
          <w:sz w:val="28"/>
          <w:szCs w:val="28"/>
          <w:lang w:eastAsia="ru-RU"/>
        </w:rPr>
        <w:t>Республиканским общественным объединением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 xml:space="preserve"> «Экохолод» и учебными центрами</w:t>
      </w:r>
      <w:r w:rsidR="00617016">
        <w:rPr>
          <w:rFonts w:ascii="Times New Roman" w:hAnsi="Times New Roman"/>
          <w:sz w:val="28"/>
          <w:szCs w:val="28"/>
          <w:lang w:eastAsia="ru-RU"/>
        </w:rPr>
        <w:t xml:space="preserve"> при Государственной инспекции по экологической и технической безопасности</w:t>
      </w:r>
      <w:r w:rsidR="00425545" w:rsidRPr="004255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5545">
        <w:rPr>
          <w:rFonts w:ascii="Times New Roman" w:hAnsi="Times New Roman"/>
          <w:sz w:val="28"/>
          <w:szCs w:val="28"/>
          <w:lang w:eastAsia="ru-RU"/>
        </w:rPr>
        <w:t>при Правительстве Кыргызской Республики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7A5BD5" w:rsidRDefault="00C75451" w:rsidP="00322093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 xml:space="preserve">До настоящего времени в Кыргызской Республике все оборудование, содержащее ОРВ, по окончании срока службы или после выхода из строя бесконтрольно размещается в местах складирования бытовых и промышленных отходов. ОРВ из этого оборудования впоследствии поступают в атмосферу. </w:t>
      </w:r>
    </w:p>
    <w:p w:rsidR="00322093" w:rsidRDefault="00C75451" w:rsidP="00007108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A5BD5">
        <w:rPr>
          <w:rFonts w:ascii="Times New Roman" w:hAnsi="Times New Roman"/>
          <w:sz w:val="28"/>
          <w:szCs w:val="28"/>
          <w:lang w:eastAsia="ru-RU"/>
        </w:rPr>
        <w:t>В рамках реализации Пр</w:t>
      </w:r>
      <w:r w:rsidR="007C094D">
        <w:rPr>
          <w:rFonts w:ascii="Times New Roman" w:hAnsi="Times New Roman"/>
          <w:sz w:val="28"/>
          <w:szCs w:val="28"/>
          <w:lang w:eastAsia="ru-RU"/>
        </w:rPr>
        <w:t>ограммы</w:t>
      </w:r>
      <w:r w:rsidR="007A5BD5"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="00322093">
        <w:rPr>
          <w:rFonts w:ascii="Times New Roman" w:hAnsi="Times New Roman"/>
          <w:sz w:val="28"/>
          <w:szCs w:val="28"/>
          <w:lang w:val="ky-KG" w:eastAsia="ru-RU"/>
        </w:rPr>
        <w:t xml:space="preserve">ланируется </w:t>
      </w:r>
      <w:r w:rsidR="00322093" w:rsidRPr="00E8264B">
        <w:rPr>
          <w:rFonts w:ascii="Times New Roman" w:hAnsi="Times New Roman"/>
          <w:sz w:val="28"/>
          <w:szCs w:val="28"/>
          <w:lang w:eastAsia="ru-RU"/>
        </w:rPr>
        <w:t>разработать и предложить для внедрения меры по стимулированию потребителей для отказа от ОРВ, отработке логистических схем для сбора ОРВ и обучению экологически безопасным методам утилизации и регенерации ОРВ.</w:t>
      </w:r>
    </w:p>
    <w:p w:rsidR="008C3207" w:rsidRDefault="008C3207" w:rsidP="00007108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620C" w:rsidRDefault="0060620C" w:rsidP="0060620C">
      <w:pPr>
        <w:pStyle w:val="a4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Таблица 3</w:t>
      </w:r>
    </w:p>
    <w:p w:rsidR="0060620C" w:rsidRDefault="0060620C" w:rsidP="0060620C">
      <w:pPr>
        <w:pStyle w:val="a4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C3207" w:rsidRDefault="008C3207" w:rsidP="00135136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07108">
        <w:rPr>
          <w:rFonts w:ascii="Times New Roman" w:hAnsi="Times New Roman"/>
          <w:b/>
          <w:sz w:val="28"/>
          <w:szCs w:val="28"/>
        </w:rPr>
        <w:t>План действий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40BDE"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реализации Программы</w:t>
      </w:r>
    </w:p>
    <w:p w:rsidR="008C3207" w:rsidRDefault="008C3207" w:rsidP="008C3207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678"/>
        <w:gridCol w:w="1559"/>
        <w:gridCol w:w="2268"/>
      </w:tblGrid>
      <w:tr w:rsidR="008C3207" w:rsidRPr="00E8264B" w:rsidTr="00CC56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07" w:rsidRPr="0060620C" w:rsidRDefault="008C3207" w:rsidP="008C3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620C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07" w:rsidRPr="0060620C" w:rsidRDefault="008C3207" w:rsidP="008C3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620C">
              <w:rPr>
                <w:rFonts w:ascii="Times New Roman" w:hAnsi="Times New Roman"/>
                <w:sz w:val="26"/>
                <w:szCs w:val="26"/>
              </w:rPr>
              <w:t>Действия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07" w:rsidRPr="0060620C" w:rsidRDefault="008C3207" w:rsidP="008C3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620C">
              <w:rPr>
                <w:rFonts w:ascii="Times New Roman" w:hAnsi="Times New Roman"/>
                <w:sz w:val="26"/>
                <w:szCs w:val="26"/>
              </w:rPr>
              <w:t>Срок</w:t>
            </w:r>
            <w:r w:rsidR="00425545">
              <w:rPr>
                <w:rFonts w:ascii="Times New Roman" w:hAnsi="Times New Roman"/>
                <w:sz w:val="26"/>
                <w:szCs w:val="26"/>
              </w:rPr>
              <w:t>и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07" w:rsidRPr="0060620C" w:rsidRDefault="008C3207" w:rsidP="004255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60620C">
              <w:rPr>
                <w:rFonts w:ascii="Times New Roman" w:hAnsi="Times New Roman"/>
                <w:sz w:val="26"/>
                <w:szCs w:val="26"/>
              </w:rPr>
              <w:t>Ответственны</w:t>
            </w:r>
            <w:r w:rsidR="00425545">
              <w:rPr>
                <w:rFonts w:ascii="Times New Roman" w:hAnsi="Times New Roman"/>
                <w:sz w:val="26"/>
                <w:szCs w:val="26"/>
              </w:rPr>
              <w:t>е</w:t>
            </w:r>
            <w:r w:rsidRPr="0060620C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 исполнител</w:t>
            </w:r>
            <w:r w:rsidR="00425545">
              <w:rPr>
                <w:rFonts w:ascii="Times New Roman" w:hAnsi="Times New Roman"/>
                <w:sz w:val="26"/>
                <w:szCs w:val="26"/>
                <w:lang w:val="ky-KG"/>
              </w:rPr>
              <w:t>и</w:t>
            </w:r>
          </w:p>
        </w:tc>
      </w:tr>
      <w:tr w:rsidR="008C3207" w:rsidRPr="0060620C" w:rsidTr="00CC564C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07" w:rsidRPr="0060620C" w:rsidRDefault="008C3207" w:rsidP="008C32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620C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07" w:rsidRPr="0060620C" w:rsidRDefault="008C3207" w:rsidP="008C32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620C">
              <w:rPr>
                <w:rFonts w:ascii="Times New Roman" w:hAnsi="Times New Roman"/>
                <w:sz w:val="26"/>
                <w:szCs w:val="26"/>
              </w:rPr>
              <w:t>Совершенствование правового и регулирующего обеспечения по контролю за обращением с ОРВ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07" w:rsidRPr="0060620C" w:rsidRDefault="008C3207" w:rsidP="008C3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620C">
              <w:rPr>
                <w:rFonts w:ascii="Times New Roman" w:hAnsi="Times New Roman"/>
                <w:sz w:val="26"/>
                <w:szCs w:val="26"/>
              </w:rPr>
              <w:t>2016-20</w:t>
            </w:r>
            <w:r w:rsidRPr="0060620C">
              <w:rPr>
                <w:rFonts w:ascii="Times New Roman" w:hAnsi="Times New Roman"/>
                <w:sz w:val="26"/>
                <w:szCs w:val="26"/>
                <w:lang w:val="en-US"/>
              </w:rPr>
              <w:t>20</w:t>
            </w:r>
          </w:p>
          <w:p w:rsidR="008C3207" w:rsidRPr="0060620C" w:rsidRDefault="008C3207" w:rsidP="008C3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620C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07" w:rsidRPr="0060620C" w:rsidRDefault="008C3207" w:rsidP="008C32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60620C">
              <w:rPr>
                <w:rFonts w:ascii="Times New Roman" w:hAnsi="Times New Roman"/>
                <w:sz w:val="26"/>
                <w:szCs w:val="26"/>
              </w:rPr>
              <w:t>ГИЭТБ</w:t>
            </w:r>
            <w:r w:rsidRPr="0060620C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, </w:t>
            </w:r>
            <w:r w:rsidRPr="0060620C">
              <w:rPr>
                <w:rFonts w:ascii="Times New Roman" w:hAnsi="Times New Roman"/>
                <w:sz w:val="26"/>
                <w:szCs w:val="26"/>
              </w:rPr>
              <w:t>ГАООСЛХ</w:t>
            </w:r>
          </w:p>
        </w:tc>
      </w:tr>
      <w:tr w:rsidR="008C3207" w:rsidRPr="0060620C" w:rsidTr="00CC564C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07" w:rsidRPr="0060620C" w:rsidRDefault="008C3207" w:rsidP="008C32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620C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07" w:rsidRPr="0060620C" w:rsidRDefault="008C3207" w:rsidP="008C32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620C">
              <w:rPr>
                <w:rFonts w:ascii="Times New Roman" w:hAnsi="Times New Roman"/>
                <w:bCs/>
                <w:sz w:val="26"/>
                <w:szCs w:val="26"/>
                <w:lang w:eastAsia="ja-JP"/>
              </w:rPr>
              <w:t>Повышение информированности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07" w:rsidRPr="0060620C" w:rsidRDefault="008C3207" w:rsidP="008C3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620C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07" w:rsidRPr="0060620C" w:rsidRDefault="008C3207" w:rsidP="008C32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620C">
              <w:rPr>
                <w:rFonts w:ascii="Times New Roman" w:hAnsi="Times New Roman"/>
                <w:sz w:val="26"/>
                <w:szCs w:val="26"/>
              </w:rPr>
              <w:t>МОН, МЗ</w:t>
            </w:r>
            <w:r w:rsidRPr="0060620C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, </w:t>
            </w:r>
            <w:r w:rsidRPr="0060620C">
              <w:rPr>
                <w:rFonts w:ascii="Times New Roman" w:hAnsi="Times New Roman"/>
                <w:sz w:val="26"/>
                <w:szCs w:val="26"/>
              </w:rPr>
              <w:t>ГАООСЛХ</w:t>
            </w:r>
          </w:p>
        </w:tc>
      </w:tr>
      <w:tr w:rsidR="008C3207" w:rsidRPr="0060620C" w:rsidTr="00CC56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07" w:rsidRPr="0060620C" w:rsidRDefault="008C3207" w:rsidP="008C32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620C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07" w:rsidRPr="0060620C" w:rsidRDefault="008C3207" w:rsidP="008C32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620C">
              <w:rPr>
                <w:rFonts w:ascii="Times New Roman" w:hAnsi="Times New Roman"/>
                <w:sz w:val="26"/>
                <w:szCs w:val="26"/>
              </w:rPr>
              <w:t>Мониторинг обращения с ОРВ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07" w:rsidRPr="0060620C" w:rsidRDefault="008C3207" w:rsidP="008C3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620C">
              <w:rPr>
                <w:rFonts w:ascii="Times New Roman" w:hAnsi="Times New Roman"/>
                <w:sz w:val="26"/>
                <w:szCs w:val="26"/>
              </w:rPr>
              <w:t>2016-20</w:t>
            </w:r>
            <w:r w:rsidRPr="0060620C">
              <w:rPr>
                <w:rFonts w:ascii="Times New Roman" w:hAnsi="Times New Roman"/>
                <w:sz w:val="26"/>
                <w:szCs w:val="26"/>
                <w:lang w:val="en-US"/>
              </w:rPr>
              <w:t>20</w:t>
            </w:r>
          </w:p>
          <w:p w:rsidR="008C3207" w:rsidRPr="0060620C" w:rsidRDefault="008C3207" w:rsidP="008C3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620C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07" w:rsidRPr="0060620C" w:rsidRDefault="008C3207" w:rsidP="008C32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620C">
              <w:rPr>
                <w:rFonts w:ascii="Times New Roman" w:hAnsi="Times New Roman"/>
                <w:sz w:val="26"/>
                <w:szCs w:val="26"/>
              </w:rPr>
              <w:t xml:space="preserve">ГАООСЛХ </w:t>
            </w:r>
          </w:p>
        </w:tc>
      </w:tr>
      <w:tr w:rsidR="008C3207" w:rsidRPr="0060620C" w:rsidTr="00CC56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07" w:rsidRPr="0060620C" w:rsidRDefault="0060620C" w:rsidP="00CC56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620C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07" w:rsidRPr="0060620C" w:rsidRDefault="00CC564C" w:rsidP="00CC56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ja-JP"/>
              </w:rPr>
              <w:t>Проведение о</w:t>
            </w:r>
            <w:r w:rsidR="008C3207" w:rsidRPr="0060620C">
              <w:rPr>
                <w:rFonts w:ascii="Times New Roman" w:hAnsi="Times New Roman"/>
                <w:bCs/>
                <w:sz w:val="26"/>
                <w:szCs w:val="26"/>
                <w:lang w:eastAsia="ja-JP"/>
              </w:rPr>
              <w:t>бучени</w:t>
            </w:r>
            <w:r>
              <w:rPr>
                <w:rFonts w:ascii="Times New Roman" w:hAnsi="Times New Roman"/>
                <w:bCs/>
                <w:sz w:val="26"/>
                <w:szCs w:val="26"/>
                <w:lang w:eastAsia="ja-JP"/>
              </w:rPr>
              <w:t>я</w:t>
            </w:r>
            <w:r w:rsidR="008C3207" w:rsidRPr="0060620C">
              <w:rPr>
                <w:rFonts w:ascii="Times New Roman" w:hAnsi="Times New Roman"/>
                <w:bCs/>
                <w:sz w:val="26"/>
                <w:szCs w:val="26"/>
                <w:lang w:eastAsia="ja-JP"/>
              </w:rPr>
              <w:t xml:space="preserve"> представителей </w:t>
            </w:r>
            <w:r>
              <w:rPr>
                <w:rFonts w:ascii="Times New Roman" w:hAnsi="Times New Roman"/>
                <w:bCs/>
                <w:sz w:val="26"/>
                <w:szCs w:val="26"/>
                <w:lang w:eastAsia="ja-JP"/>
              </w:rPr>
              <w:t>уполномоченных государственных органов (</w:t>
            </w:r>
            <w:r w:rsidR="008C3207" w:rsidRPr="0060620C">
              <w:rPr>
                <w:rFonts w:ascii="Times New Roman" w:hAnsi="Times New Roman"/>
                <w:bCs/>
                <w:sz w:val="26"/>
                <w:szCs w:val="26"/>
                <w:lang w:eastAsia="ja-JP"/>
              </w:rPr>
              <w:t>таможенных и пограничных служб, финансовой полиции и экотех</w:t>
            </w:r>
            <w:r>
              <w:rPr>
                <w:rFonts w:ascii="Times New Roman" w:hAnsi="Times New Roman"/>
                <w:bCs/>
                <w:sz w:val="26"/>
                <w:szCs w:val="26"/>
                <w:lang w:eastAsia="ja-JP"/>
              </w:rPr>
              <w:t>инспекци</w:t>
            </w:r>
            <w:r w:rsidR="008C3207" w:rsidRPr="0060620C">
              <w:rPr>
                <w:rFonts w:ascii="Times New Roman" w:hAnsi="Times New Roman"/>
                <w:bCs/>
                <w:sz w:val="26"/>
                <w:szCs w:val="26"/>
                <w:lang w:eastAsia="ja-JP"/>
              </w:rPr>
              <w:t>и</w:t>
            </w:r>
            <w:r>
              <w:rPr>
                <w:rFonts w:ascii="Times New Roman" w:hAnsi="Times New Roman"/>
                <w:bCs/>
                <w:sz w:val="26"/>
                <w:szCs w:val="26"/>
                <w:lang w:eastAsia="ja-JP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07" w:rsidRPr="0060620C" w:rsidRDefault="008C3207" w:rsidP="008C3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620C">
              <w:rPr>
                <w:rFonts w:ascii="Times New Roman" w:hAnsi="Times New Roman"/>
                <w:sz w:val="26"/>
                <w:szCs w:val="26"/>
              </w:rPr>
              <w:t>2016-20</w:t>
            </w:r>
            <w:r w:rsidRPr="0060620C">
              <w:rPr>
                <w:rFonts w:ascii="Times New Roman" w:hAnsi="Times New Roman"/>
                <w:sz w:val="26"/>
                <w:szCs w:val="26"/>
                <w:lang w:val="en-US"/>
              </w:rPr>
              <w:t>20</w:t>
            </w:r>
          </w:p>
          <w:p w:rsidR="008C3207" w:rsidRPr="0060620C" w:rsidRDefault="008C3207" w:rsidP="008C3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60620C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07" w:rsidRPr="0060620C" w:rsidRDefault="008C3207" w:rsidP="008C32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620C">
              <w:rPr>
                <w:rFonts w:ascii="Times New Roman" w:hAnsi="Times New Roman"/>
                <w:sz w:val="26"/>
                <w:szCs w:val="26"/>
              </w:rPr>
              <w:t>ГАООСЛХ, ГПС, ГСБЭП, ГЭТИ,</w:t>
            </w:r>
          </w:p>
        </w:tc>
      </w:tr>
      <w:tr w:rsidR="008C3207" w:rsidRPr="0060620C" w:rsidTr="00CC56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07" w:rsidRPr="0060620C" w:rsidRDefault="00CC564C" w:rsidP="008C32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60620C" w:rsidRPr="0060620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07" w:rsidRPr="0060620C" w:rsidRDefault="00CC564C" w:rsidP="00CC56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ja-JP"/>
              </w:rPr>
              <w:t>Проведение о</w:t>
            </w:r>
            <w:r w:rsidR="0060620C" w:rsidRPr="0060620C">
              <w:rPr>
                <w:rFonts w:ascii="Times New Roman" w:hAnsi="Times New Roman"/>
                <w:bCs/>
                <w:sz w:val="26"/>
                <w:szCs w:val="26"/>
                <w:lang w:eastAsia="ja-JP"/>
              </w:rPr>
              <w:t>бучени</w:t>
            </w:r>
            <w:r>
              <w:rPr>
                <w:rFonts w:ascii="Times New Roman" w:hAnsi="Times New Roman"/>
                <w:bCs/>
                <w:sz w:val="26"/>
                <w:szCs w:val="26"/>
                <w:lang w:eastAsia="ja-JP"/>
              </w:rPr>
              <w:t>я</w:t>
            </w:r>
            <w:r w:rsidR="0060620C" w:rsidRPr="0060620C">
              <w:rPr>
                <w:rFonts w:ascii="Times New Roman" w:hAnsi="Times New Roman"/>
                <w:bCs/>
                <w:sz w:val="26"/>
                <w:szCs w:val="26"/>
                <w:lang w:eastAsia="ja-JP"/>
              </w:rPr>
              <w:t xml:space="preserve"> и сертификация техников по обслуживанию охлаждающего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0C" w:rsidRPr="0060620C" w:rsidRDefault="0060620C" w:rsidP="006062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620C">
              <w:rPr>
                <w:rFonts w:ascii="Times New Roman" w:hAnsi="Times New Roman"/>
                <w:sz w:val="26"/>
                <w:szCs w:val="26"/>
              </w:rPr>
              <w:t>2016-20</w:t>
            </w:r>
            <w:r w:rsidRPr="0060620C">
              <w:rPr>
                <w:rFonts w:ascii="Times New Roman" w:hAnsi="Times New Roman"/>
                <w:sz w:val="26"/>
                <w:szCs w:val="26"/>
                <w:lang w:val="en-US"/>
              </w:rPr>
              <w:t>20</w:t>
            </w:r>
          </w:p>
          <w:p w:rsidR="008C3207" w:rsidRPr="0060620C" w:rsidRDefault="0060620C" w:rsidP="0060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60620C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07" w:rsidRPr="0060620C" w:rsidRDefault="0060620C" w:rsidP="008C32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620C">
              <w:rPr>
                <w:rFonts w:ascii="Times New Roman" w:hAnsi="Times New Roman"/>
                <w:sz w:val="26"/>
                <w:szCs w:val="26"/>
              </w:rPr>
              <w:t>ГИЭТБ, МОН,  ГАООСЛХ</w:t>
            </w:r>
          </w:p>
        </w:tc>
      </w:tr>
      <w:tr w:rsidR="008C3207" w:rsidRPr="0060620C" w:rsidTr="00CC56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07" w:rsidRPr="0060620C" w:rsidRDefault="00CC564C" w:rsidP="008C32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ja-JP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60620C" w:rsidRPr="0060620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07" w:rsidRPr="0060620C" w:rsidRDefault="00CC564C" w:rsidP="00F835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ja-JP"/>
              </w:rPr>
              <w:t>Проведение о</w:t>
            </w:r>
            <w:r w:rsidR="0060620C" w:rsidRPr="0060620C">
              <w:rPr>
                <w:rFonts w:ascii="Times New Roman" w:hAnsi="Times New Roman"/>
                <w:bCs/>
                <w:sz w:val="26"/>
                <w:szCs w:val="26"/>
                <w:lang w:eastAsia="ja-JP"/>
              </w:rPr>
              <w:t>бучени</w:t>
            </w:r>
            <w:r>
              <w:rPr>
                <w:rFonts w:ascii="Times New Roman" w:hAnsi="Times New Roman"/>
                <w:bCs/>
                <w:sz w:val="26"/>
                <w:szCs w:val="26"/>
                <w:lang w:eastAsia="ja-JP"/>
              </w:rPr>
              <w:t>я</w:t>
            </w:r>
            <w:r w:rsidR="0060620C" w:rsidRPr="0060620C">
              <w:rPr>
                <w:rFonts w:ascii="Times New Roman" w:hAnsi="Times New Roman"/>
                <w:bCs/>
                <w:sz w:val="26"/>
                <w:szCs w:val="26"/>
                <w:lang w:eastAsia="ja-JP"/>
              </w:rPr>
              <w:t xml:space="preserve"> студентов высших учебных заведени</w:t>
            </w:r>
            <w:r w:rsidR="0060620C" w:rsidRPr="0060620C">
              <w:rPr>
                <w:rFonts w:ascii="Times New Roman" w:hAnsi="Times New Roman"/>
                <w:bCs/>
                <w:sz w:val="26"/>
                <w:szCs w:val="26"/>
                <w:lang w:val="ky-KG" w:eastAsia="ja-JP"/>
              </w:rPr>
              <w:t>й</w:t>
            </w:r>
            <w:r w:rsidR="0060620C" w:rsidRPr="0060620C">
              <w:rPr>
                <w:rFonts w:ascii="Times New Roman" w:hAnsi="Times New Roman"/>
                <w:bCs/>
                <w:sz w:val="26"/>
                <w:szCs w:val="26"/>
                <w:lang w:eastAsia="ja-JP"/>
              </w:rPr>
              <w:t xml:space="preserve"> и </w:t>
            </w:r>
            <w:r w:rsidR="0060620C" w:rsidRPr="0060620C">
              <w:rPr>
                <w:rFonts w:ascii="Times New Roman" w:hAnsi="Times New Roman"/>
                <w:sz w:val="26"/>
                <w:szCs w:val="26"/>
              </w:rPr>
              <w:t xml:space="preserve">образовательных организаций </w:t>
            </w:r>
            <w:r w:rsidR="00740BDE">
              <w:rPr>
                <w:rFonts w:ascii="Times New Roman" w:hAnsi="Times New Roman"/>
                <w:sz w:val="26"/>
                <w:szCs w:val="26"/>
              </w:rPr>
              <w:t xml:space="preserve">среднего и </w:t>
            </w:r>
            <w:r w:rsidR="0060620C" w:rsidRPr="0060620C">
              <w:rPr>
                <w:rFonts w:ascii="Times New Roman" w:hAnsi="Times New Roman"/>
                <w:sz w:val="26"/>
                <w:szCs w:val="26"/>
              </w:rPr>
              <w:t>начального профессионального образования</w:t>
            </w:r>
            <w:r w:rsidR="0060620C" w:rsidRPr="0060620C">
              <w:rPr>
                <w:rFonts w:ascii="Times New Roman" w:hAnsi="Times New Roman"/>
                <w:bCs/>
                <w:sz w:val="26"/>
                <w:szCs w:val="26"/>
                <w:lang w:eastAsia="ja-JP"/>
              </w:rPr>
              <w:t xml:space="preserve"> для подготовки специалистов холодильной и перерабатывающей </w:t>
            </w:r>
            <w:r w:rsidR="00F835BB">
              <w:rPr>
                <w:rFonts w:ascii="Times New Roman" w:hAnsi="Times New Roman"/>
                <w:bCs/>
                <w:sz w:val="26"/>
                <w:szCs w:val="26"/>
                <w:lang w:eastAsia="ja-JP"/>
              </w:rPr>
              <w:t>отраслей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0C" w:rsidRPr="0060620C" w:rsidRDefault="0060620C" w:rsidP="006062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620C">
              <w:rPr>
                <w:rFonts w:ascii="Times New Roman" w:hAnsi="Times New Roman"/>
                <w:sz w:val="26"/>
                <w:szCs w:val="26"/>
              </w:rPr>
              <w:t>2016-20</w:t>
            </w:r>
            <w:r w:rsidRPr="0060620C">
              <w:rPr>
                <w:rFonts w:ascii="Times New Roman" w:hAnsi="Times New Roman"/>
                <w:sz w:val="26"/>
                <w:szCs w:val="26"/>
                <w:lang w:val="en-US"/>
              </w:rPr>
              <w:t>20</w:t>
            </w:r>
          </w:p>
          <w:p w:rsidR="008C3207" w:rsidRPr="0060620C" w:rsidRDefault="0060620C" w:rsidP="006062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620C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07" w:rsidRPr="0060620C" w:rsidRDefault="0060620C" w:rsidP="008C32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620C">
              <w:rPr>
                <w:rFonts w:ascii="Times New Roman" w:hAnsi="Times New Roman"/>
                <w:sz w:val="26"/>
                <w:szCs w:val="26"/>
              </w:rPr>
              <w:t>МОН</w:t>
            </w:r>
          </w:p>
        </w:tc>
      </w:tr>
      <w:tr w:rsidR="008C3207" w:rsidRPr="0060620C" w:rsidTr="00CC56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07" w:rsidRPr="0060620C" w:rsidRDefault="00CC564C" w:rsidP="008C32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60620C" w:rsidRPr="0060620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07" w:rsidRPr="0060620C" w:rsidRDefault="0060620C" w:rsidP="006062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620C">
              <w:rPr>
                <w:rFonts w:ascii="Times New Roman" w:hAnsi="Times New Roman"/>
                <w:bCs/>
                <w:sz w:val="26"/>
                <w:szCs w:val="26"/>
                <w:lang w:eastAsia="ja-JP"/>
              </w:rPr>
              <w:t>Извлечение и рециркуляция хладагентов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0C" w:rsidRPr="0060620C" w:rsidRDefault="0060620C" w:rsidP="006062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620C">
              <w:rPr>
                <w:rFonts w:ascii="Times New Roman" w:hAnsi="Times New Roman"/>
                <w:sz w:val="26"/>
                <w:szCs w:val="26"/>
              </w:rPr>
              <w:t>2016-202</w:t>
            </w:r>
            <w:r w:rsidRPr="0060620C"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</w:p>
          <w:p w:rsidR="008C3207" w:rsidRPr="0060620C" w:rsidRDefault="0060620C" w:rsidP="006062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60620C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07" w:rsidRPr="0060620C" w:rsidRDefault="0060620C" w:rsidP="008C32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620C">
              <w:rPr>
                <w:rFonts w:ascii="Times New Roman" w:hAnsi="Times New Roman"/>
                <w:sz w:val="26"/>
                <w:szCs w:val="26"/>
              </w:rPr>
              <w:t>ГИЭТБ, ГАООСЛХ</w:t>
            </w:r>
          </w:p>
        </w:tc>
      </w:tr>
      <w:tr w:rsidR="008C3207" w:rsidRPr="0060620C" w:rsidTr="00CC56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07" w:rsidRPr="0060620C" w:rsidRDefault="00CC564C" w:rsidP="008C32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60620C" w:rsidRPr="0060620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07" w:rsidRPr="0060620C" w:rsidRDefault="0060620C" w:rsidP="006062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620C">
              <w:rPr>
                <w:rFonts w:ascii="Times New Roman" w:hAnsi="Times New Roman"/>
                <w:sz w:val="26"/>
                <w:szCs w:val="26"/>
              </w:rPr>
              <w:t>Оказание поддержки местному промышленному сектору в сокращении использования ГХФУ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0C" w:rsidRPr="0060620C" w:rsidRDefault="0060620C" w:rsidP="006062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620C">
              <w:rPr>
                <w:rFonts w:ascii="Times New Roman" w:hAnsi="Times New Roman"/>
                <w:sz w:val="26"/>
                <w:szCs w:val="26"/>
              </w:rPr>
              <w:t>2016-20</w:t>
            </w:r>
            <w:r w:rsidRPr="0060620C">
              <w:rPr>
                <w:rFonts w:ascii="Times New Roman" w:hAnsi="Times New Roman"/>
                <w:sz w:val="26"/>
                <w:szCs w:val="26"/>
                <w:lang w:val="en-US"/>
              </w:rPr>
              <w:t>20</w:t>
            </w:r>
          </w:p>
          <w:p w:rsidR="008C3207" w:rsidRPr="0060620C" w:rsidRDefault="0060620C" w:rsidP="0060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ky-KG" w:eastAsia="ru-RU"/>
              </w:rPr>
            </w:pPr>
            <w:r w:rsidRPr="0060620C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07" w:rsidRPr="0060620C" w:rsidRDefault="0060620C" w:rsidP="008C32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620C">
              <w:rPr>
                <w:rFonts w:ascii="Times New Roman" w:hAnsi="Times New Roman"/>
                <w:sz w:val="26"/>
                <w:szCs w:val="26"/>
              </w:rPr>
              <w:t>ГИЭТБ</w:t>
            </w:r>
            <w:r w:rsidRPr="0060620C">
              <w:rPr>
                <w:rFonts w:ascii="Times New Roman" w:hAnsi="Times New Roman"/>
                <w:sz w:val="26"/>
                <w:szCs w:val="26"/>
                <w:lang w:val="ky-KG"/>
              </w:rPr>
              <w:t>,</w:t>
            </w:r>
            <w:r w:rsidRPr="0060620C">
              <w:rPr>
                <w:rFonts w:ascii="Times New Roman" w:hAnsi="Times New Roman"/>
                <w:sz w:val="26"/>
                <w:szCs w:val="26"/>
              </w:rPr>
              <w:t xml:space="preserve"> ГАООСЛХ</w:t>
            </w:r>
          </w:p>
        </w:tc>
      </w:tr>
      <w:tr w:rsidR="008C3207" w:rsidRPr="0060620C" w:rsidTr="00CC56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07" w:rsidRPr="0060620C" w:rsidRDefault="00CC564C" w:rsidP="008C32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9</w:t>
            </w:r>
            <w:r w:rsidR="0060620C" w:rsidRPr="0060620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07" w:rsidRPr="0060620C" w:rsidRDefault="0060620C" w:rsidP="006062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620C">
              <w:rPr>
                <w:rFonts w:ascii="Times New Roman" w:hAnsi="Times New Roman"/>
                <w:sz w:val="26"/>
                <w:szCs w:val="26"/>
              </w:rPr>
              <w:t>Регулярное представление отчетности по обращению с ОРВ в Секретариат Монреальского протокола, Многосторонний фонд Монреальского протокола, ЮНЕП, ПРООН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07" w:rsidRPr="0060620C" w:rsidRDefault="0060620C" w:rsidP="008C32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620C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07" w:rsidRPr="0060620C" w:rsidRDefault="0060620C" w:rsidP="008C32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620C">
              <w:rPr>
                <w:rFonts w:ascii="Times New Roman" w:hAnsi="Times New Roman"/>
                <w:sz w:val="26"/>
                <w:szCs w:val="26"/>
              </w:rPr>
              <w:t>ГАООСЛХ</w:t>
            </w:r>
          </w:p>
        </w:tc>
      </w:tr>
    </w:tbl>
    <w:p w:rsidR="007A5BD5" w:rsidRDefault="007A5BD5" w:rsidP="00007108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5BD5" w:rsidRDefault="007A5BD5" w:rsidP="00007108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8. Финансирование Плана действий по реализации Пр</w:t>
      </w:r>
      <w:r w:rsidR="007C094D">
        <w:rPr>
          <w:rFonts w:ascii="Times New Roman" w:hAnsi="Times New Roman"/>
          <w:b/>
          <w:sz w:val="28"/>
          <w:szCs w:val="28"/>
          <w:lang w:eastAsia="ru-RU"/>
        </w:rPr>
        <w:t>ограммы</w:t>
      </w:r>
    </w:p>
    <w:p w:rsidR="007A5BD5" w:rsidRPr="007A5BD5" w:rsidRDefault="007A5BD5" w:rsidP="00007108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A5BD5" w:rsidRDefault="00C75451" w:rsidP="0000710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A5B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</w:t>
      </w:r>
      <w:r w:rsidR="00B028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</w:t>
      </w:r>
      <w:r w:rsidR="007A5B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развития ООН (</w:t>
      </w:r>
      <w:r w:rsidR="006170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далее - </w:t>
      </w:r>
      <w:r w:rsidR="00322093" w:rsidRPr="000A06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ПРООН</w:t>
      </w:r>
      <w:r w:rsidR="007A5B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6170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22093" w:rsidRPr="000A06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представл</w:t>
      </w:r>
      <w:r w:rsidR="004A1D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</w:t>
      </w:r>
      <w:r w:rsidR="00322093" w:rsidRPr="000A06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</w:t>
      </w:r>
      <w:r w:rsidR="00322093">
        <w:rPr>
          <w:rFonts w:ascii="Times New Roman" w:eastAsia="Times New Roman" w:hAnsi="Times New Roman"/>
          <w:color w:val="000000"/>
          <w:sz w:val="28"/>
          <w:szCs w:val="28"/>
          <w:lang w:val="ky-KG" w:eastAsia="ru-RU"/>
        </w:rPr>
        <w:t xml:space="preserve"> </w:t>
      </w:r>
      <w:r w:rsidR="00322093" w:rsidRPr="000A06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рассмотрение 74-го совещания Исполнительного комитета </w:t>
      </w:r>
      <w:r w:rsidR="004A1D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Многостороннего фонда Монреальского протокола (</w:t>
      </w:r>
      <w:r w:rsidR="00E93F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далее - </w:t>
      </w:r>
      <w:r w:rsidR="004A1D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МФМП) </w:t>
      </w:r>
      <w:r w:rsidR="00322093" w:rsidRPr="000A06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этап </w:t>
      </w:r>
      <w:r w:rsidR="007A5B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322093" w:rsidRPr="000A06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93F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322093" w:rsidRPr="000A06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лана организационной</w:t>
      </w:r>
      <w:r w:rsidR="00322093">
        <w:rPr>
          <w:rFonts w:ascii="Times New Roman" w:eastAsia="Times New Roman" w:hAnsi="Times New Roman"/>
          <w:color w:val="000000"/>
          <w:sz w:val="28"/>
          <w:szCs w:val="28"/>
          <w:lang w:val="ky-KG" w:eastAsia="ru-RU"/>
        </w:rPr>
        <w:t xml:space="preserve"> </w:t>
      </w:r>
      <w:r w:rsidR="00322093" w:rsidRPr="000A06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деятельности по поэтапному отказу от</w:t>
      </w:r>
      <w:r w:rsidR="007A5B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ГХФУ</w:t>
      </w:r>
      <w:r w:rsidR="00E93F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(далее - НРМР)</w:t>
      </w:r>
      <w:r w:rsidR="007A5B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общую сумму 780</w:t>
      </w:r>
      <w:r w:rsidR="00322093" w:rsidRPr="000A06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560 долл. США,</w:t>
      </w:r>
      <w:r w:rsidR="00322093">
        <w:rPr>
          <w:rFonts w:ascii="Times New Roman" w:eastAsia="Times New Roman" w:hAnsi="Times New Roman"/>
          <w:color w:val="000000"/>
          <w:sz w:val="28"/>
          <w:szCs w:val="28"/>
          <w:lang w:val="ky-KG" w:eastAsia="ru-RU"/>
        </w:rPr>
        <w:t xml:space="preserve"> </w:t>
      </w:r>
      <w:r w:rsidR="007A5B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включающую </w:t>
      </w:r>
      <w:r w:rsidR="00F835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="007A5B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400</w:t>
      </w:r>
      <w:r w:rsidR="00322093" w:rsidRPr="000A06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000 долл. США пл</w:t>
      </w:r>
      <w:r w:rsidR="007A5B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юс 28</w:t>
      </w:r>
      <w:r w:rsidR="00322093" w:rsidRPr="000A06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000 долл. США в виде эксплуатационных расходов</w:t>
      </w:r>
      <w:r w:rsidR="00322093">
        <w:rPr>
          <w:rFonts w:ascii="Times New Roman" w:eastAsia="Times New Roman" w:hAnsi="Times New Roman"/>
          <w:color w:val="000000"/>
          <w:sz w:val="28"/>
          <w:szCs w:val="28"/>
          <w:lang w:val="ky-KG" w:eastAsia="ru-RU"/>
        </w:rPr>
        <w:t xml:space="preserve"> </w:t>
      </w:r>
      <w:r w:rsidR="007A5B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учреждений для ПРООН и 312000 долл. США плюс 40</w:t>
      </w:r>
      <w:r w:rsidR="00322093" w:rsidRPr="000A06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560 долл. США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322093" w:rsidRPr="000A06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виде эксплуатационных</w:t>
      </w:r>
      <w:r w:rsidR="00322093">
        <w:rPr>
          <w:rFonts w:ascii="Times New Roman" w:eastAsia="Times New Roman" w:hAnsi="Times New Roman"/>
          <w:color w:val="000000"/>
          <w:sz w:val="28"/>
          <w:szCs w:val="28"/>
          <w:lang w:val="ky-KG" w:eastAsia="ru-RU"/>
        </w:rPr>
        <w:t xml:space="preserve"> </w:t>
      </w:r>
      <w:r w:rsidR="00322093" w:rsidRPr="000A06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расходов учреждений для </w:t>
      </w:r>
      <w:r w:rsidR="007A5B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4C4D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рограммы </w:t>
      </w:r>
      <w:r w:rsidR="007A5B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ООН по окружающей среде (</w:t>
      </w:r>
      <w:r w:rsidR="00E93F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далее - </w:t>
      </w:r>
      <w:r w:rsidR="00322093" w:rsidRPr="000A06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ЮНЕП</w:t>
      </w:r>
      <w:r w:rsidR="007A5B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322093" w:rsidRPr="000A06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 соответствии с первоначальным представлением. </w:t>
      </w:r>
    </w:p>
    <w:p w:rsidR="00322093" w:rsidRDefault="004C4DC3" w:rsidP="004C4DC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22093" w:rsidRPr="000A06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Реализация</w:t>
      </w:r>
      <w:r w:rsidR="00322093">
        <w:rPr>
          <w:rFonts w:ascii="Times New Roman" w:eastAsia="Times New Roman" w:hAnsi="Times New Roman"/>
          <w:color w:val="000000"/>
          <w:sz w:val="28"/>
          <w:szCs w:val="28"/>
          <w:lang w:val="ky-KG" w:eastAsia="ru-RU"/>
        </w:rPr>
        <w:t xml:space="preserve"> </w:t>
      </w:r>
      <w:r w:rsidR="00322093" w:rsidRPr="000A06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этапа </w:t>
      </w:r>
      <w:r w:rsidR="007A5B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322093" w:rsidRPr="000A06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НРМР позволит отказаться от 3,08 тонн</w:t>
      </w:r>
      <w:r w:rsidR="004A1D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="00322093" w:rsidRPr="000A06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ОРС ГХФУ и будет способствовать полному</w:t>
      </w:r>
      <w:r w:rsidR="00322093">
        <w:rPr>
          <w:rFonts w:ascii="Times New Roman" w:eastAsia="Times New Roman" w:hAnsi="Times New Roman"/>
          <w:color w:val="000000"/>
          <w:sz w:val="28"/>
          <w:szCs w:val="28"/>
          <w:lang w:val="ky-KG" w:eastAsia="ru-RU"/>
        </w:rPr>
        <w:t xml:space="preserve"> </w:t>
      </w:r>
      <w:r w:rsidR="00322093" w:rsidRPr="000A06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отказу от ГХФУ к 2020 году.</w:t>
      </w:r>
    </w:p>
    <w:p w:rsidR="004A1D18" w:rsidRPr="002A060F" w:rsidRDefault="004A1D18" w:rsidP="004C4DC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A1D18" w:rsidRPr="00171182" w:rsidRDefault="004A1D18" w:rsidP="004C4DC3">
      <w:pPr>
        <w:spacing w:after="0" w:line="240" w:lineRule="auto"/>
        <w:ind w:firstLine="400"/>
        <w:jc w:val="right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4B7E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Таблица </w:t>
      </w:r>
      <w:r w:rsidR="006062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</w:p>
    <w:p w:rsidR="007A5BD5" w:rsidRPr="002A060F" w:rsidRDefault="007A5BD5" w:rsidP="004C4DC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735B9" w:rsidRDefault="006735B9" w:rsidP="004C4DC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A1D1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Краткое изложение проектов</w:t>
      </w:r>
    </w:p>
    <w:p w:rsidR="002A060F" w:rsidRPr="004A1D18" w:rsidRDefault="002A060F" w:rsidP="006735B9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tbl>
      <w:tblPr>
        <w:tblStyle w:val="ac"/>
        <w:tblW w:w="0" w:type="auto"/>
        <w:tblInd w:w="108" w:type="dxa"/>
        <w:tblLayout w:type="fixed"/>
        <w:tblLook w:val="04A0"/>
      </w:tblPr>
      <w:tblGrid>
        <w:gridCol w:w="438"/>
        <w:gridCol w:w="1830"/>
        <w:gridCol w:w="2552"/>
        <w:gridCol w:w="1559"/>
        <w:gridCol w:w="1418"/>
        <w:gridCol w:w="1276"/>
      </w:tblGrid>
      <w:tr w:rsidR="006735B9" w:rsidRPr="00171182" w:rsidTr="00CC564C">
        <w:tc>
          <w:tcPr>
            <w:tcW w:w="438" w:type="dxa"/>
            <w:vAlign w:val="center"/>
          </w:tcPr>
          <w:p w:rsidR="006735B9" w:rsidRPr="0060620C" w:rsidRDefault="006735B9" w:rsidP="00D97D8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620C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830" w:type="dxa"/>
            <w:vAlign w:val="center"/>
          </w:tcPr>
          <w:p w:rsidR="006735B9" w:rsidRPr="0060620C" w:rsidRDefault="006735B9" w:rsidP="00D97D8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620C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Отрасль применения</w:t>
            </w:r>
          </w:p>
        </w:tc>
        <w:tc>
          <w:tcPr>
            <w:tcW w:w="2552" w:type="dxa"/>
            <w:vAlign w:val="center"/>
          </w:tcPr>
          <w:p w:rsidR="006735B9" w:rsidRPr="0060620C" w:rsidRDefault="006735B9" w:rsidP="00D97D8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620C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Наименование проекта</w:t>
            </w:r>
          </w:p>
        </w:tc>
        <w:tc>
          <w:tcPr>
            <w:tcW w:w="1559" w:type="dxa"/>
            <w:vAlign w:val="center"/>
          </w:tcPr>
          <w:p w:rsidR="006735B9" w:rsidRPr="0060620C" w:rsidRDefault="006735B9" w:rsidP="00D97D8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620C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Начало, окончание</w:t>
            </w:r>
          </w:p>
        </w:tc>
        <w:tc>
          <w:tcPr>
            <w:tcW w:w="1418" w:type="dxa"/>
            <w:vAlign w:val="center"/>
          </w:tcPr>
          <w:p w:rsidR="006735B9" w:rsidRPr="0060620C" w:rsidRDefault="006735B9" w:rsidP="00D97D8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620C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Стоимость проекта, долл. США</w:t>
            </w:r>
          </w:p>
        </w:tc>
        <w:tc>
          <w:tcPr>
            <w:tcW w:w="1276" w:type="dxa"/>
            <w:vAlign w:val="center"/>
          </w:tcPr>
          <w:p w:rsidR="006735B9" w:rsidRPr="0060620C" w:rsidRDefault="006735B9" w:rsidP="00D97D8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620C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Источ-ники финанси</w:t>
            </w:r>
            <w:r w:rsidR="00D97D8F" w:rsidRPr="0060620C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-</w:t>
            </w:r>
            <w:r w:rsidRPr="0060620C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рования</w:t>
            </w:r>
          </w:p>
        </w:tc>
      </w:tr>
      <w:tr w:rsidR="006735B9" w:rsidRPr="00171182" w:rsidTr="00CC564C">
        <w:tc>
          <w:tcPr>
            <w:tcW w:w="438" w:type="dxa"/>
          </w:tcPr>
          <w:p w:rsidR="006735B9" w:rsidRPr="004B7E58" w:rsidRDefault="006735B9" w:rsidP="00D97D8F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7E5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30" w:type="dxa"/>
          </w:tcPr>
          <w:p w:rsidR="006735B9" w:rsidRPr="004B7E58" w:rsidRDefault="006735B9" w:rsidP="00D97D8F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y-KG" w:eastAsia="ru-RU"/>
              </w:rPr>
            </w:pPr>
            <w:r w:rsidRPr="004B7E5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Все</w:t>
            </w:r>
            <w:r w:rsidRPr="004B7E58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y-KG" w:eastAsia="ru-RU"/>
              </w:rPr>
              <w:t xml:space="preserve"> </w:t>
            </w:r>
            <w:r w:rsidRPr="004B7E58">
              <w:rPr>
                <w:rFonts w:ascii="Times New Roman" w:eastAsia="Times New Roman" w:hAnsi="Times New Roman"/>
                <w:sz w:val="26"/>
                <w:szCs w:val="26"/>
                <w:lang w:val="ky-KG" w:eastAsia="ru-RU"/>
              </w:rPr>
              <w:t>вовлеченные отрасли</w:t>
            </w:r>
          </w:p>
        </w:tc>
        <w:tc>
          <w:tcPr>
            <w:tcW w:w="2552" w:type="dxa"/>
          </w:tcPr>
          <w:p w:rsidR="006735B9" w:rsidRPr="004B7E58" w:rsidRDefault="006735B9" w:rsidP="00D97D8F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7E5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Институционально</w:t>
            </w:r>
            <w:r w:rsidR="004A1D1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4B7E5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укрепление и повышение организационного потенциала</w:t>
            </w:r>
          </w:p>
        </w:tc>
        <w:tc>
          <w:tcPr>
            <w:tcW w:w="1559" w:type="dxa"/>
          </w:tcPr>
          <w:p w:rsidR="006735B9" w:rsidRPr="004B7E58" w:rsidRDefault="006735B9" w:rsidP="00D97D8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 w:eastAsia="ru-RU"/>
              </w:rPr>
            </w:pPr>
            <w:r w:rsidRPr="004B7E5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4B7E58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 w:eastAsia="ru-RU"/>
              </w:rPr>
              <w:t>1</w:t>
            </w:r>
            <w:r w:rsidRPr="004B7E5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6-20</w:t>
            </w:r>
            <w:r w:rsidRPr="004B7E58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 w:eastAsia="ru-RU"/>
              </w:rPr>
              <w:t>20</w:t>
            </w:r>
          </w:p>
          <w:p w:rsidR="006735B9" w:rsidRPr="004B7E58" w:rsidRDefault="006735B9" w:rsidP="00D97D8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7E5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годы</w:t>
            </w:r>
          </w:p>
        </w:tc>
        <w:tc>
          <w:tcPr>
            <w:tcW w:w="1418" w:type="dxa"/>
          </w:tcPr>
          <w:p w:rsidR="006735B9" w:rsidRPr="004B7E58" w:rsidRDefault="006735B9" w:rsidP="00D97D8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7E5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347500</w:t>
            </w:r>
          </w:p>
          <w:p w:rsidR="006735B9" w:rsidRPr="004B7E58" w:rsidRDefault="006735B9" w:rsidP="00D97D8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:rsidR="006735B9" w:rsidRPr="004B7E58" w:rsidRDefault="006735B9" w:rsidP="00F835BB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7E5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МФМП</w:t>
            </w:r>
          </w:p>
          <w:p w:rsidR="006735B9" w:rsidRPr="004B7E58" w:rsidRDefault="006735B9" w:rsidP="00F835BB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</w:p>
        </w:tc>
      </w:tr>
      <w:tr w:rsidR="006735B9" w:rsidRPr="00171182" w:rsidTr="00CC564C">
        <w:tc>
          <w:tcPr>
            <w:tcW w:w="438" w:type="dxa"/>
          </w:tcPr>
          <w:p w:rsidR="006735B9" w:rsidRPr="004B7E58" w:rsidRDefault="00D97D8F" w:rsidP="00D97D8F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30" w:type="dxa"/>
          </w:tcPr>
          <w:p w:rsidR="006735B9" w:rsidRPr="004B7E58" w:rsidRDefault="006735B9" w:rsidP="00D97D8F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7E5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ГТС, </w:t>
            </w:r>
            <w:r w:rsidRPr="004B7E58">
              <w:rPr>
                <w:rFonts w:ascii="Times New Roman" w:hAnsi="Times New Roman"/>
                <w:sz w:val="26"/>
                <w:szCs w:val="26"/>
              </w:rPr>
              <w:t>ГИЭТБ</w:t>
            </w:r>
            <w:r w:rsidRPr="004B7E5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 ГСБЭП</w:t>
            </w:r>
          </w:p>
        </w:tc>
        <w:tc>
          <w:tcPr>
            <w:tcW w:w="2552" w:type="dxa"/>
          </w:tcPr>
          <w:p w:rsidR="006735B9" w:rsidRPr="004B7E58" w:rsidRDefault="006735B9" w:rsidP="00D97D8F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7E5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Повышение потенциала по предотвращению нелегальной торговли ОРВ</w:t>
            </w:r>
          </w:p>
        </w:tc>
        <w:tc>
          <w:tcPr>
            <w:tcW w:w="1559" w:type="dxa"/>
          </w:tcPr>
          <w:p w:rsidR="006735B9" w:rsidRPr="004B7E58" w:rsidRDefault="006735B9" w:rsidP="00D97D8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7E5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2016-2020 годы</w:t>
            </w:r>
          </w:p>
        </w:tc>
        <w:tc>
          <w:tcPr>
            <w:tcW w:w="1418" w:type="dxa"/>
          </w:tcPr>
          <w:p w:rsidR="006735B9" w:rsidRPr="004B7E58" w:rsidRDefault="00D97D8F" w:rsidP="00D97D8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111</w:t>
            </w:r>
            <w:r w:rsidR="006735B9" w:rsidRPr="004B7E5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000</w:t>
            </w:r>
          </w:p>
        </w:tc>
        <w:tc>
          <w:tcPr>
            <w:tcW w:w="1276" w:type="dxa"/>
          </w:tcPr>
          <w:p w:rsidR="006735B9" w:rsidRPr="004B7E58" w:rsidRDefault="006735B9" w:rsidP="00F835BB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7E5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МФМП</w:t>
            </w:r>
          </w:p>
        </w:tc>
      </w:tr>
      <w:tr w:rsidR="006735B9" w:rsidRPr="00171182" w:rsidTr="00CC564C">
        <w:tc>
          <w:tcPr>
            <w:tcW w:w="438" w:type="dxa"/>
          </w:tcPr>
          <w:p w:rsidR="006735B9" w:rsidRPr="004B7E58" w:rsidRDefault="00D97D8F" w:rsidP="00D97D8F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30" w:type="dxa"/>
          </w:tcPr>
          <w:p w:rsidR="006735B9" w:rsidRPr="004B7E58" w:rsidRDefault="006735B9" w:rsidP="00D97D8F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7E5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Все</w:t>
            </w:r>
            <w:r w:rsidRPr="004B7E58">
              <w:rPr>
                <w:sz w:val="26"/>
                <w:szCs w:val="26"/>
              </w:rPr>
              <w:t xml:space="preserve"> </w:t>
            </w:r>
            <w:r w:rsidRPr="004B7E5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вовлеченные отрасли</w:t>
            </w:r>
            <w:r w:rsidR="00CC56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экономики</w:t>
            </w:r>
          </w:p>
        </w:tc>
        <w:tc>
          <w:tcPr>
            <w:tcW w:w="2552" w:type="dxa"/>
          </w:tcPr>
          <w:p w:rsidR="006735B9" w:rsidRPr="004B7E58" w:rsidRDefault="006735B9" w:rsidP="00F835BB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04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Разработка </w:t>
            </w:r>
            <w:r w:rsidR="00F835BB" w:rsidRPr="00B5104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нормативных правовых актов</w:t>
            </w:r>
          </w:p>
        </w:tc>
        <w:tc>
          <w:tcPr>
            <w:tcW w:w="1559" w:type="dxa"/>
          </w:tcPr>
          <w:p w:rsidR="006735B9" w:rsidRPr="004B7E58" w:rsidRDefault="006735B9" w:rsidP="00D97D8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7E5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2016-2017 годы</w:t>
            </w:r>
          </w:p>
        </w:tc>
        <w:tc>
          <w:tcPr>
            <w:tcW w:w="1418" w:type="dxa"/>
          </w:tcPr>
          <w:p w:rsidR="006735B9" w:rsidRPr="004B7E58" w:rsidRDefault="00D97D8F" w:rsidP="00D97D8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96</w:t>
            </w:r>
            <w:r w:rsidR="006735B9" w:rsidRPr="004B7E5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500</w:t>
            </w:r>
          </w:p>
        </w:tc>
        <w:tc>
          <w:tcPr>
            <w:tcW w:w="1276" w:type="dxa"/>
          </w:tcPr>
          <w:p w:rsidR="006735B9" w:rsidRPr="004B7E58" w:rsidRDefault="006735B9" w:rsidP="00F835BB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7E5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МФМП</w:t>
            </w:r>
          </w:p>
        </w:tc>
      </w:tr>
      <w:tr w:rsidR="006735B9" w:rsidRPr="00171182" w:rsidTr="00CC564C">
        <w:tc>
          <w:tcPr>
            <w:tcW w:w="438" w:type="dxa"/>
          </w:tcPr>
          <w:p w:rsidR="006735B9" w:rsidRPr="004B7E58" w:rsidRDefault="00D97D8F" w:rsidP="00D97D8F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30" w:type="dxa"/>
          </w:tcPr>
          <w:p w:rsidR="006735B9" w:rsidRPr="004B7E58" w:rsidRDefault="006735B9" w:rsidP="00D97D8F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7E5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Отрасли охлаждения и</w:t>
            </w:r>
          </w:p>
          <w:p w:rsidR="006735B9" w:rsidRPr="004B7E58" w:rsidRDefault="004A1D18" w:rsidP="00D97D8F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</w:t>
            </w:r>
            <w:r w:rsidR="006735B9" w:rsidRPr="004B7E5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ондициони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  <w:r w:rsidR="006735B9" w:rsidRPr="004B7E5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рования</w:t>
            </w:r>
          </w:p>
        </w:tc>
        <w:tc>
          <w:tcPr>
            <w:tcW w:w="2552" w:type="dxa"/>
          </w:tcPr>
          <w:p w:rsidR="006735B9" w:rsidRPr="004B7E58" w:rsidRDefault="006735B9" w:rsidP="00D97D8F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7E5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Повышение технического потенциала</w:t>
            </w:r>
          </w:p>
        </w:tc>
        <w:tc>
          <w:tcPr>
            <w:tcW w:w="1559" w:type="dxa"/>
          </w:tcPr>
          <w:p w:rsidR="006735B9" w:rsidRPr="004B7E58" w:rsidRDefault="006735B9" w:rsidP="00D97D8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7E5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2016-2020 годы</w:t>
            </w:r>
          </w:p>
        </w:tc>
        <w:tc>
          <w:tcPr>
            <w:tcW w:w="1418" w:type="dxa"/>
          </w:tcPr>
          <w:p w:rsidR="006735B9" w:rsidRPr="004B7E58" w:rsidRDefault="00D97D8F" w:rsidP="00D97D8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104</w:t>
            </w:r>
            <w:r w:rsidR="006735B9" w:rsidRPr="004B7E5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500</w:t>
            </w:r>
          </w:p>
        </w:tc>
        <w:tc>
          <w:tcPr>
            <w:tcW w:w="1276" w:type="dxa"/>
          </w:tcPr>
          <w:p w:rsidR="006735B9" w:rsidRPr="004B7E58" w:rsidRDefault="006735B9" w:rsidP="00F835BB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7E5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МФМП</w:t>
            </w:r>
          </w:p>
        </w:tc>
      </w:tr>
      <w:tr w:rsidR="006735B9" w:rsidRPr="00171182" w:rsidTr="00CC564C">
        <w:tc>
          <w:tcPr>
            <w:tcW w:w="438" w:type="dxa"/>
          </w:tcPr>
          <w:p w:rsidR="006735B9" w:rsidRPr="004B7E58" w:rsidRDefault="00D97D8F" w:rsidP="00D97D8F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1830" w:type="dxa"/>
          </w:tcPr>
          <w:p w:rsidR="006735B9" w:rsidRPr="004B7E58" w:rsidRDefault="006735B9" w:rsidP="00D97D8F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7E5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Отрасли охлаждения и</w:t>
            </w:r>
          </w:p>
          <w:p w:rsidR="006735B9" w:rsidRPr="004B7E58" w:rsidRDefault="004C4DC3" w:rsidP="00D97D8F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</w:t>
            </w:r>
            <w:r w:rsidR="006735B9" w:rsidRPr="004B7E5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ондициони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  <w:r w:rsidR="006735B9" w:rsidRPr="004B7E5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рования</w:t>
            </w:r>
          </w:p>
        </w:tc>
        <w:tc>
          <w:tcPr>
            <w:tcW w:w="2552" w:type="dxa"/>
          </w:tcPr>
          <w:p w:rsidR="006735B9" w:rsidRPr="004B7E58" w:rsidRDefault="006735B9" w:rsidP="00D97D8F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7E5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Создание системы управления хладагентами</w:t>
            </w:r>
          </w:p>
        </w:tc>
        <w:tc>
          <w:tcPr>
            <w:tcW w:w="1559" w:type="dxa"/>
          </w:tcPr>
          <w:p w:rsidR="006735B9" w:rsidRPr="004B7E58" w:rsidRDefault="006735B9" w:rsidP="00D97D8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7E5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2016- 2020 годы</w:t>
            </w:r>
          </w:p>
        </w:tc>
        <w:tc>
          <w:tcPr>
            <w:tcW w:w="1418" w:type="dxa"/>
          </w:tcPr>
          <w:p w:rsidR="006735B9" w:rsidRPr="004B7E58" w:rsidRDefault="00D97D8F" w:rsidP="00D97D8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400</w:t>
            </w:r>
            <w:r w:rsidR="006735B9" w:rsidRPr="004B7E5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000</w:t>
            </w:r>
          </w:p>
        </w:tc>
        <w:tc>
          <w:tcPr>
            <w:tcW w:w="1276" w:type="dxa"/>
          </w:tcPr>
          <w:p w:rsidR="006735B9" w:rsidRPr="004B7E58" w:rsidRDefault="006735B9" w:rsidP="00D97D8F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7E5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МФМП</w:t>
            </w:r>
          </w:p>
        </w:tc>
      </w:tr>
      <w:tr w:rsidR="006735B9" w:rsidRPr="00171182" w:rsidTr="00CC564C">
        <w:tc>
          <w:tcPr>
            <w:tcW w:w="2268" w:type="dxa"/>
            <w:gridSpan w:val="2"/>
          </w:tcPr>
          <w:p w:rsidR="006735B9" w:rsidRPr="006735B9" w:rsidRDefault="006735B9" w:rsidP="00D97D8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35B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552" w:type="dxa"/>
          </w:tcPr>
          <w:p w:rsidR="006735B9" w:rsidRPr="006735B9" w:rsidRDefault="006735B9" w:rsidP="00D97D8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6735B9" w:rsidRPr="006735B9" w:rsidRDefault="006735B9" w:rsidP="00D97D8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6735B9" w:rsidRPr="006735B9" w:rsidRDefault="00D97D8F" w:rsidP="00D97D8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1059</w:t>
            </w:r>
            <w:r w:rsidR="006735B9" w:rsidRPr="006735B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500</w:t>
            </w:r>
          </w:p>
        </w:tc>
        <w:tc>
          <w:tcPr>
            <w:tcW w:w="1276" w:type="dxa"/>
          </w:tcPr>
          <w:p w:rsidR="006735B9" w:rsidRPr="006735B9" w:rsidRDefault="006735B9" w:rsidP="00D97D8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4A1D18" w:rsidRDefault="004A1D18" w:rsidP="004A1D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ky-KG"/>
        </w:rPr>
      </w:pPr>
    </w:p>
    <w:p w:rsidR="004A1D18" w:rsidRPr="004B7E58" w:rsidRDefault="004A1D18" w:rsidP="004A1D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B7E58">
        <w:rPr>
          <w:rFonts w:ascii="Times New Roman" w:hAnsi="Times New Roman"/>
          <w:sz w:val="28"/>
          <w:szCs w:val="28"/>
          <w:lang w:val="ky-KG"/>
        </w:rPr>
        <w:t xml:space="preserve">Таблица </w:t>
      </w:r>
      <w:r w:rsidR="0060620C">
        <w:rPr>
          <w:rFonts w:ascii="Times New Roman" w:hAnsi="Times New Roman"/>
          <w:sz w:val="28"/>
          <w:szCs w:val="28"/>
          <w:lang w:val="ky-KG"/>
        </w:rPr>
        <w:t>5</w:t>
      </w:r>
    </w:p>
    <w:p w:rsidR="006735B9" w:rsidRDefault="006735B9" w:rsidP="00673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6735B9" w:rsidRPr="004A1D18" w:rsidRDefault="006735B9" w:rsidP="006735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1D18">
        <w:rPr>
          <w:rFonts w:ascii="Times New Roman" w:hAnsi="Times New Roman"/>
          <w:b/>
          <w:sz w:val="28"/>
          <w:szCs w:val="28"/>
        </w:rPr>
        <w:t xml:space="preserve">Общая стоимость </w:t>
      </w:r>
      <w:r w:rsidR="00F85A05">
        <w:rPr>
          <w:rFonts w:ascii="Times New Roman" w:hAnsi="Times New Roman"/>
          <w:b/>
          <w:sz w:val="28"/>
          <w:szCs w:val="28"/>
        </w:rPr>
        <w:t xml:space="preserve">Программы </w:t>
      </w:r>
      <w:r w:rsidR="00F85A05" w:rsidRPr="00F85A0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 поэтапному отказу от ГХФУ</w:t>
      </w:r>
    </w:p>
    <w:p w:rsidR="006735B9" w:rsidRDefault="006735B9" w:rsidP="006735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9072" w:type="dxa"/>
        <w:tblInd w:w="108" w:type="dxa"/>
        <w:tblLayout w:type="fixed"/>
        <w:tblLook w:val="04A0"/>
      </w:tblPr>
      <w:tblGrid>
        <w:gridCol w:w="5812"/>
        <w:gridCol w:w="1701"/>
        <w:gridCol w:w="1559"/>
      </w:tblGrid>
      <w:tr w:rsidR="006735B9" w:rsidRPr="004C08F9" w:rsidTr="004C4DC3">
        <w:tc>
          <w:tcPr>
            <w:tcW w:w="5812" w:type="dxa"/>
          </w:tcPr>
          <w:p w:rsidR="006735B9" w:rsidRPr="006735B9" w:rsidRDefault="006735B9" w:rsidP="00380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35B9">
              <w:rPr>
                <w:rFonts w:ascii="Times New Roman" w:hAnsi="Times New Roman"/>
                <w:bCs/>
                <w:sz w:val="26"/>
                <w:szCs w:val="26"/>
              </w:rPr>
              <w:t>Описание</w:t>
            </w:r>
          </w:p>
        </w:tc>
        <w:tc>
          <w:tcPr>
            <w:tcW w:w="1701" w:type="dxa"/>
          </w:tcPr>
          <w:p w:rsidR="006735B9" w:rsidRPr="006735B9" w:rsidRDefault="006735B9" w:rsidP="00380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35B9">
              <w:rPr>
                <w:rFonts w:ascii="Times New Roman" w:hAnsi="Times New Roman"/>
                <w:bCs/>
                <w:sz w:val="26"/>
                <w:szCs w:val="26"/>
              </w:rPr>
              <w:t>Организация</w:t>
            </w:r>
          </w:p>
        </w:tc>
        <w:tc>
          <w:tcPr>
            <w:tcW w:w="1559" w:type="dxa"/>
          </w:tcPr>
          <w:p w:rsidR="006735B9" w:rsidRPr="006735B9" w:rsidRDefault="006735B9" w:rsidP="00380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  <w:lang w:val="ky-KG"/>
              </w:rPr>
            </w:pPr>
            <w:r w:rsidRPr="006735B9">
              <w:rPr>
                <w:rFonts w:ascii="Times New Roman" w:hAnsi="Times New Roman"/>
                <w:bCs/>
                <w:sz w:val="26"/>
                <w:szCs w:val="26"/>
              </w:rPr>
              <w:t>Стоимость</w:t>
            </w:r>
            <w:r w:rsidR="004C4DC3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</w:p>
          <w:p w:rsidR="006735B9" w:rsidRPr="006735B9" w:rsidRDefault="006735B9" w:rsidP="00380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35B9">
              <w:rPr>
                <w:rFonts w:ascii="Times New Roman" w:hAnsi="Times New Roman"/>
                <w:bCs/>
                <w:sz w:val="26"/>
                <w:szCs w:val="26"/>
              </w:rPr>
              <w:t>долл. США</w:t>
            </w:r>
          </w:p>
        </w:tc>
      </w:tr>
      <w:tr w:rsidR="006735B9" w:rsidRPr="004C08F9" w:rsidTr="004C4DC3">
        <w:tc>
          <w:tcPr>
            <w:tcW w:w="5812" w:type="dxa"/>
          </w:tcPr>
          <w:p w:rsidR="006735B9" w:rsidRPr="004C08F9" w:rsidRDefault="006735B9" w:rsidP="004C4D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8F9">
              <w:rPr>
                <w:rFonts w:ascii="Times New Roman" w:hAnsi="Times New Roman"/>
                <w:sz w:val="28"/>
                <w:szCs w:val="28"/>
              </w:rPr>
              <w:t>Обновлени</w:t>
            </w:r>
            <w:r w:rsidR="004C4DC3">
              <w:rPr>
                <w:rFonts w:ascii="Times New Roman" w:hAnsi="Times New Roman"/>
                <w:sz w:val="28"/>
                <w:szCs w:val="28"/>
              </w:rPr>
              <w:t>е</w:t>
            </w:r>
            <w:r w:rsidRPr="004C08F9">
              <w:rPr>
                <w:rFonts w:ascii="Times New Roman" w:hAnsi="Times New Roman"/>
                <w:sz w:val="28"/>
                <w:szCs w:val="28"/>
              </w:rPr>
              <w:t xml:space="preserve"> систем контроля ГХФУ</w:t>
            </w:r>
          </w:p>
        </w:tc>
        <w:tc>
          <w:tcPr>
            <w:tcW w:w="1701" w:type="dxa"/>
          </w:tcPr>
          <w:p w:rsidR="006735B9" w:rsidRPr="004C08F9" w:rsidRDefault="006735B9" w:rsidP="00D97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8F9">
              <w:rPr>
                <w:rFonts w:ascii="Times New Roman" w:hAnsi="Times New Roman"/>
                <w:sz w:val="28"/>
                <w:szCs w:val="28"/>
              </w:rPr>
              <w:t>ЮНЕП</w:t>
            </w:r>
          </w:p>
        </w:tc>
        <w:tc>
          <w:tcPr>
            <w:tcW w:w="1559" w:type="dxa"/>
          </w:tcPr>
          <w:p w:rsidR="006735B9" w:rsidRPr="004C08F9" w:rsidRDefault="006735B9" w:rsidP="00D97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</w:t>
            </w:r>
            <w:r w:rsidRPr="004C08F9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</w:tr>
      <w:tr w:rsidR="006735B9" w:rsidRPr="004C08F9" w:rsidTr="004C4DC3">
        <w:tc>
          <w:tcPr>
            <w:tcW w:w="5812" w:type="dxa"/>
          </w:tcPr>
          <w:p w:rsidR="006735B9" w:rsidRPr="004C08F9" w:rsidRDefault="006735B9" w:rsidP="003804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8F9">
              <w:rPr>
                <w:rFonts w:ascii="Times New Roman" w:hAnsi="Times New Roman"/>
                <w:sz w:val="28"/>
                <w:szCs w:val="28"/>
              </w:rPr>
              <w:t>Укрепление потенциала в сфере контроля/пресечения незаконной</w:t>
            </w:r>
            <w:r w:rsidRPr="004C08F9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 w:rsidRPr="004C08F9">
              <w:rPr>
                <w:rFonts w:ascii="Times New Roman" w:hAnsi="Times New Roman"/>
                <w:sz w:val="28"/>
                <w:szCs w:val="28"/>
              </w:rPr>
              <w:t>торговли</w:t>
            </w:r>
          </w:p>
        </w:tc>
        <w:tc>
          <w:tcPr>
            <w:tcW w:w="1701" w:type="dxa"/>
          </w:tcPr>
          <w:p w:rsidR="006735B9" w:rsidRPr="004C08F9" w:rsidRDefault="006735B9" w:rsidP="00D97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8F9">
              <w:rPr>
                <w:rFonts w:ascii="Times New Roman" w:hAnsi="Times New Roman"/>
                <w:sz w:val="28"/>
                <w:szCs w:val="28"/>
              </w:rPr>
              <w:t>ЮНЕП</w:t>
            </w:r>
          </w:p>
        </w:tc>
        <w:tc>
          <w:tcPr>
            <w:tcW w:w="1559" w:type="dxa"/>
          </w:tcPr>
          <w:p w:rsidR="006735B9" w:rsidRPr="004C08F9" w:rsidRDefault="006735B9" w:rsidP="00D97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  <w:r w:rsidRPr="004C08F9">
              <w:rPr>
                <w:rFonts w:ascii="Times New Roman" w:hAnsi="Times New Roman"/>
                <w:sz w:val="28"/>
                <w:szCs w:val="28"/>
              </w:rPr>
              <w:t>000</w:t>
            </w:r>
          </w:p>
          <w:p w:rsidR="006735B9" w:rsidRPr="004C08F9" w:rsidRDefault="006735B9" w:rsidP="00D97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35B9" w:rsidRPr="004C08F9" w:rsidTr="004C4DC3">
        <w:tc>
          <w:tcPr>
            <w:tcW w:w="5812" w:type="dxa"/>
          </w:tcPr>
          <w:p w:rsidR="006735B9" w:rsidRPr="004C08F9" w:rsidRDefault="006735B9" w:rsidP="003804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8F9">
              <w:rPr>
                <w:rFonts w:ascii="Times New Roman" w:hAnsi="Times New Roman"/>
                <w:sz w:val="28"/>
                <w:szCs w:val="28"/>
              </w:rPr>
              <w:t>Укрепление потенциала в секторе холодильного оборудования</w:t>
            </w:r>
          </w:p>
        </w:tc>
        <w:tc>
          <w:tcPr>
            <w:tcW w:w="1701" w:type="dxa"/>
          </w:tcPr>
          <w:p w:rsidR="006735B9" w:rsidRPr="004C08F9" w:rsidRDefault="006735B9" w:rsidP="00D97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8F9">
              <w:rPr>
                <w:rFonts w:ascii="Times New Roman" w:hAnsi="Times New Roman"/>
                <w:sz w:val="28"/>
                <w:szCs w:val="28"/>
              </w:rPr>
              <w:t>ЮНЕП</w:t>
            </w:r>
          </w:p>
        </w:tc>
        <w:tc>
          <w:tcPr>
            <w:tcW w:w="1559" w:type="dxa"/>
          </w:tcPr>
          <w:p w:rsidR="006735B9" w:rsidRPr="004C08F9" w:rsidRDefault="006735B9" w:rsidP="00D97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</w:t>
            </w:r>
            <w:r w:rsidRPr="004C08F9">
              <w:rPr>
                <w:rFonts w:ascii="Times New Roman" w:hAnsi="Times New Roman"/>
                <w:sz w:val="28"/>
                <w:szCs w:val="28"/>
              </w:rPr>
              <w:t>000</w:t>
            </w:r>
          </w:p>
          <w:p w:rsidR="006735B9" w:rsidRPr="004C08F9" w:rsidRDefault="006735B9" w:rsidP="00D97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35B9" w:rsidRPr="004C08F9" w:rsidTr="004C4DC3">
        <w:tc>
          <w:tcPr>
            <w:tcW w:w="5812" w:type="dxa"/>
          </w:tcPr>
          <w:p w:rsidR="006735B9" w:rsidRPr="004C08F9" w:rsidRDefault="006735B9" w:rsidP="003804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8F9">
              <w:rPr>
                <w:rFonts w:ascii="Times New Roman" w:hAnsi="Times New Roman"/>
                <w:sz w:val="28"/>
                <w:szCs w:val="28"/>
              </w:rPr>
              <w:t>Оборудование и инструменты для сервисных</w:t>
            </w:r>
            <w:r w:rsidRPr="004C08F9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 w:rsidRPr="004C08F9">
              <w:rPr>
                <w:rFonts w:ascii="Times New Roman" w:hAnsi="Times New Roman"/>
                <w:sz w:val="28"/>
                <w:szCs w:val="28"/>
              </w:rPr>
              <w:t>центров</w:t>
            </w:r>
            <w:r w:rsidRPr="004C08F9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 w:rsidRPr="004C08F9">
              <w:rPr>
                <w:rFonts w:ascii="Times New Roman" w:hAnsi="Times New Roman"/>
                <w:sz w:val="28"/>
                <w:szCs w:val="28"/>
              </w:rPr>
              <w:t>/</w:t>
            </w:r>
            <w:r w:rsidRPr="004C08F9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 w:rsidRPr="004C08F9">
              <w:rPr>
                <w:rFonts w:ascii="Times New Roman" w:hAnsi="Times New Roman"/>
                <w:sz w:val="28"/>
                <w:szCs w:val="28"/>
              </w:rPr>
              <w:t>индивидуальных предпринимателей</w:t>
            </w:r>
          </w:p>
        </w:tc>
        <w:tc>
          <w:tcPr>
            <w:tcW w:w="1701" w:type="dxa"/>
          </w:tcPr>
          <w:p w:rsidR="006735B9" w:rsidRPr="004C08F9" w:rsidRDefault="006735B9" w:rsidP="00D97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8F9">
              <w:rPr>
                <w:rFonts w:ascii="Times New Roman" w:hAnsi="Times New Roman"/>
                <w:sz w:val="28"/>
                <w:szCs w:val="28"/>
              </w:rPr>
              <w:t>ПРООН</w:t>
            </w:r>
          </w:p>
        </w:tc>
        <w:tc>
          <w:tcPr>
            <w:tcW w:w="1559" w:type="dxa"/>
          </w:tcPr>
          <w:p w:rsidR="006735B9" w:rsidRPr="004C08F9" w:rsidRDefault="006735B9" w:rsidP="00D97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4C08F9">
              <w:rPr>
                <w:rFonts w:ascii="Times New Roman" w:hAnsi="Times New Roman"/>
                <w:sz w:val="28"/>
                <w:szCs w:val="28"/>
              </w:rPr>
              <w:t>000</w:t>
            </w:r>
          </w:p>
          <w:p w:rsidR="006735B9" w:rsidRPr="004C08F9" w:rsidRDefault="006735B9" w:rsidP="00D97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35B9" w:rsidRPr="004C08F9" w:rsidTr="004C4DC3">
        <w:tc>
          <w:tcPr>
            <w:tcW w:w="5812" w:type="dxa"/>
          </w:tcPr>
          <w:p w:rsidR="006735B9" w:rsidRPr="004C08F9" w:rsidRDefault="006735B9" w:rsidP="00FF7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8F9">
              <w:rPr>
                <w:rFonts w:ascii="Times New Roman" w:hAnsi="Times New Roman"/>
                <w:sz w:val="28"/>
                <w:szCs w:val="28"/>
              </w:rPr>
              <w:t>Оборудование и ин</w:t>
            </w:r>
            <w:r w:rsidR="00D97D8F">
              <w:rPr>
                <w:rFonts w:ascii="Times New Roman" w:hAnsi="Times New Roman"/>
                <w:sz w:val="28"/>
                <w:szCs w:val="28"/>
              </w:rPr>
              <w:t xml:space="preserve">струменты для </w:t>
            </w:r>
            <w:r w:rsidR="00FF759D">
              <w:rPr>
                <w:rFonts w:ascii="Times New Roman" w:hAnsi="Times New Roman"/>
                <w:sz w:val="28"/>
                <w:szCs w:val="28"/>
              </w:rPr>
              <w:t xml:space="preserve">образовательных организаций начального профессионального </w:t>
            </w:r>
            <w:r w:rsidR="00D97D8F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  <w:tc>
          <w:tcPr>
            <w:tcW w:w="1701" w:type="dxa"/>
          </w:tcPr>
          <w:p w:rsidR="006735B9" w:rsidRPr="004C08F9" w:rsidRDefault="006735B9" w:rsidP="00D97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8F9">
              <w:rPr>
                <w:rFonts w:ascii="Times New Roman" w:hAnsi="Times New Roman"/>
                <w:sz w:val="28"/>
                <w:szCs w:val="28"/>
              </w:rPr>
              <w:t>ПРООН</w:t>
            </w:r>
          </w:p>
        </w:tc>
        <w:tc>
          <w:tcPr>
            <w:tcW w:w="1559" w:type="dxa"/>
          </w:tcPr>
          <w:p w:rsidR="006735B9" w:rsidRPr="004C08F9" w:rsidRDefault="006735B9" w:rsidP="00D97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  <w:r w:rsidRPr="004C08F9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</w:tr>
      <w:tr w:rsidR="006735B9" w:rsidRPr="004C08F9" w:rsidTr="004C4DC3">
        <w:tc>
          <w:tcPr>
            <w:tcW w:w="5812" w:type="dxa"/>
          </w:tcPr>
          <w:p w:rsidR="006735B9" w:rsidRPr="004C08F9" w:rsidRDefault="006735B9" w:rsidP="003804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8F9">
              <w:rPr>
                <w:rFonts w:ascii="Times New Roman" w:hAnsi="Times New Roman"/>
                <w:sz w:val="28"/>
                <w:szCs w:val="28"/>
              </w:rPr>
              <w:t xml:space="preserve">Неавтоматизированная система распределения ГХФУ </w:t>
            </w:r>
          </w:p>
        </w:tc>
        <w:tc>
          <w:tcPr>
            <w:tcW w:w="1701" w:type="dxa"/>
          </w:tcPr>
          <w:p w:rsidR="006735B9" w:rsidRPr="004C08F9" w:rsidRDefault="006735B9" w:rsidP="00D97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8F9">
              <w:rPr>
                <w:rFonts w:ascii="Times New Roman" w:hAnsi="Times New Roman"/>
                <w:sz w:val="28"/>
                <w:szCs w:val="28"/>
              </w:rPr>
              <w:t>ПРООН</w:t>
            </w:r>
          </w:p>
        </w:tc>
        <w:tc>
          <w:tcPr>
            <w:tcW w:w="1559" w:type="dxa"/>
          </w:tcPr>
          <w:p w:rsidR="006735B9" w:rsidRPr="004C08F9" w:rsidRDefault="006735B9" w:rsidP="00D97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4C08F9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</w:tr>
      <w:tr w:rsidR="006735B9" w:rsidRPr="004C08F9" w:rsidTr="004C4DC3">
        <w:tc>
          <w:tcPr>
            <w:tcW w:w="5812" w:type="dxa"/>
          </w:tcPr>
          <w:p w:rsidR="006735B9" w:rsidRPr="004C08F9" w:rsidRDefault="006735B9" w:rsidP="00C56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8F9">
              <w:rPr>
                <w:rFonts w:ascii="Times New Roman" w:hAnsi="Times New Roman"/>
                <w:sz w:val="28"/>
                <w:szCs w:val="28"/>
              </w:rPr>
              <w:t xml:space="preserve">Компонент </w:t>
            </w:r>
            <w:r w:rsidR="00C56FDC">
              <w:rPr>
                <w:rFonts w:ascii="Times New Roman" w:hAnsi="Times New Roman"/>
                <w:sz w:val="28"/>
                <w:szCs w:val="28"/>
              </w:rPr>
              <w:t>информирова</w:t>
            </w:r>
            <w:r w:rsidRPr="004C08F9">
              <w:rPr>
                <w:rFonts w:ascii="Times New Roman" w:hAnsi="Times New Roman"/>
                <w:sz w:val="28"/>
                <w:szCs w:val="28"/>
              </w:rPr>
              <w:t>нности и стимулирования конечных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08F9">
              <w:rPr>
                <w:rFonts w:ascii="Times New Roman" w:hAnsi="Times New Roman"/>
                <w:sz w:val="28"/>
                <w:szCs w:val="28"/>
              </w:rPr>
              <w:t xml:space="preserve">потребителей </w:t>
            </w:r>
          </w:p>
        </w:tc>
        <w:tc>
          <w:tcPr>
            <w:tcW w:w="1701" w:type="dxa"/>
          </w:tcPr>
          <w:p w:rsidR="006735B9" w:rsidRPr="004C08F9" w:rsidRDefault="006735B9" w:rsidP="00D97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8F9">
              <w:rPr>
                <w:rFonts w:ascii="Times New Roman" w:hAnsi="Times New Roman"/>
                <w:sz w:val="28"/>
                <w:szCs w:val="28"/>
              </w:rPr>
              <w:t>ПРООН</w:t>
            </w:r>
          </w:p>
        </w:tc>
        <w:tc>
          <w:tcPr>
            <w:tcW w:w="1559" w:type="dxa"/>
          </w:tcPr>
          <w:p w:rsidR="006735B9" w:rsidRPr="004C08F9" w:rsidRDefault="006735B9" w:rsidP="00D97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4C08F9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</w:tr>
      <w:tr w:rsidR="006735B9" w:rsidRPr="004C08F9" w:rsidTr="004C4DC3">
        <w:tc>
          <w:tcPr>
            <w:tcW w:w="5812" w:type="dxa"/>
          </w:tcPr>
          <w:p w:rsidR="006735B9" w:rsidRPr="004C08F9" w:rsidRDefault="006735B9" w:rsidP="003804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8F9">
              <w:rPr>
                <w:rFonts w:ascii="Times New Roman" w:hAnsi="Times New Roman"/>
                <w:sz w:val="28"/>
                <w:szCs w:val="28"/>
              </w:rPr>
              <w:t>Демонстрация альтернативных технологий в рамках местной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08F9">
              <w:rPr>
                <w:rFonts w:ascii="Times New Roman" w:hAnsi="Times New Roman"/>
                <w:sz w:val="28"/>
                <w:szCs w:val="28"/>
              </w:rPr>
              <w:t xml:space="preserve">сборки </w:t>
            </w:r>
          </w:p>
        </w:tc>
        <w:tc>
          <w:tcPr>
            <w:tcW w:w="1701" w:type="dxa"/>
          </w:tcPr>
          <w:p w:rsidR="006735B9" w:rsidRPr="004C08F9" w:rsidRDefault="006735B9" w:rsidP="00D97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8F9">
              <w:rPr>
                <w:rFonts w:ascii="Times New Roman" w:hAnsi="Times New Roman"/>
                <w:sz w:val="28"/>
                <w:szCs w:val="28"/>
              </w:rPr>
              <w:t>ПРООН</w:t>
            </w:r>
          </w:p>
        </w:tc>
        <w:tc>
          <w:tcPr>
            <w:tcW w:w="1559" w:type="dxa"/>
          </w:tcPr>
          <w:p w:rsidR="006735B9" w:rsidRPr="004C08F9" w:rsidRDefault="006735B9" w:rsidP="00D97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4C08F9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</w:tr>
      <w:tr w:rsidR="006735B9" w:rsidRPr="004C08F9" w:rsidTr="004C4DC3">
        <w:tc>
          <w:tcPr>
            <w:tcW w:w="5812" w:type="dxa"/>
          </w:tcPr>
          <w:p w:rsidR="006735B9" w:rsidRPr="004C08F9" w:rsidRDefault="006735B9" w:rsidP="003804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8F9">
              <w:rPr>
                <w:rFonts w:ascii="Times New Roman" w:hAnsi="Times New Roman"/>
                <w:sz w:val="28"/>
                <w:szCs w:val="28"/>
              </w:rPr>
              <w:t xml:space="preserve">Группа управления проектами </w:t>
            </w:r>
          </w:p>
        </w:tc>
        <w:tc>
          <w:tcPr>
            <w:tcW w:w="1701" w:type="dxa"/>
          </w:tcPr>
          <w:p w:rsidR="006735B9" w:rsidRPr="004C08F9" w:rsidRDefault="006735B9" w:rsidP="00D97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8F9">
              <w:rPr>
                <w:rFonts w:ascii="Times New Roman" w:hAnsi="Times New Roman"/>
                <w:sz w:val="28"/>
                <w:szCs w:val="28"/>
              </w:rPr>
              <w:t>ЮНЕП</w:t>
            </w:r>
          </w:p>
        </w:tc>
        <w:tc>
          <w:tcPr>
            <w:tcW w:w="1559" w:type="dxa"/>
          </w:tcPr>
          <w:p w:rsidR="006735B9" w:rsidRPr="004C08F9" w:rsidRDefault="006735B9" w:rsidP="00D97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4C08F9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</w:tr>
      <w:tr w:rsidR="006735B9" w:rsidRPr="004C08F9" w:rsidTr="00380466">
        <w:tc>
          <w:tcPr>
            <w:tcW w:w="7513" w:type="dxa"/>
            <w:gridSpan w:val="2"/>
          </w:tcPr>
          <w:p w:rsidR="006735B9" w:rsidRPr="00C56FDC" w:rsidRDefault="006735B9" w:rsidP="00380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6FDC"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559" w:type="dxa"/>
          </w:tcPr>
          <w:p w:rsidR="006735B9" w:rsidRPr="00C56FDC" w:rsidRDefault="00C56FDC" w:rsidP="00D97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712</w:t>
            </w:r>
            <w:r w:rsidR="006735B9" w:rsidRPr="00C56FDC">
              <w:rPr>
                <w:rFonts w:ascii="Times New Roman" w:hAnsi="Times New Roman"/>
                <w:bCs/>
                <w:sz w:val="28"/>
                <w:szCs w:val="28"/>
              </w:rPr>
              <w:t>000</w:t>
            </w:r>
          </w:p>
        </w:tc>
      </w:tr>
    </w:tbl>
    <w:p w:rsidR="006735B9" w:rsidRDefault="006735B9" w:rsidP="00D97D8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A5BD5" w:rsidRDefault="007A5BD5" w:rsidP="00D97D8F">
      <w:pPr>
        <w:pStyle w:val="a4"/>
        <w:jc w:val="center"/>
        <w:rPr>
          <w:rFonts w:ascii="Times New Roman" w:hAnsi="Times New Roman"/>
          <w:b/>
          <w:sz w:val="28"/>
          <w:szCs w:val="28"/>
          <w:lang w:val="ky-KG" w:eastAsia="ru-RU"/>
        </w:rPr>
      </w:pPr>
      <w:r>
        <w:rPr>
          <w:rFonts w:ascii="Times New Roman" w:hAnsi="Times New Roman"/>
          <w:b/>
          <w:sz w:val="28"/>
          <w:szCs w:val="28"/>
          <w:lang w:val="ky-KG" w:eastAsia="ru-RU"/>
        </w:rPr>
        <w:t xml:space="preserve">9. </w:t>
      </w:r>
      <w:r w:rsidRPr="000A06B2">
        <w:rPr>
          <w:rFonts w:ascii="Times New Roman" w:hAnsi="Times New Roman"/>
          <w:b/>
          <w:sz w:val="28"/>
          <w:szCs w:val="28"/>
          <w:lang w:val="ky-KG" w:eastAsia="ru-RU"/>
        </w:rPr>
        <w:t xml:space="preserve">Механизмы реализации </w:t>
      </w:r>
      <w:r>
        <w:rPr>
          <w:rFonts w:ascii="Times New Roman" w:hAnsi="Times New Roman"/>
          <w:b/>
          <w:sz w:val="28"/>
          <w:szCs w:val="28"/>
          <w:lang w:val="ky-KG" w:eastAsia="ru-RU"/>
        </w:rPr>
        <w:t>Пр</w:t>
      </w:r>
      <w:r w:rsidR="007C094D">
        <w:rPr>
          <w:rFonts w:ascii="Times New Roman" w:hAnsi="Times New Roman"/>
          <w:b/>
          <w:sz w:val="28"/>
          <w:szCs w:val="28"/>
          <w:lang w:val="ky-KG" w:eastAsia="ru-RU"/>
        </w:rPr>
        <w:t>ограммы</w:t>
      </w:r>
    </w:p>
    <w:p w:rsidR="007A5BD5" w:rsidRDefault="007A5BD5" w:rsidP="00D97D8F">
      <w:pPr>
        <w:pStyle w:val="a4"/>
        <w:jc w:val="center"/>
        <w:rPr>
          <w:rFonts w:ascii="Times New Roman" w:hAnsi="Times New Roman"/>
          <w:b/>
          <w:sz w:val="28"/>
          <w:szCs w:val="28"/>
          <w:lang w:val="ky-KG" w:eastAsia="ru-RU"/>
        </w:rPr>
      </w:pPr>
    </w:p>
    <w:p w:rsidR="00EA6200" w:rsidRDefault="00FF759D" w:rsidP="00D97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A5BD5" w:rsidRPr="004C08F9">
        <w:rPr>
          <w:rFonts w:ascii="Times New Roman" w:hAnsi="Times New Roman"/>
          <w:sz w:val="28"/>
          <w:szCs w:val="28"/>
          <w:lang w:val="ky-KG"/>
        </w:rPr>
        <w:t>В</w:t>
      </w:r>
      <w:r w:rsidR="007A5BD5">
        <w:rPr>
          <w:rFonts w:ascii="Times New Roman" w:hAnsi="Times New Roman"/>
          <w:sz w:val="28"/>
          <w:szCs w:val="28"/>
        </w:rPr>
        <w:t xml:space="preserve"> период 2016</w:t>
      </w:r>
      <w:r w:rsidR="00C56FDC">
        <w:rPr>
          <w:rFonts w:ascii="Times New Roman" w:hAnsi="Times New Roman"/>
          <w:sz w:val="28"/>
          <w:szCs w:val="28"/>
        </w:rPr>
        <w:t>-</w:t>
      </w:r>
      <w:r w:rsidR="007A5BD5" w:rsidRPr="004C08F9">
        <w:rPr>
          <w:rFonts w:ascii="Times New Roman" w:hAnsi="Times New Roman"/>
          <w:sz w:val="28"/>
          <w:szCs w:val="28"/>
        </w:rPr>
        <w:t>201</w:t>
      </w:r>
      <w:r w:rsidR="007A5BD5">
        <w:rPr>
          <w:rFonts w:ascii="Times New Roman" w:hAnsi="Times New Roman"/>
          <w:sz w:val="28"/>
          <w:szCs w:val="28"/>
        </w:rPr>
        <w:t>8 год</w:t>
      </w:r>
      <w:r w:rsidR="00E93F9D">
        <w:rPr>
          <w:rFonts w:ascii="Times New Roman" w:hAnsi="Times New Roman"/>
          <w:sz w:val="28"/>
          <w:szCs w:val="28"/>
        </w:rPr>
        <w:t>ы</w:t>
      </w:r>
      <w:r w:rsidR="007A5BD5" w:rsidRPr="004C08F9">
        <w:rPr>
          <w:rFonts w:ascii="Times New Roman" w:hAnsi="Times New Roman"/>
          <w:sz w:val="28"/>
          <w:szCs w:val="28"/>
        </w:rPr>
        <w:t xml:space="preserve"> будут</w:t>
      </w:r>
      <w:r w:rsidR="007A5BD5" w:rsidRPr="004C08F9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A5BD5">
        <w:rPr>
          <w:rFonts w:ascii="Times New Roman" w:hAnsi="Times New Roman"/>
          <w:sz w:val="28"/>
          <w:szCs w:val="28"/>
          <w:lang w:val="ky-KG"/>
        </w:rPr>
        <w:t xml:space="preserve">разработаны </w:t>
      </w:r>
      <w:r w:rsidR="00BD6A7F">
        <w:rPr>
          <w:rFonts w:ascii="Times New Roman" w:hAnsi="Times New Roman"/>
          <w:sz w:val="28"/>
          <w:szCs w:val="28"/>
          <w:lang w:val="ky-KG"/>
        </w:rPr>
        <w:t>соответствующие</w:t>
      </w:r>
      <w:r w:rsidR="007A5BD5" w:rsidRPr="004C08F9">
        <w:rPr>
          <w:rFonts w:ascii="Times New Roman" w:hAnsi="Times New Roman"/>
          <w:sz w:val="28"/>
          <w:szCs w:val="28"/>
        </w:rPr>
        <w:t xml:space="preserve"> </w:t>
      </w:r>
      <w:r w:rsidR="00E93F9D">
        <w:rPr>
          <w:rFonts w:ascii="Times New Roman" w:hAnsi="Times New Roman"/>
          <w:sz w:val="28"/>
          <w:szCs w:val="28"/>
        </w:rPr>
        <w:t xml:space="preserve">проекты </w:t>
      </w:r>
      <w:r w:rsidR="00BD6A7F">
        <w:rPr>
          <w:rFonts w:ascii="Times New Roman" w:hAnsi="Times New Roman"/>
          <w:sz w:val="28"/>
          <w:szCs w:val="28"/>
        </w:rPr>
        <w:t>нормативны</w:t>
      </w:r>
      <w:r w:rsidR="00E93F9D">
        <w:rPr>
          <w:rFonts w:ascii="Times New Roman" w:hAnsi="Times New Roman"/>
          <w:sz w:val="28"/>
          <w:szCs w:val="28"/>
        </w:rPr>
        <w:t>х</w:t>
      </w:r>
      <w:r w:rsidR="00BD6A7F">
        <w:rPr>
          <w:rFonts w:ascii="Times New Roman" w:hAnsi="Times New Roman"/>
          <w:sz w:val="28"/>
          <w:szCs w:val="28"/>
        </w:rPr>
        <w:t xml:space="preserve"> правовы</w:t>
      </w:r>
      <w:r w:rsidR="00E93F9D">
        <w:rPr>
          <w:rFonts w:ascii="Times New Roman" w:hAnsi="Times New Roman"/>
          <w:sz w:val="28"/>
          <w:szCs w:val="28"/>
        </w:rPr>
        <w:t>х</w:t>
      </w:r>
      <w:r w:rsidR="00BD6A7F">
        <w:rPr>
          <w:rFonts w:ascii="Times New Roman" w:hAnsi="Times New Roman"/>
          <w:sz w:val="28"/>
          <w:szCs w:val="28"/>
        </w:rPr>
        <w:t xml:space="preserve"> акт</w:t>
      </w:r>
      <w:r w:rsidR="00E93F9D">
        <w:rPr>
          <w:rFonts w:ascii="Times New Roman" w:hAnsi="Times New Roman"/>
          <w:sz w:val="28"/>
          <w:szCs w:val="28"/>
        </w:rPr>
        <w:t>ов</w:t>
      </w:r>
      <w:r w:rsidR="00BD6A7F">
        <w:rPr>
          <w:rFonts w:ascii="Times New Roman" w:hAnsi="Times New Roman"/>
          <w:sz w:val="28"/>
          <w:szCs w:val="28"/>
        </w:rPr>
        <w:t xml:space="preserve"> Кыргызской Республики</w:t>
      </w:r>
      <w:r w:rsidR="00E93F9D">
        <w:rPr>
          <w:rFonts w:ascii="Times New Roman" w:hAnsi="Times New Roman"/>
          <w:sz w:val="28"/>
          <w:szCs w:val="28"/>
        </w:rPr>
        <w:t xml:space="preserve"> </w:t>
      </w:r>
      <w:r w:rsidR="00E93F9D" w:rsidRPr="008C3207">
        <w:rPr>
          <w:rFonts w:ascii="Times New Roman" w:hAnsi="Times New Roman"/>
          <w:sz w:val="28"/>
          <w:szCs w:val="28"/>
        </w:rPr>
        <w:t xml:space="preserve">в области </w:t>
      </w:r>
      <w:r w:rsidR="008C3207">
        <w:rPr>
          <w:rFonts w:ascii="Times New Roman" w:hAnsi="Times New Roman"/>
          <w:sz w:val="28"/>
          <w:szCs w:val="28"/>
        </w:rPr>
        <w:t>охраны озонового слоя.</w:t>
      </w:r>
      <w:r w:rsidR="007A5BD5" w:rsidRPr="004C08F9">
        <w:rPr>
          <w:rFonts w:ascii="Times New Roman" w:hAnsi="Times New Roman"/>
          <w:sz w:val="28"/>
          <w:szCs w:val="28"/>
        </w:rPr>
        <w:t xml:space="preserve"> </w:t>
      </w:r>
    </w:p>
    <w:p w:rsidR="007A5BD5" w:rsidRPr="004C08F9" w:rsidRDefault="00FF759D" w:rsidP="007A5B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A5BD5" w:rsidRPr="004C08F9">
        <w:rPr>
          <w:rFonts w:ascii="Times New Roman" w:hAnsi="Times New Roman"/>
          <w:sz w:val="28"/>
          <w:szCs w:val="28"/>
        </w:rPr>
        <w:t>В 2018</w:t>
      </w:r>
      <w:r w:rsidR="00C56FDC">
        <w:rPr>
          <w:rFonts w:ascii="Times New Roman" w:hAnsi="Times New Roman"/>
          <w:sz w:val="28"/>
          <w:szCs w:val="28"/>
        </w:rPr>
        <w:t>-</w:t>
      </w:r>
      <w:r w:rsidR="007A5BD5" w:rsidRPr="004C08F9">
        <w:rPr>
          <w:rFonts w:ascii="Times New Roman" w:hAnsi="Times New Roman"/>
          <w:sz w:val="28"/>
          <w:szCs w:val="28"/>
        </w:rPr>
        <w:t xml:space="preserve">2019 годах </w:t>
      </w:r>
      <w:r w:rsidR="00C56FDC">
        <w:rPr>
          <w:rFonts w:ascii="Times New Roman" w:hAnsi="Times New Roman"/>
          <w:sz w:val="28"/>
          <w:szCs w:val="28"/>
        </w:rPr>
        <w:t>–</w:t>
      </w:r>
      <w:r w:rsidR="007A5BD5" w:rsidRPr="004C08F9">
        <w:rPr>
          <w:rFonts w:ascii="Times New Roman" w:hAnsi="Times New Roman"/>
          <w:sz w:val="28"/>
          <w:szCs w:val="28"/>
        </w:rPr>
        <w:t xml:space="preserve"> </w:t>
      </w:r>
      <w:r w:rsidR="00CC564C">
        <w:rPr>
          <w:rFonts w:ascii="Times New Roman" w:hAnsi="Times New Roman"/>
          <w:sz w:val="28"/>
          <w:szCs w:val="28"/>
        </w:rPr>
        <w:t xml:space="preserve">будут </w:t>
      </w:r>
      <w:r w:rsidR="00C56FDC">
        <w:rPr>
          <w:rFonts w:ascii="Times New Roman" w:hAnsi="Times New Roman"/>
          <w:sz w:val="28"/>
          <w:szCs w:val="28"/>
        </w:rPr>
        <w:t xml:space="preserve">введены </w:t>
      </w:r>
      <w:r w:rsidR="007A5BD5" w:rsidRPr="004C08F9">
        <w:rPr>
          <w:rFonts w:ascii="Times New Roman" w:hAnsi="Times New Roman"/>
          <w:sz w:val="28"/>
          <w:szCs w:val="28"/>
        </w:rPr>
        <w:t>ограничения на импорт и использование ГФУ.</w:t>
      </w:r>
    </w:p>
    <w:p w:rsidR="007C094D" w:rsidRDefault="00FF759D" w:rsidP="007A5B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A5BD5" w:rsidRPr="004C08F9">
        <w:rPr>
          <w:rFonts w:ascii="Times New Roman" w:hAnsi="Times New Roman"/>
          <w:sz w:val="28"/>
          <w:szCs w:val="28"/>
        </w:rPr>
        <w:t xml:space="preserve">Поскольку между </w:t>
      </w:r>
      <w:r>
        <w:rPr>
          <w:rFonts w:ascii="Times New Roman" w:hAnsi="Times New Roman"/>
          <w:sz w:val="28"/>
          <w:szCs w:val="28"/>
        </w:rPr>
        <w:t>государствами-членами</w:t>
      </w:r>
      <w:r w:rsidR="007A5BD5" w:rsidRPr="004C08F9">
        <w:rPr>
          <w:rFonts w:ascii="Times New Roman" w:hAnsi="Times New Roman"/>
          <w:sz w:val="28"/>
          <w:szCs w:val="28"/>
        </w:rPr>
        <w:t xml:space="preserve"> ЕАЭС отсутствуют таможенные границы, Кыргызс</w:t>
      </w:r>
      <w:r w:rsidR="00EA6200">
        <w:rPr>
          <w:rFonts w:ascii="Times New Roman" w:hAnsi="Times New Roman"/>
          <w:sz w:val="28"/>
          <w:szCs w:val="28"/>
        </w:rPr>
        <w:t>кой Республике</w:t>
      </w:r>
      <w:r w:rsidR="007A5BD5" w:rsidRPr="004C08F9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380466">
        <w:rPr>
          <w:rFonts w:ascii="Times New Roman" w:hAnsi="Times New Roman"/>
          <w:sz w:val="28"/>
          <w:szCs w:val="28"/>
        </w:rPr>
        <w:t>предстоит</w:t>
      </w:r>
      <w:r w:rsidR="007A5BD5" w:rsidRPr="004C08F9">
        <w:rPr>
          <w:rFonts w:ascii="Times New Roman" w:hAnsi="Times New Roman"/>
          <w:sz w:val="28"/>
          <w:szCs w:val="28"/>
        </w:rPr>
        <w:t xml:space="preserve"> изменить систему отслеживания движения грузов, внести надлежащие изменения в</w:t>
      </w:r>
      <w:r w:rsidR="007A5BD5" w:rsidRPr="004C08F9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A5BD5" w:rsidRPr="004C08F9">
        <w:rPr>
          <w:rFonts w:ascii="Times New Roman" w:hAnsi="Times New Roman"/>
          <w:sz w:val="28"/>
          <w:szCs w:val="28"/>
        </w:rPr>
        <w:t>законодательство, ввести унифицированную систему учета использования ОРВ и единую</w:t>
      </w:r>
      <w:r w:rsidR="007A5BD5" w:rsidRPr="004C08F9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A5BD5" w:rsidRPr="004C08F9">
        <w:rPr>
          <w:rFonts w:ascii="Times New Roman" w:hAnsi="Times New Roman"/>
          <w:sz w:val="28"/>
          <w:szCs w:val="28"/>
        </w:rPr>
        <w:t xml:space="preserve">форму отчетности. </w:t>
      </w:r>
    </w:p>
    <w:p w:rsidR="007A5BD5" w:rsidRPr="004C08F9" w:rsidRDefault="00FF759D" w:rsidP="007A5B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A5BD5" w:rsidRPr="004C08F9">
        <w:rPr>
          <w:rFonts w:ascii="Times New Roman" w:hAnsi="Times New Roman"/>
          <w:sz w:val="28"/>
          <w:szCs w:val="28"/>
        </w:rPr>
        <w:t>Правоохранительные органы будут привлекаться для отслеживания грузов с</w:t>
      </w:r>
      <w:r w:rsidR="007A5BD5" w:rsidRPr="004C08F9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A5BD5" w:rsidRPr="004C08F9">
        <w:rPr>
          <w:rFonts w:ascii="Times New Roman" w:hAnsi="Times New Roman"/>
          <w:sz w:val="28"/>
          <w:szCs w:val="28"/>
        </w:rPr>
        <w:t>ГХФУ и оборудованием на основе ГХФУ.</w:t>
      </w:r>
    </w:p>
    <w:p w:rsidR="007A5BD5" w:rsidRPr="004C08F9" w:rsidRDefault="00FF759D" w:rsidP="000071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EA6200">
        <w:rPr>
          <w:rFonts w:ascii="Times New Roman" w:hAnsi="Times New Roman"/>
          <w:sz w:val="28"/>
          <w:szCs w:val="28"/>
        </w:rPr>
        <w:t>Намеча</w:t>
      </w:r>
      <w:r w:rsidR="00C56FDC">
        <w:rPr>
          <w:rFonts w:ascii="Times New Roman" w:hAnsi="Times New Roman"/>
          <w:sz w:val="28"/>
          <w:szCs w:val="28"/>
        </w:rPr>
        <w:t>е</w:t>
      </w:r>
      <w:r w:rsidR="00EA6200">
        <w:rPr>
          <w:rFonts w:ascii="Times New Roman" w:hAnsi="Times New Roman"/>
          <w:sz w:val="28"/>
          <w:szCs w:val="28"/>
        </w:rPr>
        <w:t>тся</w:t>
      </w:r>
      <w:r w:rsidR="007A5BD5" w:rsidRPr="004C08F9">
        <w:rPr>
          <w:rFonts w:ascii="Times New Roman" w:hAnsi="Times New Roman"/>
          <w:sz w:val="28"/>
          <w:szCs w:val="28"/>
        </w:rPr>
        <w:t xml:space="preserve"> реализова</w:t>
      </w:r>
      <w:r w:rsidR="00EA6200">
        <w:rPr>
          <w:rFonts w:ascii="Times New Roman" w:hAnsi="Times New Roman"/>
          <w:sz w:val="28"/>
          <w:szCs w:val="28"/>
        </w:rPr>
        <w:t>ть</w:t>
      </w:r>
      <w:r w:rsidR="007A5BD5" w:rsidRPr="004C08F9">
        <w:rPr>
          <w:rFonts w:ascii="Times New Roman" w:hAnsi="Times New Roman"/>
          <w:sz w:val="28"/>
          <w:szCs w:val="28"/>
        </w:rPr>
        <w:t xml:space="preserve"> следующие меры в области регулирования:</w:t>
      </w:r>
    </w:p>
    <w:p w:rsidR="007A5BD5" w:rsidRPr="00EA6200" w:rsidRDefault="00FF759D" w:rsidP="000071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A6200">
        <w:rPr>
          <w:rFonts w:ascii="Times New Roman" w:hAnsi="Times New Roman"/>
          <w:sz w:val="28"/>
          <w:szCs w:val="28"/>
        </w:rPr>
        <w:t>- д</w:t>
      </w:r>
      <w:r w:rsidR="007A5BD5" w:rsidRPr="00EA6200">
        <w:rPr>
          <w:rFonts w:ascii="Times New Roman" w:hAnsi="Times New Roman"/>
          <w:sz w:val="28"/>
          <w:szCs w:val="28"/>
        </w:rPr>
        <w:t>альнейшее усиление контроля за импортом за счет разработки и внедрения</w:t>
      </w:r>
      <w:r w:rsidR="007A5BD5" w:rsidRPr="00EA6200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A5BD5" w:rsidRPr="00EA6200">
        <w:rPr>
          <w:rFonts w:ascii="Times New Roman" w:hAnsi="Times New Roman"/>
          <w:sz w:val="28"/>
          <w:szCs w:val="28"/>
        </w:rPr>
        <w:t xml:space="preserve">электронной системы, а также ведения общей базы данных </w:t>
      </w:r>
      <w:r w:rsidR="00EA6200">
        <w:rPr>
          <w:rFonts w:ascii="Times New Roman" w:hAnsi="Times New Roman"/>
          <w:sz w:val="28"/>
          <w:szCs w:val="28"/>
        </w:rPr>
        <w:t>ЕАЭС</w:t>
      </w:r>
      <w:r w:rsidR="007A5BD5" w:rsidRPr="00EA6200">
        <w:rPr>
          <w:rFonts w:ascii="Times New Roman" w:hAnsi="Times New Roman"/>
          <w:sz w:val="28"/>
          <w:szCs w:val="28"/>
        </w:rPr>
        <w:t>;</w:t>
      </w:r>
    </w:p>
    <w:p w:rsidR="007A5BD5" w:rsidRDefault="00FF759D" w:rsidP="000071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A6200">
        <w:rPr>
          <w:rFonts w:ascii="Times New Roman" w:hAnsi="Times New Roman"/>
          <w:sz w:val="28"/>
          <w:szCs w:val="28"/>
        </w:rPr>
        <w:t xml:space="preserve">- </w:t>
      </w:r>
      <w:r w:rsidR="00FB121C">
        <w:rPr>
          <w:rFonts w:ascii="Times New Roman" w:hAnsi="Times New Roman"/>
          <w:sz w:val="28"/>
          <w:szCs w:val="28"/>
        </w:rPr>
        <w:t>разработ</w:t>
      </w:r>
      <w:r w:rsidR="007A5BD5" w:rsidRPr="00EA6200">
        <w:rPr>
          <w:rFonts w:ascii="Times New Roman" w:hAnsi="Times New Roman"/>
          <w:sz w:val="28"/>
          <w:szCs w:val="28"/>
        </w:rPr>
        <w:t xml:space="preserve">ка и введение в действие </w:t>
      </w:r>
      <w:r w:rsidR="00597148">
        <w:rPr>
          <w:rFonts w:ascii="Times New Roman" w:hAnsi="Times New Roman"/>
          <w:sz w:val="28"/>
          <w:szCs w:val="28"/>
        </w:rPr>
        <w:t>нормативн</w:t>
      </w:r>
      <w:r w:rsidR="00C56FDC">
        <w:rPr>
          <w:rFonts w:ascii="Times New Roman" w:hAnsi="Times New Roman"/>
          <w:sz w:val="28"/>
          <w:szCs w:val="28"/>
        </w:rPr>
        <w:t xml:space="preserve">ых </w:t>
      </w:r>
      <w:r w:rsidR="00597148">
        <w:rPr>
          <w:rFonts w:ascii="Times New Roman" w:hAnsi="Times New Roman"/>
          <w:sz w:val="28"/>
          <w:szCs w:val="28"/>
        </w:rPr>
        <w:t>правовых актов</w:t>
      </w:r>
      <w:bookmarkStart w:id="1" w:name="_GoBack"/>
      <w:bookmarkEnd w:id="1"/>
      <w:r w:rsidR="00EA6200">
        <w:rPr>
          <w:rFonts w:ascii="Times New Roman" w:hAnsi="Times New Roman"/>
          <w:sz w:val="28"/>
          <w:szCs w:val="28"/>
        </w:rPr>
        <w:t xml:space="preserve"> </w:t>
      </w:r>
      <w:r w:rsidR="00C56FDC">
        <w:rPr>
          <w:rFonts w:ascii="Times New Roman" w:hAnsi="Times New Roman"/>
          <w:sz w:val="28"/>
          <w:szCs w:val="28"/>
        </w:rPr>
        <w:t>по</w:t>
      </w:r>
      <w:r w:rsidR="00EA6200">
        <w:rPr>
          <w:rFonts w:ascii="Times New Roman" w:hAnsi="Times New Roman"/>
          <w:sz w:val="28"/>
          <w:szCs w:val="28"/>
        </w:rPr>
        <w:t xml:space="preserve"> </w:t>
      </w:r>
      <w:r w:rsidR="007A5BD5" w:rsidRPr="004C08F9">
        <w:rPr>
          <w:rFonts w:ascii="Times New Roman" w:hAnsi="Times New Roman"/>
          <w:sz w:val="28"/>
          <w:szCs w:val="28"/>
        </w:rPr>
        <w:t>запрет</w:t>
      </w:r>
      <w:r w:rsidR="00C56FDC">
        <w:rPr>
          <w:rFonts w:ascii="Times New Roman" w:hAnsi="Times New Roman"/>
          <w:sz w:val="28"/>
          <w:szCs w:val="28"/>
        </w:rPr>
        <w:t>у</w:t>
      </w:r>
      <w:r w:rsidR="007A5BD5" w:rsidRPr="004C08F9">
        <w:rPr>
          <w:rFonts w:ascii="Times New Roman" w:hAnsi="Times New Roman"/>
          <w:sz w:val="28"/>
          <w:szCs w:val="28"/>
        </w:rPr>
        <w:t xml:space="preserve"> импорт</w:t>
      </w:r>
      <w:r w:rsidR="00EA6200">
        <w:rPr>
          <w:rFonts w:ascii="Times New Roman" w:hAnsi="Times New Roman"/>
          <w:sz w:val="28"/>
          <w:szCs w:val="28"/>
        </w:rPr>
        <w:t>а</w:t>
      </w:r>
      <w:r w:rsidR="007A5BD5" w:rsidRPr="004C08F9">
        <w:rPr>
          <w:rFonts w:ascii="Times New Roman" w:hAnsi="Times New Roman"/>
          <w:sz w:val="28"/>
          <w:szCs w:val="28"/>
        </w:rPr>
        <w:t xml:space="preserve"> оборудования</w:t>
      </w:r>
      <w:r w:rsidR="00C56FDC">
        <w:rPr>
          <w:rFonts w:ascii="Times New Roman" w:hAnsi="Times New Roman"/>
          <w:sz w:val="28"/>
          <w:szCs w:val="28"/>
        </w:rPr>
        <w:t>, использующ</w:t>
      </w:r>
      <w:r w:rsidR="00FB121C">
        <w:rPr>
          <w:rFonts w:ascii="Times New Roman" w:hAnsi="Times New Roman"/>
          <w:sz w:val="28"/>
          <w:szCs w:val="28"/>
        </w:rPr>
        <w:t>его</w:t>
      </w:r>
      <w:r w:rsidR="007A5BD5" w:rsidRPr="004C08F9">
        <w:rPr>
          <w:rFonts w:ascii="Times New Roman" w:hAnsi="Times New Roman"/>
          <w:sz w:val="28"/>
          <w:szCs w:val="28"/>
        </w:rPr>
        <w:t xml:space="preserve"> ГХФУ</w:t>
      </w:r>
      <w:r w:rsidR="00FB121C">
        <w:rPr>
          <w:rFonts w:ascii="Times New Roman" w:hAnsi="Times New Roman"/>
          <w:sz w:val="28"/>
          <w:szCs w:val="28"/>
        </w:rPr>
        <w:t>,</w:t>
      </w:r>
      <w:r w:rsidR="007A5BD5" w:rsidRPr="004C08F9">
        <w:rPr>
          <w:rFonts w:ascii="Times New Roman" w:hAnsi="Times New Roman"/>
          <w:sz w:val="28"/>
          <w:szCs w:val="28"/>
        </w:rPr>
        <w:t xml:space="preserve"> и</w:t>
      </w:r>
      <w:r w:rsidR="007A5BD5" w:rsidRPr="004C08F9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A5BD5" w:rsidRPr="004C08F9">
        <w:rPr>
          <w:rFonts w:ascii="Times New Roman" w:hAnsi="Times New Roman"/>
          <w:sz w:val="28"/>
          <w:szCs w:val="28"/>
        </w:rPr>
        <w:t>контейнер</w:t>
      </w:r>
      <w:r w:rsidR="00C56FDC">
        <w:rPr>
          <w:rFonts w:ascii="Times New Roman" w:hAnsi="Times New Roman"/>
          <w:sz w:val="28"/>
          <w:szCs w:val="28"/>
        </w:rPr>
        <w:t>ов</w:t>
      </w:r>
      <w:r w:rsidR="007A5BD5" w:rsidRPr="004C08F9">
        <w:rPr>
          <w:rFonts w:ascii="Times New Roman" w:hAnsi="Times New Roman"/>
          <w:sz w:val="28"/>
          <w:szCs w:val="28"/>
        </w:rPr>
        <w:t xml:space="preserve"> </w:t>
      </w:r>
      <w:r w:rsidR="00FB121C">
        <w:rPr>
          <w:rFonts w:ascii="Times New Roman" w:hAnsi="Times New Roman"/>
          <w:sz w:val="28"/>
          <w:szCs w:val="28"/>
        </w:rPr>
        <w:t xml:space="preserve">однократного применения </w:t>
      </w:r>
      <w:r w:rsidR="007A5BD5" w:rsidRPr="004C08F9">
        <w:rPr>
          <w:rFonts w:ascii="Times New Roman" w:hAnsi="Times New Roman"/>
          <w:sz w:val="28"/>
          <w:szCs w:val="28"/>
        </w:rPr>
        <w:t xml:space="preserve">с хладагентами </w:t>
      </w:r>
      <w:r w:rsidR="00C56FDC">
        <w:rPr>
          <w:rFonts w:ascii="Times New Roman" w:hAnsi="Times New Roman"/>
          <w:sz w:val="28"/>
          <w:szCs w:val="28"/>
        </w:rPr>
        <w:t xml:space="preserve">массой </w:t>
      </w:r>
      <w:r w:rsidR="007A5BD5" w:rsidRPr="004C08F9">
        <w:rPr>
          <w:rFonts w:ascii="Times New Roman" w:hAnsi="Times New Roman"/>
          <w:sz w:val="28"/>
          <w:szCs w:val="28"/>
        </w:rPr>
        <w:t>менее 13,6 кг;</w:t>
      </w:r>
    </w:p>
    <w:p w:rsidR="00B80924" w:rsidRPr="00B80924" w:rsidRDefault="00FF759D" w:rsidP="00C56F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80924">
        <w:rPr>
          <w:rFonts w:ascii="Times New Roman" w:hAnsi="Times New Roman"/>
          <w:sz w:val="28"/>
          <w:szCs w:val="28"/>
        </w:rPr>
        <w:t xml:space="preserve">- обязательное ведение </w:t>
      </w:r>
      <w:r w:rsidR="00B80924" w:rsidRPr="00B80924">
        <w:rPr>
          <w:rFonts w:ascii="Times New Roman" w:hAnsi="Times New Roman"/>
          <w:sz w:val="28"/>
          <w:szCs w:val="28"/>
        </w:rPr>
        <w:t>специалист</w:t>
      </w:r>
      <w:r w:rsidR="00B80924">
        <w:rPr>
          <w:rFonts w:ascii="Times New Roman" w:hAnsi="Times New Roman"/>
          <w:sz w:val="28"/>
          <w:szCs w:val="28"/>
        </w:rPr>
        <w:t>ами</w:t>
      </w:r>
      <w:r w:rsidR="00B80924" w:rsidRPr="00B80924">
        <w:rPr>
          <w:rFonts w:ascii="Times New Roman" w:hAnsi="Times New Roman"/>
          <w:sz w:val="28"/>
          <w:szCs w:val="28"/>
        </w:rPr>
        <w:t xml:space="preserve"> журнал</w:t>
      </w:r>
      <w:r w:rsidR="00B80924">
        <w:rPr>
          <w:rFonts w:ascii="Times New Roman" w:hAnsi="Times New Roman"/>
          <w:sz w:val="28"/>
          <w:szCs w:val="28"/>
        </w:rPr>
        <w:t>ов</w:t>
      </w:r>
      <w:r w:rsidR="00B80924" w:rsidRPr="00B80924">
        <w:rPr>
          <w:rFonts w:ascii="Times New Roman" w:hAnsi="Times New Roman"/>
          <w:sz w:val="28"/>
          <w:szCs w:val="28"/>
        </w:rPr>
        <w:t xml:space="preserve"> практики обслуживания</w:t>
      </w:r>
      <w:r w:rsidR="00B80924">
        <w:rPr>
          <w:rFonts w:ascii="Times New Roman" w:hAnsi="Times New Roman"/>
          <w:sz w:val="28"/>
          <w:szCs w:val="28"/>
        </w:rPr>
        <w:t xml:space="preserve"> техники</w:t>
      </w:r>
      <w:r w:rsidR="00FB121C">
        <w:rPr>
          <w:rFonts w:ascii="Times New Roman" w:hAnsi="Times New Roman"/>
          <w:sz w:val="28"/>
          <w:szCs w:val="28"/>
        </w:rPr>
        <w:t xml:space="preserve"> (указания</w:t>
      </w:r>
      <w:r w:rsidR="00B80924" w:rsidRPr="00B80924">
        <w:rPr>
          <w:rFonts w:ascii="Times New Roman" w:hAnsi="Times New Roman"/>
          <w:sz w:val="28"/>
          <w:szCs w:val="28"/>
        </w:rPr>
        <w:t xml:space="preserve"> </w:t>
      </w:r>
      <w:r w:rsidR="00B80924">
        <w:rPr>
          <w:rFonts w:ascii="Times New Roman" w:hAnsi="Times New Roman"/>
          <w:sz w:val="28"/>
          <w:szCs w:val="28"/>
        </w:rPr>
        <w:t>даты</w:t>
      </w:r>
      <w:r w:rsidR="00B80924" w:rsidRPr="00B80924">
        <w:rPr>
          <w:rFonts w:ascii="Times New Roman" w:hAnsi="Times New Roman"/>
          <w:sz w:val="28"/>
          <w:szCs w:val="28"/>
        </w:rPr>
        <w:t xml:space="preserve"> обслуживания оборудования, объем</w:t>
      </w:r>
      <w:r w:rsidR="00FB121C">
        <w:rPr>
          <w:rFonts w:ascii="Times New Roman" w:hAnsi="Times New Roman"/>
          <w:sz w:val="28"/>
          <w:szCs w:val="28"/>
        </w:rPr>
        <w:t>а</w:t>
      </w:r>
      <w:r w:rsidR="00B80924" w:rsidRPr="00B80924">
        <w:rPr>
          <w:rFonts w:ascii="Times New Roman" w:hAnsi="Times New Roman"/>
          <w:sz w:val="28"/>
          <w:szCs w:val="28"/>
        </w:rPr>
        <w:t xml:space="preserve"> использованного хладагента</w:t>
      </w:r>
      <w:r w:rsidR="00B80924">
        <w:rPr>
          <w:rFonts w:ascii="Times New Roman" w:hAnsi="Times New Roman"/>
          <w:sz w:val="28"/>
          <w:szCs w:val="28"/>
        </w:rPr>
        <w:t>, данны</w:t>
      </w:r>
      <w:r w:rsidR="00FB121C">
        <w:rPr>
          <w:rFonts w:ascii="Times New Roman" w:hAnsi="Times New Roman"/>
          <w:sz w:val="28"/>
          <w:szCs w:val="28"/>
        </w:rPr>
        <w:t>х</w:t>
      </w:r>
      <w:r w:rsidR="00B80924">
        <w:rPr>
          <w:rFonts w:ascii="Times New Roman" w:hAnsi="Times New Roman"/>
          <w:sz w:val="28"/>
          <w:szCs w:val="28"/>
        </w:rPr>
        <w:t xml:space="preserve"> по </w:t>
      </w:r>
      <w:r w:rsidR="00C56FDC">
        <w:rPr>
          <w:rFonts w:ascii="Times New Roman" w:hAnsi="Times New Roman"/>
          <w:sz w:val="28"/>
          <w:szCs w:val="28"/>
        </w:rPr>
        <w:t>его</w:t>
      </w:r>
      <w:r w:rsidR="00B80924">
        <w:rPr>
          <w:rFonts w:ascii="Times New Roman" w:hAnsi="Times New Roman"/>
          <w:sz w:val="28"/>
          <w:szCs w:val="28"/>
        </w:rPr>
        <w:t xml:space="preserve"> извлечению и рециркуляции</w:t>
      </w:r>
      <w:r w:rsidR="00B80924" w:rsidRPr="00B80924">
        <w:rPr>
          <w:rFonts w:ascii="Times New Roman" w:hAnsi="Times New Roman"/>
          <w:sz w:val="28"/>
          <w:szCs w:val="28"/>
        </w:rPr>
        <w:t xml:space="preserve">) и регистрации проведенного обучения; </w:t>
      </w:r>
    </w:p>
    <w:p w:rsidR="00B80924" w:rsidRPr="00B80924" w:rsidRDefault="00FF759D" w:rsidP="00C56F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80924">
        <w:rPr>
          <w:rFonts w:ascii="Times New Roman" w:hAnsi="Times New Roman"/>
          <w:sz w:val="28"/>
          <w:szCs w:val="28"/>
        </w:rPr>
        <w:t xml:space="preserve">- </w:t>
      </w:r>
      <w:r w:rsidR="00B80924" w:rsidRPr="00B80924">
        <w:rPr>
          <w:rFonts w:ascii="Times New Roman" w:hAnsi="Times New Roman"/>
          <w:sz w:val="28"/>
          <w:szCs w:val="28"/>
        </w:rPr>
        <w:t>содейств</w:t>
      </w:r>
      <w:r w:rsidR="00B80924">
        <w:rPr>
          <w:rFonts w:ascii="Times New Roman" w:hAnsi="Times New Roman"/>
          <w:sz w:val="28"/>
          <w:szCs w:val="28"/>
        </w:rPr>
        <w:t>ие</w:t>
      </w:r>
      <w:r w:rsidR="00B80924" w:rsidRPr="00B80924">
        <w:rPr>
          <w:rFonts w:ascii="Times New Roman" w:hAnsi="Times New Roman"/>
          <w:sz w:val="28"/>
          <w:szCs w:val="28"/>
        </w:rPr>
        <w:t xml:space="preserve"> использованию озоносберегающих хладагентов, в том числе аммиака и </w:t>
      </w:r>
      <w:r w:rsidR="00B80924">
        <w:rPr>
          <w:rFonts w:ascii="Times New Roman" w:hAnsi="Times New Roman"/>
          <w:sz w:val="28"/>
          <w:szCs w:val="28"/>
        </w:rPr>
        <w:t>углекислого газа</w:t>
      </w:r>
      <w:r w:rsidR="00B80924" w:rsidRPr="00B80924">
        <w:rPr>
          <w:rFonts w:ascii="Times New Roman" w:hAnsi="Times New Roman"/>
          <w:sz w:val="28"/>
          <w:szCs w:val="28"/>
        </w:rPr>
        <w:t>.</w:t>
      </w:r>
    </w:p>
    <w:p w:rsidR="00B80924" w:rsidRPr="00B80924" w:rsidRDefault="00FF759D" w:rsidP="00C56F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80924" w:rsidRPr="00B80924">
        <w:rPr>
          <w:rFonts w:ascii="Times New Roman" w:hAnsi="Times New Roman"/>
          <w:sz w:val="28"/>
          <w:szCs w:val="28"/>
        </w:rPr>
        <w:t xml:space="preserve">Потенциал сотрудников таможенных служб и правоохранительных органов будет усилен за счет проведения учебных семинаров и поставки идентификаторов хладагентов. Таможенные лаборатории будут </w:t>
      </w:r>
      <w:r w:rsidR="00CC564C">
        <w:rPr>
          <w:rFonts w:ascii="Times New Roman" w:hAnsi="Times New Roman"/>
          <w:sz w:val="28"/>
          <w:szCs w:val="28"/>
        </w:rPr>
        <w:t xml:space="preserve">оснащены </w:t>
      </w:r>
      <w:r w:rsidR="00B80924" w:rsidRPr="00B80924">
        <w:rPr>
          <w:rFonts w:ascii="Times New Roman" w:hAnsi="Times New Roman"/>
          <w:sz w:val="28"/>
          <w:szCs w:val="28"/>
        </w:rPr>
        <w:t>оборудован</w:t>
      </w:r>
      <w:r w:rsidR="00CC564C">
        <w:rPr>
          <w:rFonts w:ascii="Times New Roman" w:hAnsi="Times New Roman"/>
          <w:sz w:val="28"/>
          <w:szCs w:val="28"/>
        </w:rPr>
        <w:t>и</w:t>
      </w:r>
      <w:r w:rsidR="00A910DA">
        <w:rPr>
          <w:rFonts w:ascii="Times New Roman" w:hAnsi="Times New Roman"/>
          <w:sz w:val="28"/>
          <w:szCs w:val="28"/>
        </w:rPr>
        <w:t>ем</w:t>
      </w:r>
      <w:r w:rsidR="00B80924" w:rsidRPr="00B80924">
        <w:rPr>
          <w:rFonts w:ascii="Times New Roman" w:hAnsi="Times New Roman"/>
          <w:sz w:val="28"/>
          <w:szCs w:val="28"/>
        </w:rPr>
        <w:t xml:space="preserve"> </w:t>
      </w:r>
      <w:r w:rsidR="00A910DA">
        <w:rPr>
          <w:rFonts w:ascii="Times New Roman" w:hAnsi="Times New Roman"/>
          <w:sz w:val="28"/>
          <w:szCs w:val="28"/>
        </w:rPr>
        <w:t>для</w:t>
      </w:r>
      <w:r w:rsidR="00B80924" w:rsidRPr="00B80924">
        <w:rPr>
          <w:rFonts w:ascii="Times New Roman" w:hAnsi="Times New Roman"/>
          <w:sz w:val="28"/>
          <w:szCs w:val="28"/>
        </w:rPr>
        <w:t xml:space="preserve"> обеспеч</w:t>
      </w:r>
      <w:r w:rsidR="00A910DA">
        <w:rPr>
          <w:rFonts w:ascii="Times New Roman" w:hAnsi="Times New Roman"/>
          <w:sz w:val="28"/>
          <w:szCs w:val="28"/>
        </w:rPr>
        <w:t>ения</w:t>
      </w:r>
      <w:r w:rsidR="00B80924" w:rsidRPr="00B80924">
        <w:rPr>
          <w:rFonts w:ascii="Times New Roman" w:hAnsi="Times New Roman"/>
          <w:sz w:val="28"/>
          <w:szCs w:val="28"/>
        </w:rPr>
        <w:t xml:space="preserve"> возможност</w:t>
      </w:r>
      <w:r w:rsidR="00A910DA">
        <w:rPr>
          <w:rFonts w:ascii="Times New Roman" w:hAnsi="Times New Roman"/>
          <w:sz w:val="28"/>
          <w:szCs w:val="28"/>
        </w:rPr>
        <w:t>и</w:t>
      </w:r>
      <w:r w:rsidR="00B80924" w:rsidRPr="00B80924">
        <w:rPr>
          <w:rFonts w:ascii="Times New Roman" w:hAnsi="Times New Roman"/>
          <w:sz w:val="28"/>
          <w:szCs w:val="28"/>
        </w:rPr>
        <w:t xml:space="preserve"> отслеживания потенциальной незаконной торговли ОРВ.</w:t>
      </w:r>
    </w:p>
    <w:p w:rsidR="007A5BD5" w:rsidRDefault="00FF759D" w:rsidP="00C56F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80924" w:rsidRPr="00B80924">
        <w:rPr>
          <w:rFonts w:ascii="Times New Roman" w:hAnsi="Times New Roman"/>
          <w:sz w:val="28"/>
          <w:szCs w:val="28"/>
        </w:rPr>
        <w:t xml:space="preserve">Кроме того, в ходе </w:t>
      </w:r>
      <w:r w:rsidR="00E93F9D">
        <w:rPr>
          <w:rFonts w:ascii="Times New Roman" w:hAnsi="Times New Roman"/>
          <w:sz w:val="28"/>
          <w:szCs w:val="28"/>
        </w:rPr>
        <w:t>реализации Программы</w:t>
      </w:r>
      <w:r w:rsidR="00B80924" w:rsidRPr="00B80924">
        <w:rPr>
          <w:rFonts w:ascii="Times New Roman" w:hAnsi="Times New Roman"/>
          <w:sz w:val="28"/>
          <w:szCs w:val="28"/>
        </w:rPr>
        <w:t xml:space="preserve"> должное внимание будет уделяться контролю за импортом ГФУ</w:t>
      </w:r>
      <w:r w:rsidR="00FB121C">
        <w:rPr>
          <w:rFonts w:ascii="Times New Roman" w:hAnsi="Times New Roman"/>
          <w:sz w:val="28"/>
          <w:szCs w:val="28"/>
        </w:rPr>
        <w:t>,</w:t>
      </w:r>
      <w:r w:rsidR="00B80924" w:rsidRPr="00B80924">
        <w:rPr>
          <w:rFonts w:ascii="Times New Roman" w:hAnsi="Times New Roman"/>
          <w:sz w:val="28"/>
          <w:szCs w:val="28"/>
        </w:rPr>
        <w:t xml:space="preserve"> оборудования на основе ГФУ и их использовани</w:t>
      </w:r>
      <w:r w:rsidR="00C56FDC">
        <w:rPr>
          <w:rFonts w:ascii="Times New Roman" w:hAnsi="Times New Roman"/>
          <w:sz w:val="28"/>
          <w:szCs w:val="28"/>
        </w:rPr>
        <w:t>ем</w:t>
      </w:r>
      <w:r w:rsidR="00B80924" w:rsidRPr="00B80924">
        <w:rPr>
          <w:rFonts w:ascii="Times New Roman" w:hAnsi="Times New Roman"/>
          <w:sz w:val="28"/>
          <w:szCs w:val="28"/>
        </w:rPr>
        <w:t>.</w:t>
      </w:r>
    </w:p>
    <w:p w:rsidR="00B80924" w:rsidRPr="004C08F9" w:rsidRDefault="00B80924" w:rsidP="00B80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5BD5" w:rsidRPr="001B20EC" w:rsidRDefault="00EA6200" w:rsidP="00007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  <w:lang w:val="ky-KG"/>
        </w:rPr>
        <w:t xml:space="preserve">10. </w:t>
      </w:r>
      <w:r w:rsidR="007A5BD5" w:rsidRPr="001B20EC">
        <w:rPr>
          <w:rFonts w:ascii="Times New Roman" w:hAnsi="Times New Roman"/>
          <w:b/>
          <w:iCs/>
          <w:sz w:val="28"/>
          <w:szCs w:val="28"/>
        </w:rPr>
        <w:t>Укрепление потенциала в секторе обслуживания</w:t>
      </w:r>
    </w:p>
    <w:p w:rsidR="007A5BD5" w:rsidRPr="004C08F9" w:rsidRDefault="007A5BD5" w:rsidP="00007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EA6200" w:rsidRDefault="00FF759D" w:rsidP="000071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A5BD5" w:rsidRPr="004C08F9">
        <w:rPr>
          <w:rFonts w:ascii="Times New Roman" w:hAnsi="Times New Roman"/>
          <w:sz w:val="28"/>
          <w:szCs w:val="28"/>
        </w:rPr>
        <w:t xml:space="preserve">На этапе </w:t>
      </w:r>
      <w:r w:rsidR="00E93F9D">
        <w:rPr>
          <w:rFonts w:ascii="Times New Roman" w:hAnsi="Times New Roman"/>
          <w:sz w:val="28"/>
          <w:szCs w:val="28"/>
          <w:lang w:val="ky-KG"/>
        </w:rPr>
        <w:t xml:space="preserve">реализации Программы предусматривается </w:t>
      </w:r>
      <w:r w:rsidR="00E93F9D" w:rsidRPr="004C08F9">
        <w:rPr>
          <w:rFonts w:ascii="Times New Roman" w:hAnsi="Times New Roman"/>
          <w:sz w:val="28"/>
          <w:szCs w:val="28"/>
        </w:rPr>
        <w:t>обучени</w:t>
      </w:r>
      <w:r w:rsidR="00E93F9D">
        <w:rPr>
          <w:rFonts w:ascii="Times New Roman" w:hAnsi="Times New Roman"/>
          <w:sz w:val="28"/>
          <w:szCs w:val="28"/>
        </w:rPr>
        <w:t>е</w:t>
      </w:r>
      <w:r w:rsidR="00E93F9D" w:rsidRPr="004C08F9">
        <w:rPr>
          <w:rFonts w:ascii="Times New Roman" w:hAnsi="Times New Roman"/>
          <w:sz w:val="28"/>
          <w:szCs w:val="28"/>
        </w:rPr>
        <w:t xml:space="preserve"> технических специалистов</w:t>
      </w:r>
      <w:r w:rsidR="00E93F9D" w:rsidRPr="00E93F9D">
        <w:rPr>
          <w:rFonts w:ascii="Times New Roman" w:hAnsi="Times New Roman"/>
          <w:sz w:val="28"/>
          <w:szCs w:val="28"/>
        </w:rPr>
        <w:t xml:space="preserve"> </w:t>
      </w:r>
      <w:r w:rsidR="00E93F9D" w:rsidRPr="004C08F9">
        <w:rPr>
          <w:rFonts w:ascii="Times New Roman" w:hAnsi="Times New Roman"/>
          <w:sz w:val="28"/>
          <w:szCs w:val="28"/>
        </w:rPr>
        <w:t>передовой практике</w:t>
      </w:r>
      <w:r w:rsidR="007A5BD5">
        <w:rPr>
          <w:rFonts w:ascii="Times New Roman" w:hAnsi="Times New Roman"/>
          <w:sz w:val="28"/>
          <w:szCs w:val="28"/>
          <w:lang w:val="ky-KG"/>
        </w:rPr>
        <w:t>,</w:t>
      </w:r>
      <w:r w:rsidR="007A5BD5" w:rsidRPr="004C08F9">
        <w:rPr>
          <w:rFonts w:ascii="Times New Roman" w:hAnsi="Times New Roman"/>
          <w:sz w:val="28"/>
          <w:szCs w:val="28"/>
        </w:rPr>
        <w:t xml:space="preserve"> ос</w:t>
      </w:r>
      <w:r w:rsidR="00E93F9D">
        <w:rPr>
          <w:rFonts w:ascii="Times New Roman" w:hAnsi="Times New Roman"/>
          <w:sz w:val="28"/>
          <w:szCs w:val="28"/>
        </w:rPr>
        <w:t>об</w:t>
      </w:r>
      <w:r w:rsidR="007A5BD5" w:rsidRPr="004C08F9">
        <w:rPr>
          <w:rFonts w:ascii="Times New Roman" w:hAnsi="Times New Roman"/>
          <w:sz w:val="28"/>
          <w:szCs w:val="28"/>
        </w:rPr>
        <w:t>ое внимание будет уделяться безопасному обращению с огнеопасными и токсичными</w:t>
      </w:r>
      <w:r w:rsidR="007A5BD5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A5BD5" w:rsidRPr="004C08F9">
        <w:rPr>
          <w:rFonts w:ascii="Times New Roman" w:hAnsi="Times New Roman"/>
          <w:sz w:val="28"/>
          <w:szCs w:val="28"/>
        </w:rPr>
        <w:t xml:space="preserve">хладагентами. </w:t>
      </w:r>
    </w:p>
    <w:p w:rsidR="00D164D6" w:rsidRDefault="00FF759D" w:rsidP="00EA62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E93F9D">
        <w:rPr>
          <w:rFonts w:ascii="Times New Roman" w:hAnsi="Times New Roman"/>
          <w:sz w:val="28"/>
          <w:szCs w:val="28"/>
        </w:rPr>
        <w:t>Н</w:t>
      </w:r>
      <w:r w:rsidR="00E93F9D" w:rsidRPr="004C08F9">
        <w:rPr>
          <w:rFonts w:ascii="Times New Roman" w:hAnsi="Times New Roman"/>
          <w:sz w:val="28"/>
          <w:szCs w:val="28"/>
        </w:rPr>
        <w:t>а основе</w:t>
      </w:r>
      <w:r w:rsidR="00E93F9D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E93F9D" w:rsidRPr="004C08F9">
        <w:rPr>
          <w:rFonts w:ascii="Times New Roman" w:hAnsi="Times New Roman"/>
          <w:sz w:val="28"/>
          <w:szCs w:val="28"/>
        </w:rPr>
        <w:t xml:space="preserve">стандартов </w:t>
      </w:r>
      <w:r w:rsidR="00E93F9D">
        <w:rPr>
          <w:rFonts w:ascii="Times New Roman" w:hAnsi="Times New Roman"/>
          <w:sz w:val="28"/>
          <w:szCs w:val="28"/>
        </w:rPr>
        <w:t>Европейского союза</w:t>
      </w:r>
      <w:r w:rsidR="00E93F9D" w:rsidRPr="004C08F9">
        <w:rPr>
          <w:rFonts w:ascii="Times New Roman" w:hAnsi="Times New Roman"/>
          <w:sz w:val="28"/>
          <w:szCs w:val="28"/>
        </w:rPr>
        <w:t xml:space="preserve"> по безопасной эксплуатации и обслуживанию холодильного оборудования, а также</w:t>
      </w:r>
      <w:r w:rsidR="00E93F9D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E93F9D" w:rsidRPr="004C08F9">
        <w:rPr>
          <w:rFonts w:ascii="Times New Roman" w:hAnsi="Times New Roman"/>
          <w:sz w:val="28"/>
          <w:szCs w:val="28"/>
        </w:rPr>
        <w:t>обращению с огнеопасными хладагентами</w:t>
      </w:r>
      <w:r w:rsidR="00D164D6">
        <w:rPr>
          <w:rFonts w:ascii="Times New Roman" w:hAnsi="Times New Roman"/>
          <w:sz w:val="28"/>
          <w:szCs w:val="28"/>
        </w:rPr>
        <w:t>,</w:t>
      </w:r>
      <w:r w:rsidR="00E93F9D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D164D6">
        <w:rPr>
          <w:rFonts w:ascii="Times New Roman" w:hAnsi="Times New Roman"/>
          <w:sz w:val="28"/>
          <w:szCs w:val="28"/>
          <w:lang w:val="ky-KG"/>
        </w:rPr>
        <w:t>с</w:t>
      </w:r>
      <w:r w:rsidR="00C56FDC">
        <w:rPr>
          <w:rFonts w:ascii="Times New Roman" w:hAnsi="Times New Roman"/>
          <w:sz w:val="28"/>
          <w:szCs w:val="28"/>
        </w:rPr>
        <w:t xml:space="preserve"> 2015 года ЕАЭС введены</w:t>
      </w:r>
      <w:r w:rsidR="007A5BD5" w:rsidRPr="004C08F9">
        <w:rPr>
          <w:rFonts w:ascii="Times New Roman" w:hAnsi="Times New Roman"/>
          <w:sz w:val="28"/>
          <w:szCs w:val="28"/>
        </w:rPr>
        <w:t xml:space="preserve"> новые правила, </w:t>
      </w:r>
      <w:r w:rsidR="00D164D6">
        <w:rPr>
          <w:rFonts w:ascii="Times New Roman" w:hAnsi="Times New Roman"/>
          <w:sz w:val="28"/>
          <w:szCs w:val="28"/>
        </w:rPr>
        <w:t xml:space="preserve">которые </w:t>
      </w:r>
      <w:r w:rsidR="007A5BD5" w:rsidRPr="004C08F9">
        <w:rPr>
          <w:rFonts w:ascii="Times New Roman" w:hAnsi="Times New Roman"/>
          <w:sz w:val="28"/>
          <w:szCs w:val="28"/>
        </w:rPr>
        <w:t>требу</w:t>
      </w:r>
      <w:r w:rsidR="00D164D6">
        <w:rPr>
          <w:rFonts w:ascii="Times New Roman" w:hAnsi="Times New Roman"/>
          <w:sz w:val="28"/>
          <w:szCs w:val="28"/>
        </w:rPr>
        <w:t>ю</w:t>
      </w:r>
      <w:r w:rsidR="007A5BD5" w:rsidRPr="004C08F9">
        <w:rPr>
          <w:rFonts w:ascii="Times New Roman" w:hAnsi="Times New Roman"/>
          <w:sz w:val="28"/>
          <w:szCs w:val="28"/>
        </w:rPr>
        <w:t>т дополнительного обучения</w:t>
      </w:r>
      <w:r w:rsidR="007A5BD5" w:rsidRPr="004C08F9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A5BD5" w:rsidRPr="004C08F9">
        <w:rPr>
          <w:rFonts w:ascii="Times New Roman" w:hAnsi="Times New Roman"/>
          <w:sz w:val="28"/>
          <w:szCs w:val="28"/>
        </w:rPr>
        <w:t xml:space="preserve">специалистов по техническому обслуживанию. </w:t>
      </w:r>
    </w:p>
    <w:p w:rsidR="007A5BD5" w:rsidRDefault="00D164D6" w:rsidP="00EA62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A5BD5" w:rsidRPr="004C08F9">
        <w:rPr>
          <w:rFonts w:ascii="Times New Roman" w:hAnsi="Times New Roman"/>
          <w:sz w:val="28"/>
          <w:szCs w:val="28"/>
        </w:rPr>
        <w:t>Пр</w:t>
      </w:r>
      <w:r w:rsidR="007A5BD5">
        <w:rPr>
          <w:rFonts w:ascii="Times New Roman" w:hAnsi="Times New Roman"/>
          <w:sz w:val="28"/>
          <w:szCs w:val="28"/>
          <w:lang w:val="ky-KG"/>
        </w:rPr>
        <w:t>ограммой планируется</w:t>
      </w:r>
      <w:r w:rsidR="007A5BD5" w:rsidRPr="004C08F9">
        <w:rPr>
          <w:rFonts w:ascii="Times New Roman" w:hAnsi="Times New Roman"/>
          <w:sz w:val="28"/>
          <w:szCs w:val="28"/>
        </w:rPr>
        <w:t xml:space="preserve"> вве</w:t>
      </w:r>
      <w:r w:rsidR="007A5BD5">
        <w:rPr>
          <w:rFonts w:ascii="Times New Roman" w:hAnsi="Times New Roman"/>
          <w:sz w:val="28"/>
          <w:szCs w:val="28"/>
          <w:lang w:val="ky-KG"/>
        </w:rPr>
        <w:t>сти</w:t>
      </w:r>
      <w:r w:rsidR="007A5BD5" w:rsidRPr="004C08F9">
        <w:rPr>
          <w:rFonts w:ascii="Times New Roman" w:hAnsi="Times New Roman"/>
          <w:sz w:val="28"/>
          <w:szCs w:val="28"/>
        </w:rPr>
        <w:t xml:space="preserve"> обязательную</w:t>
      </w:r>
      <w:r w:rsidR="007A5BD5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A5BD5" w:rsidRPr="004C08F9">
        <w:rPr>
          <w:rFonts w:ascii="Times New Roman" w:hAnsi="Times New Roman"/>
          <w:sz w:val="28"/>
          <w:szCs w:val="28"/>
        </w:rPr>
        <w:t xml:space="preserve">сертификацию технических специалистов, работающих с хладагентами, </w:t>
      </w:r>
      <w:r w:rsidR="007A5BD5">
        <w:rPr>
          <w:rFonts w:ascii="Times New Roman" w:hAnsi="Times New Roman"/>
          <w:sz w:val="28"/>
          <w:szCs w:val="28"/>
          <w:lang w:val="ky-KG"/>
        </w:rPr>
        <w:t>для обеспечения безопасности</w:t>
      </w:r>
      <w:r w:rsidR="007A5BD5" w:rsidRPr="004C08F9">
        <w:rPr>
          <w:rFonts w:ascii="Times New Roman" w:hAnsi="Times New Roman"/>
          <w:sz w:val="28"/>
          <w:szCs w:val="28"/>
        </w:rPr>
        <w:t>.</w:t>
      </w:r>
    </w:p>
    <w:p w:rsidR="007A5BD5" w:rsidRDefault="00FB121C" w:rsidP="00C56F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D164D6">
        <w:rPr>
          <w:rFonts w:ascii="Times New Roman" w:hAnsi="Times New Roman"/>
          <w:sz w:val="28"/>
          <w:szCs w:val="28"/>
          <w:lang w:val="ky-KG"/>
        </w:rPr>
        <w:t>Программа</w:t>
      </w:r>
      <w:r w:rsidR="007A5BD5" w:rsidRPr="005333C7">
        <w:rPr>
          <w:rFonts w:ascii="Times New Roman" w:hAnsi="Times New Roman"/>
          <w:sz w:val="28"/>
          <w:szCs w:val="28"/>
        </w:rPr>
        <w:t xml:space="preserve"> также предусматривает приобретение и распределение наборов инструментов для технических специалистов, в частности, установок по рекуперации и рециркуляции в сервисных центрах и среди индивидуальных предпринимателей; создание центра по</w:t>
      </w:r>
      <w:r w:rsidR="00C56FDC">
        <w:rPr>
          <w:rFonts w:ascii="Times New Roman" w:hAnsi="Times New Roman"/>
          <w:sz w:val="28"/>
          <w:szCs w:val="28"/>
        </w:rPr>
        <w:t xml:space="preserve"> </w:t>
      </w:r>
      <w:r w:rsidR="007A5BD5" w:rsidRPr="005333C7">
        <w:rPr>
          <w:rFonts w:ascii="Times New Roman" w:hAnsi="Times New Roman"/>
          <w:sz w:val="28"/>
          <w:szCs w:val="28"/>
        </w:rPr>
        <w:t xml:space="preserve">утилизации; поставку учебного оборудования в </w:t>
      </w:r>
      <w:r>
        <w:rPr>
          <w:rFonts w:ascii="Times New Roman" w:hAnsi="Times New Roman"/>
          <w:sz w:val="28"/>
          <w:szCs w:val="28"/>
        </w:rPr>
        <w:t>образовательные организации начального профессионального образования</w:t>
      </w:r>
      <w:r w:rsidR="007A5BD5" w:rsidRPr="005333C7">
        <w:rPr>
          <w:rFonts w:ascii="Times New Roman" w:hAnsi="Times New Roman"/>
          <w:sz w:val="28"/>
          <w:szCs w:val="28"/>
        </w:rPr>
        <w:t>.</w:t>
      </w:r>
    </w:p>
    <w:p w:rsidR="00EA6200" w:rsidRDefault="00E0107F" w:rsidP="007A5B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A5BD5" w:rsidRPr="004C08F9">
        <w:rPr>
          <w:rFonts w:ascii="Times New Roman" w:hAnsi="Times New Roman"/>
          <w:sz w:val="28"/>
          <w:szCs w:val="28"/>
        </w:rPr>
        <w:t>В учебный план подготовки технических специалистов будет включена</w:t>
      </w:r>
      <w:r w:rsidR="007A5BD5" w:rsidRPr="004C08F9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A5BD5" w:rsidRPr="004C08F9">
        <w:rPr>
          <w:rFonts w:ascii="Times New Roman" w:hAnsi="Times New Roman"/>
          <w:sz w:val="28"/>
          <w:szCs w:val="28"/>
        </w:rPr>
        <w:t>информация о путях повышения эффективности энергопотребления систем; безопасном</w:t>
      </w:r>
      <w:r w:rsidR="007A5BD5" w:rsidRPr="004C08F9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A5BD5" w:rsidRPr="004C08F9">
        <w:rPr>
          <w:rFonts w:ascii="Times New Roman" w:hAnsi="Times New Roman"/>
          <w:sz w:val="28"/>
          <w:szCs w:val="28"/>
        </w:rPr>
        <w:t xml:space="preserve">обращении с огнеопасными и/или </w:t>
      </w:r>
      <w:r w:rsidR="007A5BD5" w:rsidRPr="004C08F9">
        <w:rPr>
          <w:rFonts w:ascii="Times New Roman" w:hAnsi="Times New Roman"/>
          <w:sz w:val="28"/>
          <w:szCs w:val="28"/>
        </w:rPr>
        <w:lastRenderedPageBreak/>
        <w:t>токсичными хладагентами; а также о внедрении стандартов</w:t>
      </w:r>
      <w:r w:rsidR="007A5BD5" w:rsidRPr="004C08F9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A5BD5" w:rsidRPr="004C08F9">
        <w:rPr>
          <w:rFonts w:ascii="Times New Roman" w:hAnsi="Times New Roman"/>
          <w:sz w:val="28"/>
          <w:szCs w:val="28"/>
        </w:rPr>
        <w:t xml:space="preserve">безопасности </w:t>
      </w:r>
      <w:r w:rsidR="007A5BD5">
        <w:rPr>
          <w:rFonts w:ascii="Times New Roman" w:hAnsi="Times New Roman"/>
          <w:sz w:val="28"/>
          <w:szCs w:val="28"/>
          <w:lang w:val="ky-KG"/>
        </w:rPr>
        <w:t>при</w:t>
      </w:r>
      <w:r w:rsidR="007A5BD5">
        <w:rPr>
          <w:rFonts w:ascii="Times New Roman" w:hAnsi="Times New Roman"/>
          <w:sz w:val="28"/>
          <w:szCs w:val="28"/>
        </w:rPr>
        <w:t xml:space="preserve"> разработке, изготовлении</w:t>
      </w:r>
      <w:r w:rsidR="007A5BD5" w:rsidRPr="004C08F9">
        <w:rPr>
          <w:rFonts w:ascii="Times New Roman" w:hAnsi="Times New Roman"/>
          <w:sz w:val="28"/>
          <w:szCs w:val="28"/>
        </w:rPr>
        <w:t xml:space="preserve"> и </w:t>
      </w:r>
      <w:r w:rsidR="007A5BD5">
        <w:rPr>
          <w:rFonts w:ascii="Times New Roman" w:hAnsi="Times New Roman"/>
          <w:sz w:val="28"/>
          <w:szCs w:val="28"/>
        </w:rPr>
        <w:t>установке оборудования</w:t>
      </w:r>
      <w:r w:rsidR="007A5BD5" w:rsidRPr="004C08F9">
        <w:rPr>
          <w:rFonts w:ascii="Times New Roman" w:hAnsi="Times New Roman"/>
          <w:sz w:val="28"/>
          <w:szCs w:val="28"/>
        </w:rPr>
        <w:t xml:space="preserve">. </w:t>
      </w:r>
    </w:p>
    <w:p w:rsidR="007A5BD5" w:rsidRPr="004C08F9" w:rsidRDefault="00E0107F" w:rsidP="0061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A5BD5" w:rsidRPr="004C08F9">
        <w:rPr>
          <w:rFonts w:ascii="Times New Roman" w:hAnsi="Times New Roman"/>
          <w:sz w:val="28"/>
          <w:szCs w:val="28"/>
        </w:rPr>
        <w:t>Буд</w:t>
      </w:r>
      <w:r w:rsidR="00C56FDC">
        <w:rPr>
          <w:rFonts w:ascii="Times New Roman" w:hAnsi="Times New Roman"/>
          <w:sz w:val="28"/>
          <w:szCs w:val="28"/>
        </w:rPr>
        <w:t>у</w:t>
      </w:r>
      <w:r w:rsidR="007A5BD5" w:rsidRPr="004C08F9">
        <w:rPr>
          <w:rFonts w:ascii="Times New Roman" w:hAnsi="Times New Roman"/>
          <w:sz w:val="28"/>
          <w:szCs w:val="28"/>
        </w:rPr>
        <w:t>т начат</w:t>
      </w:r>
      <w:r w:rsidR="00C56FDC">
        <w:rPr>
          <w:rFonts w:ascii="Times New Roman" w:hAnsi="Times New Roman"/>
          <w:sz w:val="28"/>
          <w:szCs w:val="28"/>
        </w:rPr>
        <w:t>ы</w:t>
      </w:r>
      <w:r w:rsidR="007A5BD5" w:rsidRPr="004C08F9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A5BD5" w:rsidRPr="004C08F9">
        <w:rPr>
          <w:rFonts w:ascii="Times New Roman" w:hAnsi="Times New Roman"/>
          <w:sz w:val="28"/>
          <w:szCs w:val="28"/>
        </w:rPr>
        <w:t>разработка и внедрение стандартов безопасности, охватывающих различные аспекты</w:t>
      </w:r>
      <w:r w:rsidR="007A5BD5" w:rsidRPr="004C08F9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A5BD5" w:rsidRPr="004C08F9">
        <w:rPr>
          <w:rFonts w:ascii="Times New Roman" w:hAnsi="Times New Roman"/>
          <w:sz w:val="28"/>
          <w:szCs w:val="28"/>
        </w:rPr>
        <w:t>оборудования, использ</w:t>
      </w:r>
      <w:r w:rsidR="007A5BD5">
        <w:rPr>
          <w:rFonts w:ascii="Times New Roman" w:hAnsi="Times New Roman"/>
          <w:sz w:val="28"/>
          <w:szCs w:val="28"/>
          <w:lang w:val="ky-KG"/>
        </w:rPr>
        <w:t>уемого</w:t>
      </w:r>
      <w:r w:rsidR="007A5BD5" w:rsidRPr="004C08F9">
        <w:rPr>
          <w:rFonts w:ascii="Times New Roman" w:hAnsi="Times New Roman"/>
          <w:sz w:val="28"/>
          <w:szCs w:val="28"/>
        </w:rPr>
        <w:t xml:space="preserve"> хладагента и обслуживания. Будет проводиться </w:t>
      </w:r>
      <w:r w:rsidR="007A5BD5">
        <w:rPr>
          <w:rFonts w:ascii="Times New Roman" w:hAnsi="Times New Roman"/>
          <w:sz w:val="28"/>
          <w:szCs w:val="28"/>
          <w:lang w:val="ky-KG"/>
        </w:rPr>
        <w:t>пере</w:t>
      </w:r>
      <w:r w:rsidR="007A5BD5" w:rsidRPr="004C08F9">
        <w:rPr>
          <w:rFonts w:ascii="Times New Roman" w:hAnsi="Times New Roman"/>
          <w:sz w:val="28"/>
          <w:szCs w:val="28"/>
        </w:rPr>
        <w:t>подготовка специалистов</w:t>
      </w:r>
      <w:r w:rsidR="007A5BD5">
        <w:rPr>
          <w:rFonts w:ascii="Times New Roman" w:hAnsi="Times New Roman"/>
          <w:sz w:val="28"/>
          <w:szCs w:val="28"/>
          <w:lang w:val="ky-KG"/>
        </w:rPr>
        <w:t xml:space="preserve"> и техников</w:t>
      </w:r>
      <w:r w:rsidR="007A5BD5" w:rsidRPr="004C08F9">
        <w:rPr>
          <w:rFonts w:ascii="Times New Roman" w:hAnsi="Times New Roman"/>
          <w:sz w:val="28"/>
          <w:szCs w:val="28"/>
        </w:rPr>
        <w:t xml:space="preserve"> по обслуживанию, руководителей предприятий и проектировщиков зданий и архитекторов по изучению стандартов безопасности.</w:t>
      </w:r>
    </w:p>
    <w:p w:rsidR="007A5BD5" w:rsidRDefault="007A5BD5" w:rsidP="00611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86624" w:rsidRDefault="00D86624" w:rsidP="00611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A5BD5" w:rsidRDefault="00EA6200" w:rsidP="00FB12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val="ky-KG"/>
        </w:rPr>
      </w:pPr>
      <w:r>
        <w:rPr>
          <w:rFonts w:ascii="Times New Roman" w:hAnsi="Times New Roman"/>
          <w:b/>
          <w:iCs/>
          <w:sz w:val="28"/>
          <w:szCs w:val="28"/>
          <w:lang w:val="ky-KG"/>
        </w:rPr>
        <w:t xml:space="preserve">11. </w:t>
      </w:r>
      <w:r w:rsidR="007A5BD5" w:rsidRPr="001B20EC">
        <w:rPr>
          <w:rFonts w:ascii="Times New Roman" w:hAnsi="Times New Roman"/>
          <w:b/>
          <w:iCs/>
          <w:sz w:val="28"/>
          <w:szCs w:val="28"/>
        </w:rPr>
        <w:t xml:space="preserve">Укрепление потенциала </w:t>
      </w:r>
      <w:r w:rsidR="00FB121C">
        <w:rPr>
          <w:rFonts w:ascii="Times New Roman" w:hAnsi="Times New Roman"/>
          <w:b/>
          <w:iCs/>
          <w:sz w:val="28"/>
          <w:szCs w:val="28"/>
        </w:rPr>
        <w:t>образовательных организаций начального профессионального образования</w:t>
      </w:r>
      <w:r w:rsidR="007A5BD5" w:rsidRPr="001B20EC">
        <w:rPr>
          <w:rFonts w:ascii="Times New Roman" w:hAnsi="Times New Roman"/>
          <w:b/>
          <w:iCs/>
          <w:sz w:val="28"/>
          <w:szCs w:val="28"/>
        </w:rPr>
        <w:t xml:space="preserve"> и регулирование ГХФУ</w:t>
      </w:r>
    </w:p>
    <w:p w:rsidR="007A5BD5" w:rsidRPr="001B20EC" w:rsidRDefault="007A5BD5" w:rsidP="00611B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val="ky-KG"/>
        </w:rPr>
      </w:pPr>
    </w:p>
    <w:p w:rsidR="00EA6200" w:rsidRDefault="00E0107F" w:rsidP="0061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A5BD5" w:rsidRPr="004C08F9">
        <w:rPr>
          <w:rFonts w:ascii="Times New Roman" w:hAnsi="Times New Roman"/>
          <w:sz w:val="28"/>
          <w:szCs w:val="28"/>
        </w:rPr>
        <w:t>П</w:t>
      </w:r>
      <w:r w:rsidR="00D86624">
        <w:rPr>
          <w:rFonts w:ascii="Times New Roman" w:hAnsi="Times New Roman"/>
          <w:sz w:val="28"/>
          <w:szCs w:val="28"/>
        </w:rPr>
        <w:t xml:space="preserve">рограммой предусмотрено </w:t>
      </w:r>
      <w:r w:rsidR="007A5BD5" w:rsidRPr="004C08F9">
        <w:rPr>
          <w:rFonts w:ascii="Times New Roman" w:hAnsi="Times New Roman"/>
          <w:sz w:val="28"/>
          <w:szCs w:val="28"/>
        </w:rPr>
        <w:t>обеспечени</w:t>
      </w:r>
      <w:r w:rsidR="00D86624">
        <w:rPr>
          <w:rFonts w:ascii="Times New Roman" w:hAnsi="Times New Roman"/>
          <w:sz w:val="28"/>
          <w:szCs w:val="28"/>
        </w:rPr>
        <w:t>е</w:t>
      </w:r>
      <w:r w:rsidR="007A5BD5" w:rsidRPr="004C08F9">
        <w:rPr>
          <w:rFonts w:ascii="Times New Roman" w:hAnsi="Times New Roman"/>
          <w:sz w:val="28"/>
          <w:szCs w:val="28"/>
        </w:rPr>
        <w:t xml:space="preserve"> </w:t>
      </w:r>
      <w:r w:rsidR="00FB121C">
        <w:rPr>
          <w:rFonts w:ascii="Times New Roman" w:hAnsi="Times New Roman"/>
          <w:sz w:val="28"/>
          <w:szCs w:val="28"/>
        </w:rPr>
        <w:t>образовательных организаций начального профессионального образования</w:t>
      </w:r>
      <w:r w:rsidR="00FB121C" w:rsidRPr="004C08F9">
        <w:rPr>
          <w:rFonts w:ascii="Times New Roman" w:hAnsi="Times New Roman"/>
          <w:sz w:val="28"/>
          <w:szCs w:val="28"/>
        </w:rPr>
        <w:t xml:space="preserve"> </w:t>
      </w:r>
      <w:r w:rsidR="007A5BD5" w:rsidRPr="004C08F9">
        <w:rPr>
          <w:rFonts w:ascii="Times New Roman" w:hAnsi="Times New Roman"/>
          <w:sz w:val="28"/>
          <w:szCs w:val="28"/>
        </w:rPr>
        <w:t>мультимедийными средствами</w:t>
      </w:r>
      <w:r w:rsidR="00D86624">
        <w:rPr>
          <w:rFonts w:ascii="Times New Roman" w:hAnsi="Times New Roman"/>
          <w:sz w:val="28"/>
          <w:szCs w:val="28"/>
        </w:rPr>
        <w:t xml:space="preserve"> </w:t>
      </w:r>
      <w:r w:rsidR="007A5BD5" w:rsidRPr="004C08F9">
        <w:rPr>
          <w:rFonts w:ascii="Times New Roman" w:hAnsi="Times New Roman"/>
          <w:sz w:val="28"/>
          <w:szCs w:val="28"/>
        </w:rPr>
        <w:t>для подготовки</w:t>
      </w:r>
      <w:r w:rsidR="007A5BD5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A5BD5" w:rsidRPr="004C08F9">
        <w:rPr>
          <w:rFonts w:ascii="Times New Roman" w:hAnsi="Times New Roman"/>
          <w:sz w:val="28"/>
          <w:szCs w:val="28"/>
        </w:rPr>
        <w:t xml:space="preserve">специалистов по техническому обслуживанию холодильного оборудования. </w:t>
      </w:r>
    </w:p>
    <w:p w:rsidR="00EA6200" w:rsidRDefault="00E0107F" w:rsidP="007A5B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164D6">
        <w:rPr>
          <w:rFonts w:ascii="Times New Roman" w:hAnsi="Times New Roman"/>
          <w:sz w:val="28"/>
          <w:szCs w:val="28"/>
        </w:rPr>
        <w:t>Программой планируется</w:t>
      </w:r>
      <w:r w:rsidR="007A5BD5" w:rsidRPr="00CC5252">
        <w:rPr>
          <w:rFonts w:ascii="Times New Roman" w:hAnsi="Times New Roman"/>
          <w:sz w:val="28"/>
          <w:szCs w:val="28"/>
        </w:rPr>
        <w:t xml:space="preserve"> внедрен</w:t>
      </w:r>
      <w:r w:rsidR="00D164D6">
        <w:rPr>
          <w:rFonts w:ascii="Times New Roman" w:hAnsi="Times New Roman"/>
          <w:sz w:val="28"/>
          <w:szCs w:val="28"/>
        </w:rPr>
        <w:t>ие</w:t>
      </w:r>
      <w:r w:rsidR="007A5BD5" w:rsidRPr="00CC5252">
        <w:rPr>
          <w:rFonts w:ascii="Times New Roman" w:hAnsi="Times New Roman"/>
          <w:sz w:val="28"/>
          <w:szCs w:val="28"/>
        </w:rPr>
        <w:t xml:space="preserve"> пилотн</w:t>
      </w:r>
      <w:r w:rsidR="00D164D6">
        <w:rPr>
          <w:rFonts w:ascii="Times New Roman" w:hAnsi="Times New Roman"/>
          <w:sz w:val="28"/>
          <w:szCs w:val="28"/>
        </w:rPr>
        <w:t>ой</w:t>
      </w:r>
      <w:r w:rsidR="007A5BD5" w:rsidRPr="00CC5252">
        <w:rPr>
          <w:rFonts w:ascii="Times New Roman" w:hAnsi="Times New Roman"/>
          <w:sz w:val="28"/>
          <w:szCs w:val="28"/>
        </w:rPr>
        <w:t xml:space="preserve"> систем</w:t>
      </w:r>
      <w:r w:rsidR="00D164D6">
        <w:rPr>
          <w:rFonts w:ascii="Times New Roman" w:hAnsi="Times New Roman"/>
          <w:sz w:val="28"/>
          <w:szCs w:val="28"/>
        </w:rPr>
        <w:t>ы</w:t>
      </w:r>
      <w:r w:rsidR="007A5BD5" w:rsidRPr="00CC5252">
        <w:rPr>
          <w:rFonts w:ascii="Times New Roman" w:hAnsi="Times New Roman"/>
          <w:sz w:val="28"/>
          <w:szCs w:val="28"/>
        </w:rPr>
        <w:t xml:space="preserve"> распределения ГХФУ-22 </w:t>
      </w:r>
      <w:r w:rsidR="00D164D6">
        <w:rPr>
          <w:rFonts w:ascii="Times New Roman" w:hAnsi="Times New Roman"/>
          <w:sz w:val="28"/>
          <w:szCs w:val="28"/>
        </w:rPr>
        <w:t xml:space="preserve">через единый центр </w:t>
      </w:r>
      <w:r w:rsidR="007A5BD5" w:rsidRPr="00CC5252">
        <w:rPr>
          <w:rFonts w:ascii="Times New Roman" w:hAnsi="Times New Roman"/>
          <w:sz w:val="28"/>
          <w:szCs w:val="28"/>
        </w:rPr>
        <w:t>для поддержки запрета на импорт контейнеров</w:t>
      </w:r>
      <w:r w:rsidR="008720C3">
        <w:rPr>
          <w:rFonts w:ascii="Times New Roman" w:hAnsi="Times New Roman"/>
          <w:sz w:val="28"/>
          <w:szCs w:val="28"/>
        </w:rPr>
        <w:t xml:space="preserve"> однократного применения</w:t>
      </w:r>
      <w:r w:rsidR="007A5BD5" w:rsidRPr="00CC5252">
        <w:rPr>
          <w:rFonts w:ascii="Times New Roman" w:hAnsi="Times New Roman"/>
          <w:sz w:val="28"/>
          <w:szCs w:val="28"/>
        </w:rPr>
        <w:t>. Через единый центр будет производиться распределение/продажа ГХФУ на специальных зарядных станциях, где используются небольшие контейнеры</w:t>
      </w:r>
      <w:r w:rsidR="008720C3" w:rsidRPr="008720C3">
        <w:rPr>
          <w:rFonts w:ascii="Times New Roman" w:hAnsi="Times New Roman"/>
          <w:sz w:val="28"/>
          <w:szCs w:val="28"/>
        </w:rPr>
        <w:t xml:space="preserve"> </w:t>
      </w:r>
      <w:r w:rsidR="008720C3" w:rsidRPr="00CC5252">
        <w:rPr>
          <w:rFonts w:ascii="Times New Roman" w:hAnsi="Times New Roman"/>
          <w:sz w:val="28"/>
          <w:szCs w:val="28"/>
        </w:rPr>
        <w:t>многоразов</w:t>
      </w:r>
      <w:r w:rsidR="008720C3">
        <w:rPr>
          <w:rFonts w:ascii="Times New Roman" w:hAnsi="Times New Roman"/>
          <w:sz w:val="28"/>
          <w:szCs w:val="28"/>
        </w:rPr>
        <w:t>ого применения</w:t>
      </w:r>
      <w:r w:rsidR="007A5BD5" w:rsidRPr="00CC5252">
        <w:rPr>
          <w:rFonts w:ascii="Times New Roman" w:hAnsi="Times New Roman"/>
          <w:sz w:val="28"/>
          <w:szCs w:val="28"/>
        </w:rPr>
        <w:t xml:space="preserve">. </w:t>
      </w:r>
    </w:p>
    <w:p w:rsidR="00D164D6" w:rsidRDefault="00E0107F" w:rsidP="000071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164D6">
        <w:rPr>
          <w:rFonts w:ascii="Times New Roman" w:hAnsi="Times New Roman"/>
          <w:sz w:val="28"/>
          <w:szCs w:val="28"/>
        </w:rPr>
        <w:t>Программой намечается</w:t>
      </w:r>
      <w:r w:rsidR="00D164D6" w:rsidRPr="00CC5252">
        <w:rPr>
          <w:rFonts w:ascii="Times New Roman" w:hAnsi="Times New Roman"/>
          <w:sz w:val="28"/>
          <w:szCs w:val="28"/>
        </w:rPr>
        <w:t xml:space="preserve"> </w:t>
      </w:r>
      <w:r w:rsidR="00D164D6">
        <w:rPr>
          <w:rFonts w:ascii="Times New Roman" w:hAnsi="Times New Roman"/>
          <w:sz w:val="28"/>
          <w:szCs w:val="28"/>
        </w:rPr>
        <w:t>организация с</w:t>
      </w:r>
      <w:r w:rsidR="007A5BD5" w:rsidRPr="00CC5252">
        <w:rPr>
          <w:rFonts w:ascii="Times New Roman" w:hAnsi="Times New Roman"/>
          <w:sz w:val="28"/>
          <w:szCs w:val="28"/>
        </w:rPr>
        <w:t>истем</w:t>
      </w:r>
      <w:r w:rsidR="00D164D6">
        <w:rPr>
          <w:rFonts w:ascii="Times New Roman" w:hAnsi="Times New Roman"/>
          <w:sz w:val="28"/>
          <w:szCs w:val="28"/>
        </w:rPr>
        <w:t>ы</w:t>
      </w:r>
      <w:r w:rsidR="007A5BD5" w:rsidRPr="00CC5252">
        <w:rPr>
          <w:rFonts w:ascii="Times New Roman" w:hAnsi="Times New Roman"/>
          <w:sz w:val="28"/>
          <w:szCs w:val="28"/>
        </w:rPr>
        <w:t xml:space="preserve"> распределения ГХФУ-22 в двух центрах, которые будут выбираться из списка соответствующих требованиям предприятий,</w:t>
      </w:r>
      <w:r w:rsidR="00D164D6">
        <w:rPr>
          <w:rFonts w:ascii="Times New Roman" w:hAnsi="Times New Roman"/>
          <w:sz w:val="28"/>
          <w:szCs w:val="28"/>
        </w:rPr>
        <w:t xml:space="preserve"> импортирующих ГХФУ.</w:t>
      </w:r>
    </w:p>
    <w:p w:rsidR="007A5BD5" w:rsidRPr="004C08F9" w:rsidRDefault="00EE2D22" w:rsidP="000071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A5BD5" w:rsidRPr="00CC5252">
        <w:rPr>
          <w:rFonts w:ascii="Times New Roman" w:hAnsi="Times New Roman"/>
          <w:sz w:val="28"/>
          <w:szCs w:val="28"/>
        </w:rPr>
        <w:t>Такая система улучшит мониторинг ГХФУ</w:t>
      </w:r>
      <w:r w:rsidR="002A060F">
        <w:rPr>
          <w:rFonts w:ascii="Times New Roman" w:hAnsi="Times New Roman"/>
          <w:sz w:val="28"/>
          <w:szCs w:val="28"/>
        </w:rPr>
        <w:t>,</w:t>
      </w:r>
      <w:r w:rsidR="007A5BD5" w:rsidRPr="00CC5252">
        <w:rPr>
          <w:rFonts w:ascii="Times New Roman" w:hAnsi="Times New Roman"/>
          <w:sz w:val="28"/>
          <w:szCs w:val="28"/>
        </w:rPr>
        <w:t xml:space="preserve"> которые с 2016 года предполагается импортировать в контейнерах большей емкости, и сократит потенциальные</w:t>
      </w:r>
      <w:r w:rsidR="00EA6200">
        <w:rPr>
          <w:rFonts w:ascii="Times New Roman" w:hAnsi="Times New Roman"/>
          <w:sz w:val="28"/>
          <w:szCs w:val="28"/>
        </w:rPr>
        <w:t xml:space="preserve"> </w:t>
      </w:r>
      <w:r w:rsidR="007A5BD5" w:rsidRPr="00CC5252">
        <w:rPr>
          <w:rFonts w:ascii="Times New Roman" w:hAnsi="Times New Roman"/>
          <w:sz w:val="28"/>
          <w:szCs w:val="28"/>
        </w:rPr>
        <w:t>возможности незаконной торговли</w:t>
      </w:r>
      <w:r w:rsidR="007A5BD5">
        <w:rPr>
          <w:rFonts w:ascii="Times New Roman" w:hAnsi="Times New Roman"/>
          <w:sz w:val="28"/>
          <w:szCs w:val="28"/>
          <w:lang w:val="ky-KG"/>
        </w:rPr>
        <w:t xml:space="preserve"> ОРВ</w:t>
      </w:r>
      <w:r w:rsidR="007A5BD5" w:rsidRPr="00CC5252">
        <w:rPr>
          <w:rFonts w:ascii="Times New Roman" w:hAnsi="Times New Roman"/>
          <w:sz w:val="28"/>
          <w:szCs w:val="28"/>
        </w:rPr>
        <w:t>.</w:t>
      </w:r>
    </w:p>
    <w:p w:rsidR="007A5BD5" w:rsidRDefault="007A5BD5" w:rsidP="00007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5BD5" w:rsidRDefault="00EA6200" w:rsidP="00007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val="ky-KG"/>
        </w:rPr>
      </w:pPr>
      <w:r>
        <w:rPr>
          <w:rFonts w:ascii="Times New Roman" w:hAnsi="Times New Roman"/>
          <w:b/>
          <w:iCs/>
          <w:sz w:val="28"/>
          <w:szCs w:val="28"/>
          <w:lang w:val="ky-KG"/>
        </w:rPr>
        <w:t>12.</w:t>
      </w:r>
      <w:r w:rsidR="007A5BD5" w:rsidRPr="001B20EC">
        <w:rPr>
          <w:rFonts w:ascii="Times New Roman" w:hAnsi="Times New Roman"/>
          <w:b/>
          <w:iCs/>
          <w:sz w:val="28"/>
          <w:szCs w:val="28"/>
          <w:lang w:val="ky-KG"/>
        </w:rPr>
        <w:t xml:space="preserve"> </w:t>
      </w:r>
      <w:r w:rsidR="007A5BD5" w:rsidRPr="001B20EC">
        <w:rPr>
          <w:rFonts w:ascii="Times New Roman" w:hAnsi="Times New Roman"/>
          <w:b/>
          <w:iCs/>
          <w:sz w:val="28"/>
          <w:szCs w:val="28"/>
        </w:rPr>
        <w:t>Демонстрация альтернативных технологий</w:t>
      </w:r>
    </w:p>
    <w:p w:rsidR="007A5BD5" w:rsidRPr="001B20EC" w:rsidRDefault="007A5BD5" w:rsidP="00007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val="ky-KG"/>
        </w:rPr>
      </w:pPr>
    </w:p>
    <w:p w:rsidR="007C094D" w:rsidRDefault="00E0107F" w:rsidP="000071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A5BD5">
        <w:rPr>
          <w:rFonts w:ascii="Times New Roman" w:hAnsi="Times New Roman"/>
          <w:sz w:val="28"/>
          <w:szCs w:val="28"/>
          <w:lang w:val="ky-KG"/>
        </w:rPr>
        <w:t>С</w:t>
      </w:r>
      <w:r w:rsidR="007A5BD5" w:rsidRPr="004C08F9">
        <w:rPr>
          <w:rFonts w:ascii="Times New Roman" w:hAnsi="Times New Roman"/>
          <w:sz w:val="28"/>
          <w:szCs w:val="28"/>
        </w:rPr>
        <w:t>уществующие рыночные цены и доступность природных</w:t>
      </w:r>
      <w:r w:rsidR="007A5BD5" w:rsidRPr="004C08F9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A5BD5" w:rsidRPr="004C08F9">
        <w:rPr>
          <w:rFonts w:ascii="Times New Roman" w:hAnsi="Times New Roman"/>
          <w:sz w:val="28"/>
          <w:szCs w:val="28"/>
        </w:rPr>
        <w:t xml:space="preserve">хладагентов не создают условий для их внедрения в стране. </w:t>
      </w:r>
    </w:p>
    <w:p w:rsidR="00EA6200" w:rsidRDefault="00E0107F" w:rsidP="000071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A5BD5" w:rsidRPr="004C08F9">
        <w:rPr>
          <w:rFonts w:ascii="Times New Roman" w:hAnsi="Times New Roman"/>
          <w:sz w:val="28"/>
          <w:szCs w:val="28"/>
        </w:rPr>
        <w:t>Пр</w:t>
      </w:r>
      <w:r w:rsidR="007A5BD5">
        <w:rPr>
          <w:rFonts w:ascii="Times New Roman" w:hAnsi="Times New Roman"/>
          <w:sz w:val="28"/>
          <w:szCs w:val="28"/>
          <w:lang w:val="ky-KG"/>
        </w:rPr>
        <w:t>ограммой</w:t>
      </w:r>
      <w:r w:rsidR="007A5BD5" w:rsidRPr="004C08F9">
        <w:rPr>
          <w:rFonts w:ascii="Times New Roman" w:hAnsi="Times New Roman"/>
          <w:sz w:val="28"/>
          <w:szCs w:val="28"/>
        </w:rPr>
        <w:t xml:space="preserve"> планирует</w:t>
      </w:r>
      <w:r w:rsidR="007A5BD5">
        <w:rPr>
          <w:rFonts w:ascii="Times New Roman" w:hAnsi="Times New Roman"/>
          <w:sz w:val="28"/>
          <w:szCs w:val="28"/>
          <w:lang w:val="ky-KG"/>
        </w:rPr>
        <w:t>ся</w:t>
      </w:r>
      <w:r w:rsidR="007A5BD5" w:rsidRPr="004C08F9">
        <w:rPr>
          <w:rFonts w:ascii="Times New Roman" w:hAnsi="Times New Roman"/>
          <w:sz w:val="28"/>
          <w:szCs w:val="28"/>
        </w:rPr>
        <w:t xml:space="preserve"> разработать</w:t>
      </w:r>
      <w:r w:rsidR="007A5BD5" w:rsidRPr="004C08F9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A5BD5" w:rsidRPr="004C08F9">
        <w:rPr>
          <w:rFonts w:ascii="Times New Roman" w:hAnsi="Times New Roman"/>
          <w:sz w:val="28"/>
          <w:szCs w:val="28"/>
        </w:rPr>
        <w:t>стратегию содействия распространени</w:t>
      </w:r>
      <w:r w:rsidR="002A060F">
        <w:rPr>
          <w:rFonts w:ascii="Times New Roman" w:hAnsi="Times New Roman"/>
          <w:sz w:val="28"/>
          <w:szCs w:val="28"/>
        </w:rPr>
        <w:t>ю</w:t>
      </w:r>
      <w:r w:rsidR="007A5BD5" w:rsidRPr="004C08F9">
        <w:rPr>
          <w:rFonts w:ascii="Times New Roman" w:hAnsi="Times New Roman"/>
          <w:sz w:val="28"/>
          <w:szCs w:val="28"/>
        </w:rPr>
        <w:t xml:space="preserve"> </w:t>
      </w:r>
      <w:r w:rsidR="00EE2D22">
        <w:rPr>
          <w:rFonts w:ascii="Times New Roman" w:hAnsi="Times New Roman"/>
          <w:sz w:val="28"/>
          <w:szCs w:val="28"/>
        </w:rPr>
        <w:t xml:space="preserve">таких </w:t>
      </w:r>
      <w:r w:rsidR="007A5BD5" w:rsidRPr="004C08F9">
        <w:rPr>
          <w:rFonts w:ascii="Times New Roman" w:hAnsi="Times New Roman"/>
          <w:sz w:val="28"/>
          <w:szCs w:val="28"/>
        </w:rPr>
        <w:t>озоносберегающих хладагентов. Существуют также</w:t>
      </w:r>
      <w:r w:rsidR="007A5BD5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A5BD5" w:rsidRPr="004C08F9">
        <w:rPr>
          <w:rFonts w:ascii="Times New Roman" w:hAnsi="Times New Roman"/>
          <w:sz w:val="28"/>
          <w:szCs w:val="28"/>
        </w:rPr>
        <w:t>потенциальные возможности передачи технологий из Российской Федерации, где в настоящее</w:t>
      </w:r>
      <w:r w:rsidR="007A5BD5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A5BD5" w:rsidRPr="004C08F9">
        <w:rPr>
          <w:rFonts w:ascii="Times New Roman" w:hAnsi="Times New Roman"/>
          <w:sz w:val="28"/>
          <w:szCs w:val="28"/>
        </w:rPr>
        <w:t>время реализуется программа Глобального экологического фонда (</w:t>
      </w:r>
      <w:r w:rsidR="00EE2D22">
        <w:rPr>
          <w:rFonts w:ascii="Times New Roman" w:hAnsi="Times New Roman"/>
          <w:sz w:val="28"/>
          <w:szCs w:val="28"/>
        </w:rPr>
        <w:t xml:space="preserve">далее - </w:t>
      </w:r>
      <w:r w:rsidR="007A5BD5" w:rsidRPr="004C08F9">
        <w:rPr>
          <w:rFonts w:ascii="Times New Roman" w:hAnsi="Times New Roman"/>
          <w:sz w:val="28"/>
          <w:szCs w:val="28"/>
        </w:rPr>
        <w:t>ГЭФ)</w:t>
      </w:r>
      <w:r w:rsidR="002A060F">
        <w:rPr>
          <w:rFonts w:ascii="Times New Roman" w:hAnsi="Times New Roman"/>
          <w:sz w:val="28"/>
          <w:szCs w:val="28"/>
        </w:rPr>
        <w:t xml:space="preserve"> и </w:t>
      </w:r>
      <w:r w:rsidR="009628FC">
        <w:rPr>
          <w:rFonts w:ascii="Times New Roman" w:hAnsi="Times New Roman"/>
          <w:sz w:val="28"/>
          <w:szCs w:val="28"/>
        </w:rPr>
        <w:t>Организаци</w:t>
      </w:r>
      <w:r w:rsidR="008720C3">
        <w:rPr>
          <w:rFonts w:ascii="Times New Roman" w:hAnsi="Times New Roman"/>
          <w:sz w:val="28"/>
          <w:szCs w:val="28"/>
        </w:rPr>
        <w:t>и</w:t>
      </w:r>
      <w:r w:rsidR="002A060F">
        <w:rPr>
          <w:rFonts w:ascii="Times New Roman" w:hAnsi="Times New Roman"/>
          <w:sz w:val="28"/>
          <w:szCs w:val="28"/>
        </w:rPr>
        <w:t xml:space="preserve"> ООН по промышленному развитию (</w:t>
      </w:r>
      <w:r w:rsidR="00EE2D22">
        <w:rPr>
          <w:rFonts w:ascii="Times New Roman" w:hAnsi="Times New Roman"/>
          <w:sz w:val="28"/>
          <w:szCs w:val="28"/>
        </w:rPr>
        <w:t xml:space="preserve">далее - </w:t>
      </w:r>
      <w:r w:rsidR="007A5BD5" w:rsidRPr="004C08F9">
        <w:rPr>
          <w:rFonts w:ascii="Times New Roman" w:hAnsi="Times New Roman"/>
          <w:sz w:val="28"/>
          <w:szCs w:val="28"/>
        </w:rPr>
        <w:t>ЮНИДО</w:t>
      </w:r>
      <w:r w:rsidR="002A060F">
        <w:rPr>
          <w:rFonts w:ascii="Times New Roman" w:hAnsi="Times New Roman"/>
          <w:sz w:val="28"/>
          <w:szCs w:val="28"/>
        </w:rPr>
        <w:t>)</w:t>
      </w:r>
      <w:r w:rsidR="007A5BD5" w:rsidRPr="004C08F9">
        <w:rPr>
          <w:rFonts w:ascii="Times New Roman" w:hAnsi="Times New Roman"/>
          <w:sz w:val="28"/>
          <w:szCs w:val="28"/>
        </w:rPr>
        <w:t xml:space="preserve"> по</w:t>
      </w:r>
      <w:r w:rsidR="007A5BD5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A5BD5" w:rsidRPr="004C08F9">
        <w:rPr>
          <w:rFonts w:ascii="Times New Roman" w:hAnsi="Times New Roman"/>
          <w:sz w:val="28"/>
          <w:szCs w:val="28"/>
        </w:rPr>
        <w:t xml:space="preserve">предотвращению использования ГФУ в процессе постепенного отказа от ГХФУ. </w:t>
      </w:r>
    </w:p>
    <w:p w:rsidR="007A5BD5" w:rsidRPr="00EE2D22" w:rsidRDefault="007A5BD5" w:rsidP="000071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7A5BD5" w:rsidRPr="001B20EC" w:rsidRDefault="00EA6200" w:rsidP="00007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13.</w:t>
      </w:r>
      <w:r w:rsidR="007A5BD5" w:rsidRPr="001B20EC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="007A5BD5" w:rsidRPr="001B20EC">
        <w:rPr>
          <w:rFonts w:ascii="Times New Roman" w:hAnsi="Times New Roman"/>
          <w:b/>
          <w:sz w:val="28"/>
          <w:szCs w:val="28"/>
        </w:rPr>
        <w:t xml:space="preserve">Воздействие на </w:t>
      </w:r>
      <w:r w:rsidR="002A060F">
        <w:rPr>
          <w:rFonts w:ascii="Times New Roman" w:hAnsi="Times New Roman"/>
          <w:b/>
          <w:sz w:val="28"/>
          <w:szCs w:val="28"/>
        </w:rPr>
        <w:t xml:space="preserve">изменение </w:t>
      </w:r>
      <w:r w:rsidR="007A5BD5" w:rsidRPr="001B20EC">
        <w:rPr>
          <w:rFonts w:ascii="Times New Roman" w:hAnsi="Times New Roman"/>
          <w:b/>
          <w:sz w:val="28"/>
          <w:szCs w:val="28"/>
        </w:rPr>
        <w:t>климат</w:t>
      </w:r>
      <w:r w:rsidR="002A060F">
        <w:rPr>
          <w:rFonts w:ascii="Times New Roman" w:hAnsi="Times New Roman"/>
          <w:b/>
          <w:sz w:val="28"/>
          <w:szCs w:val="28"/>
        </w:rPr>
        <w:t>а</w:t>
      </w:r>
    </w:p>
    <w:p w:rsidR="007A5BD5" w:rsidRPr="00EE2D22" w:rsidRDefault="007A5BD5" w:rsidP="00007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EA6200" w:rsidRDefault="00E0107F" w:rsidP="000071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A5BD5" w:rsidRPr="004C08F9">
        <w:rPr>
          <w:rFonts w:ascii="Times New Roman" w:hAnsi="Times New Roman"/>
          <w:sz w:val="28"/>
          <w:szCs w:val="28"/>
        </w:rPr>
        <w:t>Предлагаемые мероприятия в секторе обслуживания, которые включают более</w:t>
      </w:r>
      <w:r w:rsidR="007A5BD5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A5BD5" w:rsidRPr="004C08F9">
        <w:rPr>
          <w:rFonts w:ascii="Times New Roman" w:hAnsi="Times New Roman"/>
          <w:sz w:val="28"/>
          <w:szCs w:val="28"/>
        </w:rPr>
        <w:t xml:space="preserve">эффективную изоляцию хладагентов за счет обучения и </w:t>
      </w:r>
      <w:r w:rsidR="007A5BD5" w:rsidRPr="004C08F9">
        <w:rPr>
          <w:rFonts w:ascii="Times New Roman" w:hAnsi="Times New Roman"/>
          <w:sz w:val="28"/>
          <w:szCs w:val="28"/>
        </w:rPr>
        <w:lastRenderedPageBreak/>
        <w:t>применения специального оборудования,</w:t>
      </w:r>
      <w:r w:rsidR="007A5BD5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A5BD5" w:rsidRPr="004C08F9">
        <w:rPr>
          <w:rFonts w:ascii="Times New Roman" w:hAnsi="Times New Roman"/>
          <w:sz w:val="28"/>
          <w:szCs w:val="28"/>
        </w:rPr>
        <w:t>и две пилотные программы по использованию хладагентов с низким ПГП в оборудовании местной</w:t>
      </w:r>
      <w:r w:rsidR="007A5BD5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A5BD5" w:rsidRPr="004C08F9">
        <w:rPr>
          <w:rFonts w:ascii="Times New Roman" w:hAnsi="Times New Roman"/>
          <w:sz w:val="28"/>
          <w:szCs w:val="28"/>
        </w:rPr>
        <w:t>сборки, среди прочих, обеспечат сокращение объемов ГХФУ-22, которые используются для</w:t>
      </w:r>
      <w:r w:rsidR="007A5BD5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A5BD5" w:rsidRPr="004C08F9">
        <w:rPr>
          <w:rFonts w:ascii="Times New Roman" w:hAnsi="Times New Roman"/>
          <w:sz w:val="28"/>
          <w:szCs w:val="28"/>
        </w:rPr>
        <w:t>обслуживания холодильного оборудования. Каждый килограмм ГХФУ-22, исключаемый из</w:t>
      </w:r>
      <w:r w:rsidR="007A5BD5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A5BD5" w:rsidRPr="004C08F9">
        <w:rPr>
          <w:rFonts w:ascii="Times New Roman" w:hAnsi="Times New Roman"/>
          <w:sz w:val="28"/>
          <w:szCs w:val="28"/>
        </w:rPr>
        <w:t>выбросов за счет более оптимальной практики в секторе холодильного оборудования,</w:t>
      </w:r>
      <w:r w:rsidR="00EA6200">
        <w:rPr>
          <w:rFonts w:ascii="Times New Roman" w:hAnsi="Times New Roman"/>
          <w:sz w:val="28"/>
          <w:szCs w:val="28"/>
        </w:rPr>
        <w:t xml:space="preserve"> </w:t>
      </w:r>
      <w:r w:rsidR="002A060F" w:rsidRPr="004C08F9">
        <w:rPr>
          <w:rFonts w:ascii="Times New Roman" w:hAnsi="Times New Roman"/>
          <w:sz w:val="28"/>
          <w:szCs w:val="28"/>
        </w:rPr>
        <w:t xml:space="preserve">в эквиваленте </w:t>
      </w:r>
      <w:r w:rsidR="007A5BD5" w:rsidRPr="004C08F9">
        <w:rPr>
          <w:rFonts w:ascii="Times New Roman" w:hAnsi="Times New Roman"/>
          <w:sz w:val="28"/>
          <w:szCs w:val="28"/>
        </w:rPr>
        <w:t>обе</w:t>
      </w:r>
      <w:r w:rsidR="007A5BD5">
        <w:rPr>
          <w:rFonts w:ascii="Times New Roman" w:hAnsi="Times New Roman"/>
          <w:sz w:val="28"/>
          <w:szCs w:val="28"/>
        </w:rPr>
        <w:t xml:space="preserve">спечивает сокращение примерно </w:t>
      </w:r>
      <w:r w:rsidR="007A5BD5" w:rsidRPr="004C08F9">
        <w:rPr>
          <w:rFonts w:ascii="Times New Roman" w:hAnsi="Times New Roman"/>
          <w:sz w:val="28"/>
          <w:szCs w:val="28"/>
        </w:rPr>
        <w:t>1,8 т</w:t>
      </w:r>
      <w:r w:rsidR="002A060F">
        <w:rPr>
          <w:rFonts w:ascii="Times New Roman" w:hAnsi="Times New Roman"/>
          <w:sz w:val="28"/>
          <w:szCs w:val="28"/>
        </w:rPr>
        <w:t>онн</w:t>
      </w:r>
      <w:r>
        <w:rPr>
          <w:rFonts w:ascii="Times New Roman" w:hAnsi="Times New Roman"/>
          <w:sz w:val="28"/>
          <w:szCs w:val="28"/>
        </w:rPr>
        <w:t>ы</w:t>
      </w:r>
      <w:r w:rsidR="002A060F">
        <w:rPr>
          <w:rFonts w:ascii="Times New Roman" w:hAnsi="Times New Roman"/>
          <w:sz w:val="28"/>
          <w:szCs w:val="28"/>
        </w:rPr>
        <w:t xml:space="preserve"> углекислого газа</w:t>
      </w:r>
      <w:r w:rsidR="007A5BD5" w:rsidRPr="004C08F9">
        <w:rPr>
          <w:rFonts w:ascii="Times New Roman" w:hAnsi="Times New Roman"/>
          <w:sz w:val="28"/>
          <w:szCs w:val="28"/>
        </w:rPr>
        <w:t xml:space="preserve"> </w:t>
      </w:r>
      <w:r w:rsidR="002A060F">
        <w:rPr>
          <w:rFonts w:ascii="Times New Roman" w:hAnsi="Times New Roman"/>
          <w:sz w:val="28"/>
          <w:szCs w:val="28"/>
        </w:rPr>
        <w:t>(</w:t>
      </w:r>
      <w:r w:rsidR="007A5BD5" w:rsidRPr="004C08F9">
        <w:rPr>
          <w:rFonts w:ascii="Times New Roman" w:hAnsi="Times New Roman"/>
          <w:sz w:val="28"/>
          <w:szCs w:val="28"/>
        </w:rPr>
        <w:t>СО</w:t>
      </w:r>
      <w:r w:rsidR="007A5BD5" w:rsidRPr="002A060F">
        <w:rPr>
          <w:rFonts w:ascii="Times New Roman" w:hAnsi="Times New Roman"/>
          <w:sz w:val="28"/>
          <w:szCs w:val="28"/>
          <w:vertAlign w:val="subscript"/>
        </w:rPr>
        <w:t>2</w:t>
      </w:r>
      <w:r w:rsidR="002A060F">
        <w:rPr>
          <w:rFonts w:ascii="Times New Roman" w:hAnsi="Times New Roman"/>
          <w:sz w:val="28"/>
          <w:szCs w:val="28"/>
        </w:rPr>
        <w:t>)</w:t>
      </w:r>
      <w:r w:rsidR="007A5BD5" w:rsidRPr="004C08F9">
        <w:rPr>
          <w:rFonts w:ascii="Times New Roman" w:hAnsi="Times New Roman"/>
          <w:sz w:val="28"/>
          <w:szCs w:val="28"/>
        </w:rPr>
        <w:t xml:space="preserve">. </w:t>
      </w:r>
    </w:p>
    <w:p w:rsidR="00EA6200" w:rsidRDefault="00E0107F" w:rsidP="00EA62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A5BD5" w:rsidRPr="004C08F9">
        <w:rPr>
          <w:rFonts w:ascii="Times New Roman" w:hAnsi="Times New Roman"/>
          <w:sz w:val="28"/>
          <w:szCs w:val="28"/>
        </w:rPr>
        <w:t>Несмотря на то</w:t>
      </w:r>
      <w:r w:rsidR="007A5BD5">
        <w:rPr>
          <w:rFonts w:ascii="Times New Roman" w:hAnsi="Times New Roman"/>
          <w:sz w:val="28"/>
          <w:szCs w:val="28"/>
          <w:lang w:val="ky-KG"/>
        </w:rPr>
        <w:t>,</w:t>
      </w:r>
      <w:r w:rsidR="007A5BD5" w:rsidRPr="004C08F9">
        <w:rPr>
          <w:rFonts w:ascii="Times New Roman" w:hAnsi="Times New Roman"/>
          <w:sz w:val="28"/>
          <w:szCs w:val="28"/>
        </w:rPr>
        <w:t xml:space="preserve"> что в НРМР не</w:t>
      </w:r>
      <w:r w:rsidR="007A5BD5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A5BD5" w:rsidRPr="004C08F9">
        <w:rPr>
          <w:rFonts w:ascii="Times New Roman" w:hAnsi="Times New Roman"/>
          <w:sz w:val="28"/>
          <w:szCs w:val="28"/>
        </w:rPr>
        <w:t xml:space="preserve">включается расчет воздействия на </w:t>
      </w:r>
      <w:r>
        <w:rPr>
          <w:rFonts w:ascii="Times New Roman" w:hAnsi="Times New Roman"/>
          <w:sz w:val="28"/>
          <w:szCs w:val="28"/>
        </w:rPr>
        <w:t xml:space="preserve">изменение </w:t>
      </w:r>
      <w:r w:rsidR="007A5BD5" w:rsidRPr="004C08F9">
        <w:rPr>
          <w:rFonts w:ascii="Times New Roman" w:hAnsi="Times New Roman"/>
          <w:sz w:val="28"/>
          <w:szCs w:val="28"/>
        </w:rPr>
        <w:t>климат</w:t>
      </w:r>
      <w:r>
        <w:rPr>
          <w:rFonts w:ascii="Times New Roman" w:hAnsi="Times New Roman"/>
          <w:sz w:val="28"/>
          <w:szCs w:val="28"/>
        </w:rPr>
        <w:t>а</w:t>
      </w:r>
      <w:r w:rsidR="007A5BD5" w:rsidRPr="004C08F9">
        <w:rPr>
          <w:rFonts w:ascii="Times New Roman" w:hAnsi="Times New Roman"/>
          <w:sz w:val="28"/>
          <w:szCs w:val="28"/>
        </w:rPr>
        <w:t>, мероприятия, планируемые в Кыргызс</w:t>
      </w:r>
      <w:r w:rsidR="00EA6200">
        <w:rPr>
          <w:rFonts w:ascii="Times New Roman" w:hAnsi="Times New Roman"/>
          <w:sz w:val="28"/>
          <w:szCs w:val="28"/>
        </w:rPr>
        <w:t>кой Республике</w:t>
      </w:r>
      <w:r w:rsidR="007A5BD5" w:rsidRPr="004C08F9">
        <w:rPr>
          <w:rFonts w:ascii="Times New Roman" w:hAnsi="Times New Roman"/>
          <w:sz w:val="28"/>
          <w:szCs w:val="28"/>
        </w:rPr>
        <w:t>, в частности,</w:t>
      </w:r>
      <w:r w:rsidR="007A5BD5" w:rsidRPr="004C08F9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2A060F">
        <w:rPr>
          <w:rFonts w:ascii="Times New Roman" w:hAnsi="Times New Roman"/>
          <w:sz w:val="28"/>
          <w:szCs w:val="28"/>
        </w:rPr>
        <w:t>меры</w:t>
      </w:r>
      <w:r w:rsidR="007A5BD5" w:rsidRPr="004C08F9">
        <w:rPr>
          <w:rFonts w:ascii="Times New Roman" w:hAnsi="Times New Roman"/>
          <w:sz w:val="28"/>
          <w:szCs w:val="28"/>
        </w:rPr>
        <w:t xml:space="preserve"> по совершенствованию практики обслуживания, улавливанию хладагента и его</w:t>
      </w:r>
      <w:r w:rsidR="007A5BD5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A5BD5" w:rsidRPr="004C08F9">
        <w:rPr>
          <w:rFonts w:ascii="Times New Roman" w:hAnsi="Times New Roman"/>
          <w:sz w:val="28"/>
          <w:szCs w:val="28"/>
        </w:rPr>
        <w:t>повторному использованию</w:t>
      </w:r>
      <w:r w:rsidR="002A060F">
        <w:rPr>
          <w:rFonts w:ascii="Times New Roman" w:hAnsi="Times New Roman"/>
          <w:sz w:val="28"/>
          <w:szCs w:val="28"/>
        </w:rPr>
        <w:t>,</w:t>
      </w:r>
      <w:r w:rsidR="007A5BD5" w:rsidRPr="004C08F9">
        <w:rPr>
          <w:rFonts w:ascii="Times New Roman" w:hAnsi="Times New Roman"/>
          <w:sz w:val="28"/>
          <w:szCs w:val="28"/>
        </w:rPr>
        <w:t xml:space="preserve"> показывают, что реализация </w:t>
      </w:r>
      <w:r w:rsidR="002A060F">
        <w:rPr>
          <w:rFonts w:ascii="Times New Roman" w:hAnsi="Times New Roman"/>
          <w:sz w:val="28"/>
          <w:szCs w:val="28"/>
        </w:rPr>
        <w:t xml:space="preserve">Программы </w:t>
      </w:r>
      <w:r w:rsidR="002A060F" w:rsidRPr="000A06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поэтапному отказу от</w:t>
      </w:r>
      <w:r w:rsidR="002A06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ГХФУ </w:t>
      </w:r>
      <w:r w:rsidR="007A5BD5">
        <w:rPr>
          <w:rFonts w:ascii="Times New Roman" w:hAnsi="Times New Roman"/>
          <w:sz w:val="28"/>
          <w:szCs w:val="28"/>
        </w:rPr>
        <w:t>будет обеспечивать сокращени</w:t>
      </w:r>
      <w:r w:rsidR="002A060F">
        <w:rPr>
          <w:rFonts w:ascii="Times New Roman" w:hAnsi="Times New Roman"/>
          <w:sz w:val="28"/>
          <w:szCs w:val="28"/>
        </w:rPr>
        <w:t>е</w:t>
      </w:r>
      <w:r w:rsidR="007A5BD5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A5BD5" w:rsidRPr="004C08F9">
        <w:rPr>
          <w:rFonts w:ascii="Times New Roman" w:hAnsi="Times New Roman"/>
          <w:sz w:val="28"/>
          <w:szCs w:val="28"/>
        </w:rPr>
        <w:t xml:space="preserve">выбросов хладагентов в атмосферу, что положительно отразится на климате. </w:t>
      </w:r>
    </w:p>
    <w:p w:rsidR="007A5BD5" w:rsidRDefault="00E0107F" w:rsidP="00EA62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C3207">
        <w:rPr>
          <w:rFonts w:ascii="Times New Roman" w:hAnsi="Times New Roman"/>
          <w:sz w:val="28"/>
          <w:szCs w:val="28"/>
        </w:rPr>
        <w:t>При этом, в</w:t>
      </w:r>
      <w:r w:rsidR="002A060F">
        <w:rPr>
          <w:rFonts w:ascii="Times New Roman" w:hAnsi="Times New Roman"/>
          <w:sz w:val="28"/>
          <w:szCs w:val="28"/>
        </w:rPr>
        <w:t xml:space="preserve"> настоящее время</w:t>
      </w:r>
      <w:r w:rsidR="007A5BD5" w:rsidRPr="004C08F9">
        <w:rPr>
          <w:rFonts w:ascii="Times New Roman" w:hAnsi="Times New Roman"/>
          <w:sz w:val="28"/>
          <w:szCs w:val="28"/>
        </w:rPr>
        <w:t xml:space="preserve"> более точн</w:t>
      </w:r>
      <w:r w:rsidR="008C3207">
        <w:rPr>
          <w:rFonts w:ascii="Times New Roman" w:hAnsi="Times New Roman"/>
          <w:sz w:val="28"/>
          <w:szCs w:val="28"/>
        </w:rPr>
        <w:t>о определить</w:t>
      </w:r>
      <w:r w:rsidR="007A5BD5" w:rsidRPr="004C08F9">
        <w:rPr>
          <w:rFonts w:ascii="Times New Roman" w:hAnsi="Times New Roman"/>
          <w:sz w:val="28"/>
          <w:szCs w:val="28"/>
        </w:rPr>
        <w:t xml:space="preserve"> количественн</w:t>
      </w:r>
      <w:r w:rsidR="008C3207">
        <w:rPr>
          <w:rFonts w:ascii="Times New Roman" w:hAnsi="Times New Roman"/>
          <w:sz w:val="28"/>
          <w:szCs w:val="28"/>
        </w:rPr>
        <w:t>ую</w:t>
      </w:r>
      <w:r w:rsidR="007A5BD5" w:rsidRPr="004C08F9">
        <w:rPr>
          <w:rFonts w:ascii="Times New Roman" w:hAnsi="Times New Roman"/>
          <w:sz w:val="28"/>
          <w:szCs w:val="28"/>
        </w:rPr>
        <w:t xml:space="preserve"> оценк</w:t>
      </w:r>
      <w:r w:rsidR="008C3207">
        <w:rPr>
          <w:rFonts w:ascii="Times New Roman" w:hAnsi="Times New Roman"/>
          <w:sz w:val="28"/>
          <w:szCs w:val="28"/>
        </w:rPr>
        <w:t>у</w:t>
      </w:r>
      <w:r w:rsidR="007A5BD5" w:rsidRPr="004C08F9">
        <w:rPr>
          <w:rFonts w:ascii="Times New Roman" w:hAnsi="Times New Roman"/>
          <w:sz w:val="28"/>
          <w:szCs w:val="28"/>
        </w:rPr>
        <w:t xml:space="preserve"> воздействия на </w:t>
      </w:r>
      <w:r w:rsidR="002A060F">
        <w:rPr>
          <w:rFonts w:ascii="Times New Roman" w:hAnsi="Times New Roman"/>
          <w:sz w:val="28"/>
          <w:szCs w:val="28"/>
        </w:rPr>
        <w:t xml:space="preserve">изменение </w:t>
      </w:r>
      <w:r w:rsidR="007A5BD5" w:rsidRPr="004C08F9">
        <w:rPr>
          <w:rFonts w:ascii="Times New Roman" w:hAnsi="Times New Roman"/>
          <w:sz w:val="28"/>
          <w:szCs w:val="28"/>
        </w:rPr>
        <w:t>климат</w:t>
      </w:r>
      <w:r w:rsidR="002A060F">
        <w:rPr>
          <w:rFonts w:ascii="Times New Roman" w:hAnsi="Times New Roman"/>
          <w:sz w:val="28"/>
          <w:szCs w:val="28"/>
        </w:rPr>
        <w:t>а</w:t>
      </w:r>
      <w:r w:rsidR="007A5BD5" w:rsidRPr="004C08F9">
        <w:rPr>
          <w:rFonts w:ascii="Times New Roman" w:hAnsi="Times New Roman"/>
          <w:sz w:val="28"/>
          <w:szCs w:val="28"/>
        </w:rPr>
        <w:t xml:space="preserve"> не представляется возможн</w:t>
      </w:r>
      <w:r w:rsidR="001E399E">
        <w:rPr>
          <w:rFonts w:ascii="Times New Roman" w:hAnsi="Times New Roman"/>
          <w:sz w:val="28"/>
          <w:szCs w:val="28"/>
        </w:rPr>
        <w:t>ым</w:t>
      </w:r>
      <w:r w:rsidR="007A5BD5" w:rsidRPr="004C08F9">
        <w:rPr>
          <w:rFonts w:ascii="Times New Roman" w:hAnsi="Times New Roman"/>
          <w:sz w:val="28"/>
          <w:szCs w:val="28"/>
        </w:rPr>
        <w:t>.</w:t>
      </w:r>
      <w:r w:rsidR="007A5BD5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A5BD5" w:rsidRPr="004C08F9">
        <w:rPr>
          <w:rFonts w:ascii="Times New Roman" w:hAnsi="Times New Roman"/>
          <w:sz w:val="28"/>
          <w:szCs w:val="28"/>
        </w:rPr>
        <w:t>Воздействие можно установить в рамках оценки отчетов о ходе реализации</w:t>
      </w:r>
      <w:r w:rsidR="007A5BD5">
        <w:rPr>
          <w:rFonts w:ascii="Times New Roman" w:hAnsi="Times New Roman"/>
          <w:sz w:val="28"/>
          <w:szCs w:val="28"/>
        </w:rPr>
        <w:t xml:space="preserve"> НРМР</w:t>
      </w:r>
      <w:r w:rsidR="007A5BD5" w:rsidRPr="004C08F9">
        <w:rPr>
          <w:rFonts w:ascii="Times New Roman" w:hAnsi="Times New Roman"/>
          <w:sz w:val="28"/>
          <w:szCs w:val="28"/>
        </w:rPr>
        <w:t>, в том числе за счет</w:t>
      </w:r>
      <w:r w:rsidR="007A5BD5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A5BD5" w:rsidRPr="004C08F9">
        <w:rPr>
          <w:rFonts w:ascii="Times New Roman" w:hAnsi="Times New Roman"/>
          <w:sz w:val="28"/>
          <w:szCs w:val="28"/>
        </w:rPr>
        <w:t>сопоставления уровней хладагентов, используемых ежегодно с начала реализации НРМР,</w:t>
      </w:r>
      <w:r w:rsidR="007A5BD5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A5BD5" w:rsidRPr="004C08F9">
        <w:rPr>
          <w:rFonts w:ascii="Times New Roman" w:hAnsi="Times New Roman"/>
          <w:sz w:val="28"/>
          <w:szCs w:val="28"/>
        </w:rPr>
        <w:t>отражаемых в отчетности объемов улавливаемых и повторно используемых хладагентов, числа</w:t>
      </w:r>
      <w:r w:rsidR="007A5BD5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A5BD5" w:rsidRPr="004C08F9">
        <w:rPr>
          <w:rFonts w:ascii="Times New Roman" w:hAnsi="Times New Roman"/>
          <w:sz w:val="28"/>
          <w:szCs w:val="28"/>
        </w:rPr>
        <w:t>прошедших обучение техников и модернизации оборудования, в котором применяется ГХФУ-22.</w:t>
      </w:r>
    </w:p>
    <w:p w:rsidR="007A5BD5" w:rsidRDefault="00EA6200" w:rsidP="007A5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EA6200" w:rsidRPr="004C08F9" w:rsidRDefault="00EA6200" w:rsidP="00611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6200" w:rsidRDefault="00EA6200" w:rsidP="00CC564C">
      <w:pPr>
        <w:pStyle w:val="a4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A6200">
        <w:rPr>
          <w:rFonts w:ascii="Times New Roman" w:hAnsi="Times New Roman"/>
          <w:sz w:val="28"/>
          <w:szCs w:val="28"/>
          <w:lang w:eastAsia="ru-RU"/>
        </w:rPr>
        <w:t>Специальные термины и сокращения</w:t>
      </w:r>
      <w:r w:rsidR="004B7E58">
        <w:rPr>
          <w:rFonts w:ascii="Times New Roman" w:hAnsi="Times New Roman"/>
          <w:sz w:val="28"/>
          <w:szCs w:val="28"/>
          <w:lang w:eastAsia="ru-RU"/>
        </w:rPr>
        <w:t>, используемые в Пр</w:t>
      </w:r>
      <w:r w:rsidR="002A060F">
        <w:rPr>
          <w:rFonts w:ascii="Times New Roman" w:hAnsi="Times New Roman"/>
          <w:sz w:val="28"/>
          <w:szCs w:val="28"/>
          <w:lang w:eastAsia="ru-RU"/>
        </w:rPr>
        <w:t>ограмме</w:t>
      </w:r>
      <w:r w:rsidR="004B7E58">
        <w:rPr>
          <w:rFonts w:ascii="Times New Roman" w:hAnsi="Times New Roman"/>
          <w:sz w:val="28"/>
          <w:szCs w:val="28"/>
          <w:lang w:eastAsia="ru-RU"/>
        </w:rPr>
        <w:t>:</w:t>
      </w:r>
    </w:p>
    <w:p w:rsidR="00E0107F" w:rsidRDefault="00E0107F" w:rsidP="00611B87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c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1"/>
        <w:gridCol w:w="313"/>
        <w:gridCol w:w="7058"/>
      </w:tblGrid>
      <w:tr w:rsidR="00E0107F" w:rsidTr="009628FC">
        <w:tc>
          <w:tcPr>
            <w:tcW w:w="1701" w:type="dxa"/>
          </w:tcPr>
          <w:p w:rsidR="00E0107F" w:rsidRDefault="00E0107F" w:rsidP="00E0107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64B">
              <w:rPr>
                <w:rFonts w:ascii="Times New Roman" w:hAnsi="Times New Roman"/>
                <w:sz w:val="28"/>
                <w:szCs w:val="28"/>
              </w:rPr>
              <w:t>ГАООСЛХ</w:t>
            </w:r>
          </w:p>
        </w:tc>
        <w:tc>
          <w:tcPr>
            <w:tcW w:w="313" w:type="dxa"/>
          </w:tcPr>
          <w:p w:rsidR="00E0107F" w:rsidRDefault="00E0107F" w:rsidP="00E0107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58" w:type="dxa"/>
          </w:tcPr>
          <w:p w:rsidR="00E0107F" w:rsidRDefault="00E0107F" w:rsidP="00E0107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64B">
              <w:rPr>
                <w:rFonts w:ascii="Times New Roman" w:hAnsi="Times New Roman"/>
                <w:sz w:val="28"/>
                <w:szCs w:val="28"/>
              </w:rPr>
              <w:t>Государственное агентство охраны окружающей среды и лесного хозяйства при Правительстве Кыргызской Республики</w:t>
            </w:r>
            <w:r w:rsidRPr="00E8264B">
              <w:rPr>
                <w:rFonts w:ascii="Times New Roman" w:hAnsi="Times New Roman"/>
                <w:sz w:val="28"/>
                <w:szCs w:val="28"/>
                <w:lang w:val="ky-KG"/>
              </w:rPr>
              <w:t>;</w:t>
            </w:r>
          </w:p>
        </w:tc>
      </w:tr>
      <w:tr w:rsidR="00E0107F" w:rsidTr="009628FC">
        <w:tc>
          <w:tcPr>
            <w:tcW w:w="1701" w:type="dxa"/>
          </w:tcPr>
          <w:p w:rsidR="00E0107F" w:rsidRDefault="00E0107F" w:rsidP="00E0107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64B">
              <w:rPr>
                <w:rFonts w:ascii="Times New Roman" w:hAnsi="Times New Roman"/>
                <w:sz w:val="28"/>
                <w:szCs w:val="28"/>
              </w:rPr>
              <w:t>ГИЭТБ</w:t>
            </w:r>
          </w:p>
        </w:tc>
        <w:tc>
          <w:tcPr>
            <w:tcW w:w="313" w:type="dxa"/>
          </w:tcPr>
          <w:p w:rsidR="00E0107F" w:rsidRDefault="00E0107F" w:rsidP="00E0107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58" w:type="dxa"/>
          </w:tcPr>
          <w:p w:rsidR="00E0107F" w:rsidRDefault="00E0107F" w:rsidP="00E0107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64B">
              <w:rPr>
                <w:rFonts w:ascii="Times New Roman" w:hAnsi="Times New Roman"/>
                <w:sz w:val="28"/>
                <w:szCs w:val="28"/>
              </w:rPr>
              <w:t>Государственная инспекция по экологической и технической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264B">
              <w:rPr>
                <w:rFonts w:ascii="Times New Roman" w:hAnsi="Times New Roman"/>
                <w:sz w:val="28"/>
                <w:szCs w:val="28"/>
              </w:rPr>
              <w:t xml:space="preserve">безопасности при </w:t>
            </w:r>
            <w:r w:rsidRPr="00E8264B">
              <w:rPr>
                <w:rFonts w:ascii="Times New Roman" w:hAnsi="Times New Roman"/>
                <w:sz w:val="28"/>
                <w:szCs w:val="28"/>
                <w:lang w:val="ky-KG"/>
              </w:rPr>
              <w:t>П</w:t>
            </w:r>
            <w:r w:rsidRPr="00E8264B">
              <w:rPr>
                <w:rFonts w:ascii="Times New Roman" w:hAnsi="Times New Roman"/>
                <w:sz w:val="28"/>
                <w:szCs w:val="28"/>
              </w:rPr>
              <w:t>равительстве Кыргызской Республики</w:t>
            </w:r>
            <w:r w:rsidRPr="00E8264B">
              <w:rPr>
                <w:rFonts w:ascii="Times New Roman" w:hAnsi="Times New Roman"/>
                <w:sz w:val="28"/>
                <w:szCs w:val="28"/>
                <w:lang w:val="ky-KG"/>
              </w:rPr>
              <w:t>;</w:t>
            </w:r>
          </w:p>
        </w:tc>
      </w:tr>
      <w:tr w:rsidR="00E0107F" w:rsidTr="009628FC">
        <w:tc>
          <w:tcPr>
            <w:tcW w:w="1701" w:type="dxa"/>
          </w:tcPr>
          <w:p w:rsidR="00E0107F" w:rsidRDefault="00E0107F" w:rsidP="00E0107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64B">
              <w:rPr>
                <w:rFonts w:ascii="Times New Roman" w:hAnsi="Times New Roman"/>
                <w:sz w:val="28"/>
                <w:szCs w:val="28"/>
              </w:rPr>
              <w:t>ГТС</w:t>
            </w:r>
          </w:p>
        </w:tc>
        <w:tc>
          <w:tcPr>
            <w:tcW w:w="313" w:type="dxa"/>
          </w:tcPr>
          <w:p w:rsidR="00E0107F" w:rsidRDefault="00E0107F" w:rsidP="00E0107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58" w:type="dxa"/>
          </w:tcPr>
          <w:p w:rsidR="00E0107F" w:rsidRDefault="00E0107F" w:rsidP="00E0107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64B">
              <w:rPr>
                <w:rFonts w:ascii="Times New Roman" w:hAnsi="Times New Roman"/>
                <w:sz w:val="28"/>
                <w:szCs w:val="28"/>
              </w:rPr>
              <w:t>Государственная таможенная служба при Правительстве Кыргызской Республики</w:t>
            </w:r>
            <w:r w:rsidRPr="00E8264B">
              <w:rPr>
                <w:rFonts w:ascii="Times New Roman" w:hAnsi="Times New Roman"/>
                <w:sz w:val="28"/>
                <w:szCs w:val="28"/>
                <w:lang w:val="ky-KG"/>
              </w:rPr>
              <w:t>;</w:t>
            </w:r>
          </w:p>
        </w:tc>
      </w:tr>
      <w:tr w:rsidR="00E0107F" w:rsidTr="009628FC">
        <w:tc>
          <w:tcPr>
            <w:tcW w:w="1701" w:type="dxa"/>
          </w:tcPr>
          <w:p w:rsidR="00E0107F" w:rsidRDefault="00E0107F" w:rsidP="00E0107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64B">
              <w:rPr>
                <w:rFonts w:ascii="Times New Roman" w:hAnsi="Times New Roman"/>
                <w:sz w:val="28"/>
                <w:szCs w:val="28"/>
              </w:rPr>
              <w:t>ГПС</w:t>
            </w:r>
          </w:p>
        </w:tc>
        <w:tc>
          <w:tcPr>
            <w:tcW w:w="313" w:type="dxa"/>
          </w:tcPr>
          <w:p w:rsidR="00E0107F" w:rsidRDefault="00E0107F" w:rsidP="00E0107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58" w:type="dxa"/>
          </w:tcPr>
          <w:p w:rsidR="00E0107F" w:rsidRDefault="00E0107F" w:rsidP="00E0107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64B">
              <w:rPr>
                <w:rFonts w:ascii="Times New Roman" w:hAnsi="Times New Roman"/>
                <w:sz w:val="28"/>
                <w:szCs w:val="28"/>
              </w:rPr>
              <w:t>Государственная пограничная служба Кыргызской Республики</w:t>
            </w:r>
            <w:r w:rsidRPr="00E8264B">
              <w:rPr>
                <w:rFonts w:ascii="Times New Roman" w:hAnsi="Times New Roman"/>
                <w:sz w:val="28"/>
                <w:szCs w:val="28"/>
                <w:lang w:val="ky-KG"/>
              </w:rPr>
              <w:t>;</w:t>
            </w:r>
          </w:p>
        </w:tc>
      </w:tr>
      <w:tr w:rsidR="00E0107F" w:rsidTr="009628FC">
        <w:tc>
          <w:tcPr>
            <w:tcW w:w="1701" w:type="dxa"/>
          </w:tcPr>
          <w:p w:rsidR="00E0107F" w:rsidRDefault="00E0107F" w:rsidP="00E0107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64B">
              <w:rPr>
                <w:rFonts w:ascii="Times New Roman" w:hAnsi="Times New Roman"/>
                <w:sz w:val="28"/>
                <w:szCs w:val="28"/>
              </w:rPr>
              <w:t>ГСБЭП</w:t>
            </w:r>
          </w:p>
        </w:tc>
        <w:tc>
          <w:tcPr>
            <w:tcW w:w="313" w:type="dxa"/>
          </w:tcPr>
          <w:p w:rsidR="00E0107F" w:rsidRDefault="00E0107F" w:rsidP="00E0107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58" w:type="dxa"/>
          </w:tcPr>
          <w:p w:rsidR="00E0107F" w:rsidRDefault="00E0107F" w:rsidP="00E0107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64B">
              <w:rPr>
                <w:rFonts w:ascii="Times New Roman" w:hAnsi="Times New Roman"/>
                <w:sz w:val="28"/>
                <w:szCs w:val="28"/>
              </w:rPr>
              <w:t>Государственная служба по борьбе с экономическими преступлениями при Правительстве Кыргызской Республики</w:t>
            </w:r>
            <w:r w:rsidRPr="00E8264B">
              <w:rPr>
                <w:rFonts w:ascii="Times New Roman" w:hAnsi="Times New Roman"/>
                <w:sz w:val="28"/>
                <w:szCs w:val="28"/>
                <w:lang w:val="ky-KG"/>
              </w:rPr>
              <w:t>;</w:t>
            </w:r>
          </w:p>
        </w:tc>
      </w:tr>
      <w:tr w:rsidR="00E0107F" w:rsidTr="009628FC">
        <w:tc>
          <w:tcPr>
            <w:tcW w:w="1701" w:type="dxa"/>
          </w:tcPr>
          <w:p w:rsidR="00E0107F" w:rsidRDefault="00E0107F" w:rsidP="00E0107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0466">
              <w:rPr>
                <w:rFonts w:ascii="Times New Roman" w:hAnsi="Times New Roman"/>
                <w:sz w:val="28"/>
                <w:szCs w:val="28"/>
                <w:lang w:val="ky-KG" w:eastAsia="ru-RU"/>
              </w:rPr>
              <w:t>ГФУ</w:t>
            </w:r>
          </w:p>
        </w:tc>
        <w:tc>
          <w:tcPr>
            <w:tcW w:w="313" w:type="dxa"/>
          </w:tcPr>
          <w:p w:rsidR="00E0107F" w:rsidRDefault="00E0107F" w:rsidP="00E0107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58" w:type="dxa"/>
          </w:tcPr>
          <w:p w:rsidR="00E0107F" w:rsidRDefault="001E399E" w:rsidP="00E0107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y-KG" w:eastAsia="ru-RU"/>
              </w:rPr>
              <w:t>г</w:t>
            </w:r>
            <w:r w:rsidR="00E0107F" w:rsidRPr="00380466">
              <w:rPr>
                <w:rFonts w:ascii="Times New Roman" w:hAnsi="Times New Roman"/>
                <w:sz w:val="28"/>
                <w:szCs w:val="28"/>
                <w:lang w:val="ky-KG" w:eastAsia="ru-RU"/>
              </w:rPr>
              <w:t>идрофторуглероды</w:t>
            </w:r>
            <w:r w:rsidR="00E0107F">
              <w:rPr>
                <w:rFonts w:ascii="Times New Roman" w:hAnsi="Times New Roman"/>
                <w:sz w:val="28"/>
                <w:szCs w:val="28"/>
                <w:lang w:val="ky-KG" w:eastAsia="ru-RU"/>
              </w:rPr>
              <w:t>;</w:t>
            </w:r>
          </w:p>
        </w:tc>
      </w:tr>
      <w:tr w:rsidR="00E0107F" w:rsidTr="009628FC">
        <w:tc>
          <w:tcPr>
            <w:tcW w:w="1701" w:type="dxa"/>
          </w:tcPr>
          <w:p w:rsidR="00E0107F" w:rsidRDefault="00E0107F" w:rsidP="00E0107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0466">
              <w:rPr>
                <w:rFonts w:ascii="Times New Roman" w:hAnsi="Times New Roman"/>
                <w:sz w:val="28"/>
                <w:szCs w:val="28"/>
                <w:lang w:val="ky-KG" w:eastAsia="ru-RU"/>
              </w:rPr>
              <w:t>ГХФУ</w:t>
            </w:r>
          </w:p>
        </w:tc>
        <w:tc>
          <w:tcPr>
            <w:tcW w:w="313" w:type="dxa"/>
          </w:tcPr>
          <w:p w:rsidR="00E0107F" w:rsidRDefault="00E0107F" w:rsidP="00E0107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58" w:type="dxa"/>
          </w:tcPr>
          <w:p w:rsidR="00E0107F" w:rsidRDefault="00E0107F" w:rsidP="00E0107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0466">
              <w:rPr>
                <w:rFonts w:ascii="Times New Roman" w:hAnsi="Times New Roman"/>
                <w:sz w:val="28"/>
                <w:szCs w:val="28"/>
                <w:lang w:val="ky-KG" w:eastAsia="ru-RU"/>
              </w:rPr>
              <w:t>гидрохлорфторуглероды</w:t>
            </w:r>
            <w:r w:rsidRPr="00E8264B">
              <w:rPr>
                <w:rFonts w:ascii="Times New Roman" w:hAnsi="Times New Roman"/>
                <w:sz w:val="28"/>
                <w:szCs w:val="28"/>
                <w:lang w:val="ky-KG" w:eastAsia="ru-RU"/>
              </w:rPr>
              <w:t>;</w:t>
            </w:r>
          </w:p>
        </w:tc>
      </w:tr>
      <w:tr w:rsidR="00E0107F" w:rsidTr="009628FC">
        <w:tc>
          <w:tcPr>
            <w:tcW w:w="1701" w:type="dxa"/>
          </w:tcPr>
          <w:p w:rsidR="00E0107F" w:rsidRDefault="00E0107F" w:rsidP="00E0107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64B">
              <w:rPr>
                <w:rFonts w:ascii="Times New Roman" w:hAnsi="Times New Roman"/>
                <w:sz w:val="28"/>
                <w:szCs w:val="28"/>
                <w:lang w:eastAsia="ru-RU"/>
              </w:rPr>
              <w:t>ГЭФ</w:t>
            </w:r>
          </w:p>
        </w:tc>
        <w:tc>
          <w:tcPr>
            <w:tcW w:w="313" w:type="dxa"/>
          </w:tcPr>
          <w:p w:rsidR="00E0107F" w:rsidRDefault="00E0107F" w:rsidP="00E0107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58" w:type="dxa"/>
          </w:tcPr>
          <w:p w:rsidR="00E0107F" w:rsidRDefault="00E0107F" w:rsidP="00E0107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64B">
              <w:rPr>
                <w:rFonts w:ascii="Times New Roman" w:hAnsi="Times New Roman"/>
                <w:sz w:val="28"/>
                <w:szCs w:val="28"/>
                <w:lang w:eastAsia="ru-RU"/>
              </w:rPr>
              <w:t>Глобальный экологический фонд</w:t>
            </w:r>
            <w:r w:rsidRPr="00E8264B">
              <w:rPr>
                <w:rFonts w:ascii="Times New Roman" w:hAnsi="Times New Roman"/>
                <w:sz w:val="28"/>
                <w:szCs w:val="28"/>
                <w:lang w:val="ky-KG" w:eastAsia="ru-RU"/>
              </w:rPr>
              <w:t>;</w:t>
            </w:r>
          </w:p>
        </w:tc>
      </w:tr>
      <w:tr w:rsidR="00E0107F" w:rsidTr="009628FC">
        <w:tc>
          <w:tcPr>
            <w:tcW w:w="1701" w:type="dxa"/>
          </w:tcPr>
          <w:p w:rsidR="00E0107F" w:rsidRDefault="00E0107F" w:rsidP="00E0107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64B">
              <w:rPr>
                <w:rFonts w:ascii="Times New Roman" w:hAnsi="Times New Roman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313" w:type="dxa"/>
          </w:tcPr>
          <w:p w:rsidR="00E0107F" w:rsidRDefault="00E0107F" w:rsidP="00E0107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58" w:type="dxa"/>
          </w:tcPr>
          <w:p w:rsidR="00E0107F" w:rsidRDefault="00E0107F" w:rsidP="00E0107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64B">
              <w:rPr>
                <w:rFonts w:ascii="Times New Roman" w:hAnsi="Times New Roman"/>
                <w:sz w:val="28"/>
                <w:szCs w:val="28"/>
                <w:lang w:eastAsia="ru-RU"/>
              </w:rPr>
              <w:t>Монреальский протокол по веществам, разрушающим озоновый слой</w:t>
            </w:r>
            <w:r w:rsidRPr="00E8264B">
              <w:rPr>
                <w:rFonts w:ascii="Times New Roman" w:hAnsi="Times New Roman"/>
                <w:sz w:val="28"/>
                <w:szCs w:val="28"/>
                <w:lang w:val="ky-KG" w:eastAsia="ru-RU"/>
              </w:rPr>
              <w:t>;</w:t>
            </w:r>
          </w:p>
        </w:tc>
      </w:tr>
      <w:tr w:rsidR="00E0107F" w:rsidTr="009628FC">
        <w:tc>
          <w:tcPr>
            <w:tcW w:w="1701" w:type="dxa"/>
          </w:tcPr>
          <w:p w:rsidR="00E0107F" w:rsidRPr="00E8264B" w:rsidRDefault="00E0107F" w:rsidP="00E0107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64B">
              <w:rPr>
                <w:rFonts w:ascii="Times New Roman" w:hAnsi="Times New Roman"/>
                <w:sz w:val="28"/>
                <w:szCs w:val="28"/>
              </w:rPr>
              <w:lastRenderedPageBreak/>
              <w:t>МОН</w:t>
            </w:r>
          </w:p>
        </w:tc>
        <w:tc>
          <w:tcPr>
            <w:tcW w:w="313" w:type="dxa"/>
          </w:tcPr>
          <w:p w:rsidR="00E0107F" w:rsidRDefault="00E0107F" w:rsidP="00E0107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58" w:type="dxa"/>
          </w:tcPr>
          <w:p w:rsidR="00E0107F" w:rsidRPr="00E8264B" w:rsidRDefault="00E0107F" w:rsidP="00E0107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64B">
              <w:rPr>
                <w:rFonts w:ascii="Times New Roman" w:hAnsi="Times New Roman"/>
                <w:sz w:val="28"/>
                <w:szCs w:val="28"/>
              </w:rPr>
              <w:t>Министерство образования и науки Кыргызской Республики</w:t>
            </w:r>
            <w:r w:rsidRPr="00E8264B">
              <w:rPr>
                <w:rFonts w:ascii="Times New Roman" w:hAnsi="Times New Roman"/>
                <w:sz w:val="28"/>
                <w:szCs w:val="28"/>
                <w:lang w:val="ky-KG"/>
              </w:rPr>
              <w:t>;</w:t>
            </w:r>
          </w:p>
        </w:tc>
      </w:tr>
      <w:tr w:rsidR="00E0107F" w:rsidTr="009628FC">
        <w:tc>
          <w:tcPr>
            <w:tcW w:w="1701" w:type="dxa"/>
          </w:tcPr>
          <w:p w:rsidR="00E0107F" w:rsidRPr="00E8264B" w:rsidRDefault="00E0107F" w:rsidP="00E0107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64B">
              <w:rPr>
                <w:rFonts w:ascii="Times New Roman" w:hAnsi="Times New Roman"/>
                <w:sz w:val="28"/>
                <w:szCs w:val="28"/>
              </w:rPr>
              <w:t>МЗ</w:t>
            </w:r>
          </w:p>
        </w:tc>
        <w:tc>
          <w:tcPr>
            <w:tcW w:w="313" w:type="dxa"/>
          </w:tcPr>
          <w:p w:rsidR="00E0107F" w:rsidRDefault="00E0107F" w:rsidP="00E0107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58" w:type="dxa"/>
          </w:tcPr>
          <w:p w:rsidR="00E0107F" w:rsidRPr="00E8264B" w:rsidRDefault="00E0107F" w:rsidP="00E0107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64B">
              <w:rPr>
                <w:rFonts w:ascii="Times New Roman" w:hAnsi="Times New Roman"/>
                <w:sz w:val="28"/>
                <w:szCs w:val="28"/>
              </w:rPr>
              <w:t>Министерство здравоохранения Кыргызской Республики</w:t>
            </w:r>
            <w:r w:rsidRPr="00E8264B">
              <w:rPr>
                <w:rFonts w:ascii="Times New Roman" w:hAnsi="Times New Roman"/>
                <w:sz w:val="28"/>
                <w:szCs w:val="28"/>
                <w:lang w:val="ky-KG"/>
              </w:rPr>
              <w:t>;</w:t>
            </w:r>
          </w:p>
        </w:tc>
      </w:tr>
      <w:tr w:rsidR="00E0107F" w:rsidTr="009628FC">
        <w:tc>
          <w:tcPr>
            <w:tcW w:w="1701" w:type="dxa"/>
          </w:tcPr>
          <w:p w:rsidR="00E0107F" w:rsidRDefault="00E0107F" w:rsidP="00E0107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y-KG" w:eastAsia="ru-RU"/>
              </w:rPr>
              <w:t>О</w:t>
            </w:r>
            <w:r w:rsidRPr="00E8264B">
              <w:rPr>
                <w:rFonts w:ascii="Times New Roman" w:hAnsi="Times New Roman"/>
                <w:sz w:val="28"/>
                <w:szCs w:val="28"/>
                <w:lang w:eastAsia="ru-RU"/>
              </w:rPr>
              <w:t>ОН</w:t>
            </w:r>
          </w:p>
        </w:tc>
        <w:tc>
          <w:tcPr>
            <w:tcW w:w="313" w:type="dxa"/>
          </w:tcPr>
          <w:p w:rsidR="00E0107F" w:rsidRDefault="00E0107F" w:rsidP="00E0107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58" w:type="dxa"/>
          </w:tcPr>
          <w:p w:rsidR="00E0107F" w:rsidRPr="00E8264B" w:rsidRDefault="00E0107F" w:rsidP="00E0107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64B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Объединенных Наций</w:t>
            </w:r>
            <w:r w:rsidR="001E399E">
              <w:rPr>
                <w:rFonts w:ascii="Times New Roman" w:hAnsi="Times New Roman"/>
                <w:sz w:val="28"/>
                <w:szCs w:val="28"/>
                <w:lang w:val="ky-KG" w:eastAsia="ru-RU"/>
              </w:rPr>
              <w:t>.</w:t>
            </w:r>
          </w:p>
        </w:tc>
      </w:tr>
    </w:tbl>
    <w:p w:rsidR="006735B9" w:rsidRDefault="006735B9" w:rsidP="004B7E58">
      <w:pPr>
        <w:pStyle w:val="a4"/>
        <w:ind w:left="510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735B9" w:rsidRDefault="006735B9" w:rsidP="004B7E58">
      <w:pPr>
        <w:pStyle w:val="a4"/>
        <w:ind w:left="510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735B9" w:rsidRDefault="006735B9" w:rsidP="004B7E58">
      <w:pPr>
        <w:pStyle w:val="a4"/>
        <w:ind w:left="510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735B9" w:rsidRDefault="006735B9" w:rsidP="004B7E58">
      <w:pPr>
        <w:pStyle w:val="a4"/>
        <w:ind w:left="510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735B9" w:rsidRDefault="006735B9" w:rsidP="004B7E58">
      <w:pPr>
        <w:pStyle w:val="a4"/>
        <w:ind w:left="510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735B9" w:rsidRDefault="006735B9" w:rsidP="004B7E58">
      <w:pPr>
        <w:pStyle w:val="a4"/>
        <w:ind w:left="510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735B9" w:rsidRDefault="006735B9" w:rsidP="004B7E58">
      <w:pPr>
        <w:pStyle w:val="a4"/>
        <w:ind w:left="510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735B9" w:rsidRDefault="006735B9" w:rsidP="004B7E58">
      <w:pPr>
        <w:pStyle w:val="a4"/>
        <w:ind w:left="510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735B9" w:rsidRDefault="006735B9" w:rsidP="004B7E58">
      <w:pPr>
        <w:pStyle w:val="a4"/>
        <w:ind w:left="510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735B9" w:rsidRDefault="006735B9" w:rsidP="006A06C1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sectPr w:rsidR="006735B9" w:rsidSect="00D97D8F">
      <w:footerReference w:type="default" r:id="rId14"/>
      <w:pgSz w:w="11906" w:h="16838"/>
      <w:pgMar w:top="1134" w:right="1133" w:bottom="993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8B3" w:rsidRDefault="002F68B3" w:rsidP="00F7178A">
      <w:pPr>
        <w:spacing w:after="0" w:line="240" w:lineRule="auto"/>
      </w:pPr>
      <w:r>
        <w:separator/>
      </w:r>
    </w:p>
  </w:endnote>
  <w:endnote w:type="continuationSeparator" w:id="0">
    <w:p w:rsidR="002F68B3" w:rsidRDefault="002F68B3" w:rsidP="00F71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568" w:rsidRDefault="0039295A" w:rsidP="001E620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D556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D5568" w:rsidRDefault="00BD5568" w:rsidP="001E620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36735"/>
      <w:docPartObj>
        <w:docPartGallery w:val="Page Numbers (Bottom of Page)"/>
        <w:docPartUnique/>
      </w:docPartObj>
    </w:sdtPr>
    <w:sdtContent>
      <w:p w:rsidR="00BD5568" w:rsidRDefault="0039295A">
        <w:pPr>
          <w:pStyle w:val="a5"/>
          <w:jc w:val="right"/>
        </w:pPr>
        <w:fldSimple w:instr=" PAGE   \* MERGEFORMAT ">
          <w:r w:rsidR="00FF6E63">
            <w:rPr>
              <w:noProof/>
            </w:rPr>
            <w:t>5</w:t>
          </w:r>
        </w:fldSimple>
      </w:p>
    </w:sdtContent>
  </w:sdt>
  <w:p w:rsidR="00BD5568" w:rsidRDefault="00BD556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31768"/>
      <w:docPartObj>
        <w:docPartGallery w:val="Page Numbers (Bottom of Page)"/>
        <w:docPartUnique/>
      </w:docPartObj>
    </w:sdtPr>
    <w:sdtContent>
      <w:p w:rsidR="00BD5568" w:rsidRDefault="0039295A">
        <w:pPr>
          <w:pStyle w:val="a5"/>
          <w:jc w:val="right"/>
        </w:pPr>
        <w:fldSimple w:instr=" PAGE   \* MERGEFORMAT ">
          <w:r w:rsidR="00FF6E63">
            <w:rPr>
              <w:noProof/>
            </w:rPr>
            <w:t>18</w:t>
          </w:r>
        </w:fldSimple>
      </w:p>
    </w:sdtContent>
  </w:sdt>
  <w:p w:rsidR="00BD5568" w:rsidRPr="00007108" w:rsidRDefault="00BD5568" w:rsidP="00007108">
    <w:pPr>
      <w:pStyle w:val="a5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8B3" w:rsidRDefault="002F68B3" w:rsidP="00F7178A">
      <w:pPr>
        <w:spacing w:after="0" w:line="240" w:lineRule="auto"/>
      </w:pPr>
      <w:r>
        <w:separator/>
      </w:r>
    </w:p>
  </w:footnote>
  <w:footnote w:type="continuationSeparator" w:id="0">
    <w:p w:rsidR="002F68B3" w:rsidRDefault="002F68B3" w:rsidP="00F71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569"/>
    <w:multiLevelType w:val="hybridMultilevel"/>
    <w:tmpl w:val="0D2A5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03E9E"/>
    <w:multiLevelType w:val="hybridMultilevel"/>
    <w:tmpl w:val="73A037C4"/>
    <w:lvl w:ilvl="0" w:tplc="498C0E6A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58B10D4"/>
    <w:multiLevelType w:val="hybridMultilevel"/>
    <w:tmpl w:val="A5EE1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C1605"/>
    <w:multiLevelType w:val="hybridMultilevel"/>
    <w:tmpl w:val="08B6ADF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30740FE2"/>
    <w:multiLevelType w:val="hybridMultilevel"/>
    <w:tmpl w:val="0EFC2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250968"/>
    <w:multiLevelType w:val="hybridMultilevel"/>
    <w:tmpl w:val="13C0ED7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1263EE"/>
    <w:multiLevelType w:val="hybridMultilevel"/>
    <w:tmpl w:val="66A64E22"/>
    <w:lvl w:ilvl="0" w:tplc="C9A2071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AAB139A"/>
    <w:multiLevelType w:val="hybridMultilevel"/>
    <w:tmpl w:val="4FD644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A72B22"/>
    <w:multiLevelType w:val="hybridMultilevel"/>
    <w:tmpl w:val="D91E0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7A46B2"/>
    <w:multiLevelType w:val="hybridMultilevel"/>
    <w:tmpl w:val="C8E0F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4"/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847"/>
    <w:rsid w:val="00001E0B"/>
    <w:rsid w:val="000061A7"/>
    <w:rsid w:val="0000650F"/>
    <w:rsid w:val="00006AFB"/>
    <w:rsid w:val="00007108"/>
    <w:rsid w:val="00007D0C"/>
    <w:rsid w:val="00013873"/>
    <w:rsid w:val="00013FA9"/>
    <w:rsid w:val="0001500A"/>
    <w:rsid w:val="00015A89"/>
    <w:rsid w:val="00016851"/>
    <w:rsid w:val="00017F91"/>
    <w:rsid w:val="0002095C"/>
    <w:rsid w:val="000219E7"/>
    <w:rsid w:val="00025F2A"/>
    <w:rsid w:val="00027C0F"/>
    <w:rsid w:val="0003019F"/>
    <w:rsid w:val="0003172A"/>
    <w:rsid w:val="0003434E"/>
    <w:rsid w:val="00034CC2"/>
    <w:rsid w:val="0004056C"/>
    <w:rsid w:val="00043317"/>
    <w:rsid w:val="00043507"/>
    <w:rsid w:val="000437CA"/>
    <w:rsid w:val="000564FE"/>
    <w:rsid w:val="00056866"/>
    <w:rsid w:val="00057215"/>
    <w:rsid w:val="00057732"/>
    <w:rsid w:val="00060A02"/>
    <w:rsid w:val="00061792"/>
    <w:rsid w:val="0006777E"/>
    <w:rsid w:val="00071227"/>
    <w:rsid w:val="000776AF"/>
    <w:rsid w:val="0008403A"/>
    <w:rsid w:val="0008713A"/>
    <w:rsid w:val="000879D4"/>
    <w:rsid w:val="00090166"/>
    <w:rsid w:val="00090DDD"/>
    <w:rsid w:val="000944B6"/>
    <w:rsid w:val="00096B9D"/>
    <w:rsid w:val="00096DC6"/>
    <w:rsid w:val="0009791E"/>
    <w:rsid w:val="000A06B2"/>
    <w:rsid w:val="000A17DB"/>
    <w:rsid w:val="000A3BAE"/>
    <w:rsid w:val="000B01DE"/>
    <w:rsid w:val="000B196A"/>
    <w:rsid w:val="000B1E0E"/>
    <w:rsid w:val="000B36BB"/>
    <w:rsid w:val="000B5B4C"/>
    <w:rsid w:val="000C2A81"/>
    <w:rsid w:val="000C7380"/>
    <w:rsid w:val="000D3881"/>
    <w:rsid w:val="000D428E"/>
    <w:rsid w:val="000D512D"/>
    <w:rsid w:val="000D5A3D"/>
    <w:rsid w:val="000D7F2A"/>
    <w:rsid w:val="000E188D"/>
    <w:rsid w:val="000E2C76"/>
    <w:rsid w:val="000E2CCF"/>
    <w:rsid w:val="000E3523"/>
    <w:rsid w:val="000E5F44"/>
    <w:rsid w:val="000E782C"/>
    <w:rsid w:val="000F32AC"/>
    <w:rsid w:val="000F5321"/>
    <w:rsid w:val="000F68EA"/>
    <w:rsid w:val="000F70F9"/>
    <w:rsid w:val="000F71E8"/>
    <w:rsid w:val="000F7702"/>
    <w:rsid w:val="000F7826"/>
    <w:rsid w:val="0010198E"/>
    <w:rsid w:val="00102B9C"/>
    <w:rsid w:val="0010392F"/>
    <w:rsid w:val="00104AEB"/>
    <w:rsid w:val="00106747"/>
    <w:rsid w:val="0011065A"/>
    <w:rsid w:val="001108AB"/>
    <w:rsid w:val="00116114"/>
    <w:rsid w:val="00120648"/>
    <w:rsid w:val="001250B0"/>
    <w:rsid w:val="00125C15"/>
    <w:rsid w:val="001279D5"/>
    <w:rsid w:val="001325A5"/>
    <w:rsid w:val="00132D37"/>
    <w:rsid w:val="00135136"/>
    <w:rsid w:val="00135B43"/>
    <w:rsid w:val="00140828"/>
    <w:rsid w:val="00145F08"/>
    <w:rsid w:val="00150821"/>
    <w:rsid w:val="00151F35"/>
    <w:rsid w:val="00152BE4"/>
    <w:rsid w:val="001536D3"/>
    <w:rsid w:val="0015503E"/>
    <w:rsid w:val="00155541"/>
    <w:rsid w:val="001566C6"/>
    <w:rsid w:val="001577D7"/>
    <w:rsid w:val="00157E1E"/>
    <w:rsid w:val="00160CB8"/>
    <w:rsid w:val="00161A8B"/>
    <w:rsid w:val="00162479"/>
    <w:rsid w:val="00162B5A"/>
    <w:rsid w:val="0017032D"/>
    <w:rsid w:val="00171182"/>
    <w:rsid w:val="00175346"/>
    <w:rsid w:val="0018599E"/>
    <w:rsid w:val="001860B8"/>
    <w:rsid w:val="0018685E"/>
    <w:rsid w:val="00186D47"/>
    <w:rsid w:val="00190E17"/>
    <w:rsid w:val="00192DFB"/>
    <w:rsid w:val="0019710A"/>
    <w:rsid w:val="00197636"/>
    <w:rsid w:val="001A38F6"/>
    <w:rsid w:val="001A7DC4"/>
    <w:rsid w:val="001B20EC"/>
    <w:rsid w:val="001B2748"/>
    <w:rsid w:val="001B4CBF"/>
    <w:rsid w:val="001C37FF"/>
    <w:rsid w:val="001C4101"/>
    <w:rsid w:val="001C4993"/>
    <w:rsid w:val="001C6833"/>
    <w:rsid w:val="001C6ED2"/>
    <w:rsid w:val="001D299D"/>
    <w:rsid w:val="001D376E"/>
    <w:rsid w:val="001D5083"/>
    <w:rsid w:val="001D7653"/>
    <w:rsid w:val="001E05C7"/>
    <w:rsid w:val="001E32C5"/>
    <w:rsid w:val="001E399E"/>
    <w:rsid w:val="001E4509"/>
    <w:rsid w:val="001E6206"/>
    <w:rsid w:val="001E628F"/>
    <w:rsid w:val="001E7EE8"/>
    <w:rsid w:val="001F5CEB"/>
    <w:rsid w:val="0020005E"/>
    <w:rsid w:val="0020248B"/>
    <w:rsid w:val="002051FB"/>
    <w:rsid w:val="0020696E"/>
    <w:rsid w:val="002105C8"/>
    <w:rsid w:val="00214700"/>
    <w:rsid w:val="00214D28"/>
    <w:rsid w:val="002230D4"/>
    <w:rsid w:val="002317ED"/>
    <w:rsid w:val="00232492"/>
    <w:rsid w:val="002334A6"/>
    <w:rsid w:val="00233AC1"/>
    <w:rsid w:val="00235A48"/>
    <w:rsid w:val="00235E82"/>
    <w:rsid w:val="00237C07"/>
    <w:rsid w:val="00241466"/>
    <w:rsid w:val="00242001"/>
    <w:rsid w:val="00253D68"/>
    <w:rsid w:val="00262092"/>
    <w:rsid w:val="00264A15"/>
    <w:rsid w:val="00270447"/>
    <w:rsid w:val="002705EB"/>
    <w:rsid w:val="00270F11"/>
    <w:rsid w:val="0027146C"/>
    <w:rsid w:val="002814F9"/>
    <w:rsid w:val="00284165"/>
    <w:rsid w:val="002861F8"/>
    <w:rsid w:val="00291FAF"/>
    <w:rsid w:val="002921B4"/>
    <w:rsid w:val="00294476"/>
    <w:rsid w:val="00295FEE"/>
    <w:rsid w:val="002977BE"/>
    <w:rsid w:val="002A060F"/>
    <w:rsid w:val="002A1142"/>
    <w:rsid w:val="002A22F0"/>
    <w:rsid w:val="002A464A"/>
    <w:rsid w:val="002A64DA"/>
    <w:rsid w:val="002A69C4"/>
    <w:rsid w:val="002A7BC7"/>
    <w:rsid w:val="002B2039"/>
    <w:rsid w:val="002B53A8"/>
    <w:rsid w:val="002B5F50"/>
    <w:rsid w:val="002B6404"/>
    <w:rsid w:val="002B7E68"/>
    <w:rsid w:val="002C23C9"/>
    <w:rsid w:val="002C434D"/>
    <w:rsid w:val="002C6D57"/>
    <w:rsid w:val="002C6DFC"/>
    <w:rsid w:val="002D1604"/>
    <w:rsid w:val="002D2720"/>
    <w:rsid w:val="002D5470"/>
    <w:rsid w:val="002D6DFC"/>
    <w:rsid w:val="002E0A0C"/>
    <w:rsid w:val="002E77F0"/>
    <w:rsid w:val="002E7EFA"/>
    <w:rsid w:val="002F053C"/>
    <w:rsid w:val="002F0C0E"/>
    <w:rsid w:val="002F1380"/>
    <w:rsid w:val="002F2E33"/>
    <w:rsid w:val="002F3D6C"/>
    <w:rsid w:val="002F68B3"/>
    <w:rsid w:val="002F784D"/>
    <w:rsid w:val="00302679"/>
    <w:rsid w:val="003108C0"/>
    <w:rsid w:val="003153F2"/>
    <w:rsid w:val="0031556D"/>
    <w:rsid w:val="00316562"/>
    <w:rsid w:val="003201A7"/>
    <w:rsid w:val="00320B23"/>
    <w:rsid w:val="00322093"/>
    <w:rsid w:val="003238B7"/>
    <w:rsid w:val="003249EC"/>
    <w:rsid w:val="00325B0B"/>
    <w:rsid w:val="00330353"/>
    <w:rsid w:val="00333D18"/>
    <w:rsid w:val="00337269"/>
    <w:rsid w:val="0034029F"/>
    <w:rsid w:val="003423FE"/>
    <w:rsid w:val="0034343B"/>
    <w:rsid w:val="00343FA9"/>
    <w:rsid w:val="0034411F"/>
    <w:rsid w:val="00344C15"/>
    <w:rsid w:val="00345EFB"/>
    <w:rsid w:val="00347C40"/>
    <w:rsid w:val="00352294"/>
    <w:rsid w:val="00354A42"/>
    <w:rsid w:val="00357888"/>
    <w:rsid w:val="00357DC5"/>
    <w:rsid w:val="0036444F"/>
    <w:rsid w:val="00367C53"/>
    <w:rsid w:val="00370C96"/>
    <w:rsid w:val="00373FD5"/>
    <w:rsid w:val="00373FE2"/>
    <w:rsid w:val="00374960"/>
    <w:rsid w:val="00380466"/>
    <w:rsid w:val="00381C43"/>
    <w:rsid w:val="00382079"/>
    <w:rsid w:val="003830E1"/>
    <w:rsid w:val="00384839"/>
    <w:rsid w:val="003857C9"/>
    <w:rsid w:val="00385B62"/>
    <w:rsid w:val="00392194"/>
    <w:rsid w:val="0039295A"/>
    <w:rsid w:val="003A1B07"/>
    <w:rsid w:val="003A2718"/>
    <w:rsid w:val="003A3640"/>
    <w:rsid w:val="003A5D7D"/>
    <w:rsid w:val="003A7DAC"/>
    <w:rsid w:val="003B02BB"/>
    <w:rsid w:val="003B6F62"/>
    <w:rsid w:val="003C1A2B"/>
    <w:rsid w:val="003C6FE1"/>
    <w:rsid w:val="003D0F1A"/>
    <w:rsid w:val="003D1EC4"/>
    <w:rsid w:val="003D342E"/>
    <w:rsid w:val="003D5FE8"/>
    <w:rsid w:val="003E0C58"/>
    <w:rsid w:val="003E6054"/>
    <w:rsid w:val="003E7378"/>
    <w:rsid w:val="003E73E3"/>
    <w:rsid w:val="003F0151"/>
    <w:rsid w:val="003F0AD8"/>
    <w:rsid w:val="003F0B4C"/>
    <w:rsid w:val="003F1F8C"/>
    <w:rsid w:val="003F3E9E"/>
    <w:rsid w:val="003F3F37"/>
    <w:rsid w:val="003F6340"/>
    <w:rsid w:val="003F70EE"/>
    <w:rsid w:val="0040051D"/>
    <w:rsid w:val="00400FD4"/>
    <w:rsid w:val="00401291"/>
    <w:rsid w:val="00402546"/>
    <w:rsid w:val="00402F86"/>
    <w:rsid w:val="004030D1"/>
    <w:rsid w:val="00405373"/>
    <w:rsid w:val="00406741"/>
    <w:rsid w:val="00410119"/>
    <w:rsid w:val="004103D1"/>
    <w:rsid w:val="00411B07"/>
    <w:rsid w:val="004132B2"/>
    <w:rsid w:val="00413892"/>
    <w:rsid w:val="004155A5"/>
    <w:rsid w:val="00415E2E"/>
    <w:rsid w:val="00416582"/>
    <w:rsid w:val="00425545"/>
    <w:rsid w:val="00427B99"/>
    <w:rsid w:val="00430869"/>
    <w:rsid w:val="004330CB"/>
    <w:rsid w:val="00434FEE"/>
    <w:rsid w:val="0043646B"/>
    <w:rsid w:val="00437525"/>
    <w:rsid w:val="004377FC"/>
    <w:rsid w:val="00444D72"/>
    <w:rsid w:val="0044514D"/>
    <w:rsid w:val="00445CD7"/>
    <w:rsid w:val="004462EE"/>
    <w:rsid w:val="00452BF2"/>
    <w:rsid w:val="00460B95"/>
    <w:rsid w:val="004615AA"/>
    <w:rsid w:val="00463FCA"/>
    <w:rsid w:val="00464CDE"/>
    <w:rsid w:val="00466B92"/>
    <w:rsid w:val="00467D62"/>
    <w:rsid w:val="00467FA3"/>
    <w:rsid w:val="004722E3"/>
    <w:rsid w:val="00473D75"/>
    <w:rsid w:val="00474582"/>
    <w:rsid w:val="00480573"/>
    <w:rsid w:val="004807FB"/>
    <w:rsid w:val="00480ACC"/>
    <w:rsid w:val="00480EC7"/>
    <w:rsid w:val="00481743"/>
    <w:rsid w:val="00481AE5"/>
    <w:rsid w:val="00481CC7"/>
    <w:rsid w:val="00482293"/>
    <w:rsid w:val="004848E4"/>
    <w:rsid w:val="00492DDB"/>
    <w:rsid w:val="004951E2"/>
    <w:rsid w:val="00495FD0"/>
    <w:rsid w:val="00497AD1"/>
    <w:rsid w:val="004A01C8"/>
    <w:rsid w:val="004A1B31"/>
    <w:rsid w:val="004A1D18"/>
    <w:rsid w:val="004A25CC"/>
    <w:rsid w:val="004A3ED6"/>
    <w:rsid w:val="004B4683"/>
    <w:rsid w:val="004B4E1E"/>
    <w:rsid w:val="004B7E58"/>
    <w:rsid w:val="004C08F9"/>
    <w:rsid w:val="004C4D3D"/>
    <w:rsid w:val="004C4DC3"/>
    <w:rsid w:val="004C6E8A"/>
    <w:rsid w:val="004D07E9"/>
    <w:rsid w:val="004D15BC"/>
    <w:rsid w:val="004E0A04"/>
    <w:rsid w:val="004E1DE1"/>
    <w:rsid w:val="004E2242"/>
    <w:rsid w:val="004E2DCF"/>
    <w:rsid w:val="004E6CDB"/>
    <w:rsid w:val="004F102C"/>
    <w:rsid w:val="004F5AFF"/>
    <w:rsid w:val="004F6353"/>
    <w:rsid w:val="0050239B"/>
    <w:rsid w:val="0050288B"/>
    <w:rsid w:val="00502E42"/>
    <w:rsid w:val="00505FE6"/>
    <w:rsid w:val="00510960"/>
    <w:rsid w:val="00512916"/>
    <w:rsid w:val="00514C88"/>
    <w:rsid w:val="0051606B"/>
    <w:rsid w:val="0051665D"/>
    <w:rsid w:val="005167AE"/>
    <w:rsid w:val="00517963"/>
    <w:rsid w:val="00522CF5"/>
    <w:rsid w:val="0052345A"/>
    <w:rsid w:val="0052792F"/>
    <w:rsid w:val="005331B3"/>
    <w:rsid w:val="005333C7"/>
    <w:rsid w:val="00533F14"/>
    <w:rsid w:val="00536AE0"/>
    <w:rsid w:val="00536F7F"/>
    <w:rsid w:val="00537C12"/>
    <w:rsid w:val="005454FF"/>
    <w:rsid w:val="00545B98"/>
    <w:rsid w:val="005463BD"/>
    <w:rsid w:val="00546F66"/>
    <w:rsid w:val="00550F83"/>
    <w:rsid w:val="0055142F"/>
    <w:rsid w:val="00551474"/>
    <w:rsid w:val="00554DEC"/>
    <w:rsid w:val="0055541C"/>
    <w:rsid w:val="00555F60"/>
    <w:rsid w:val="00556243"/>
    <w:rsid w:val="00560A08"/>
    <w:rsid w:val="0056294C"/>
    <w:rsid w:val="005668C0"/>
    <w:rsid w:val="005722E9"/>
    <w:rsid w:val="00572376"/>
    <w:rsid w:val="00573F33"/>
    <w:rsid w:val="00575014"/>
    <w:rsid w:val="00575FEB"/>
    <w:rsid w:val="00577462"/>
    <w:rsid w:val="00577A3D"/>
    <w:rsid w:val="005807DF"/>
    <w:rsid w:val="00583ADD"/>
    <w:rsid w:val="00585364"/>
    <w:rsid w:val="005853D7"/>
    <w:rsid w:val="0058753E"/>
    <w:rsid w:val="005905F4"/>
    <w:rsid w:val="00590C03"/>
    <w:rsid w:val="00593110"/>
    <w:rsid w:val="0059421F"/>
    <w:rsid w:val="00597148"/>
    <w:rsid w:val="005A280A"/>
    <w:rsid w:val="005A573C"/>
    <w:rsid w:val="005A62F4"/>
    <w:rsid w:val="005B12C8"/>
    <w:rsid w:val="005B165D"/>
    <w:rsid w:val="005B23DB"/>
    <w:rsid w:val="005B42AE"/>
    <w:rsid w:val="005B4E5E"/>
    <w:rsid w:val="005B503E"/>
    <w:rsid w:val="005C13DB"/>
    <w:rsid w:val="005C1626"/>
    <w:rsid w:val="005C3081"/>
    <w:rsid w:val="005C42A5"/>
    <w:rsid w:val="005C4476"/>
    <w:rsid w:val="005C540D"/>
    <w:rsid w:val="005D2972"/>
    <w:rsid w:val="005D2DC1"/>
    <w:rsid w:val="005D2F00"/>
    <w:rsid w:val="005D57F2"/>
    <w:rsid w:val="005D60B7"/>
    <w:rsid w:val="005D6314"/>
    <w:rsid w:val="005D6617"/>
    <w:rsid w:val="005E2E55"/>
    <w:rsid w:val="005E34E0"/>
    <w:rsid w:val="005E6F95"/>
    <w:rsid w:val="005F10BF"/>
    <w:rsid w:val="005F72B6"/>
    <w:rsid w:val="00600407"/>
    <w:rsid w:val="00600917"/>
    <w:rsid w:val="006009F9"/>
    <w:rsid w:val="006019B6"/>
    <w:rsid w:val="006041EA"/>
    <w:rsid w:val="00604986"/>
    <w:rsid w:val="00605994"/>
    <w:rsid w:val="0060620C"/>
    <w:rsid w:val="006078C4"/>
    <w:rsid w:val="00611B87"/>
    <w:rsid w:val="00611B9C"/>
    <w:rsid w:val="00612C85"/>
    <w:rsid w:val="006135B8"/>
    <w:rsid w:val="00617016"/>
    <w:rsid w:val="00620A70"/>
    <w:rsid w:val="00621AD4"/>
    <w:rsid w:val="00622C92"/>
    <w:rsid w:val="006237D2"/>
    <w:rsid w:val="00625362"/>
    <w:rsid w:val="00635653"/>
    <w:rsid w:val="0063688B"/>
    <w:rsid w:val="006411DD"/>
    <w:rsid w:val="00645203"/>
    <w:rsid w:val="00650646"/>
    <w:rsid w:val="00651137"/>
    <w:rsid w:val="0065522F"/>
    <w:rsid w:val="006576C5"/>
    <w:rsid w:val="006607EC"/>
    <w:rsid w:val="00660AE0"/>
    <w:rsid w:val="00660BC7"/>
    <w:rsid w:val="006665CF"/>
    <w:rsid w:val="006676B5"/>
    <w:rsid w:val="00671A71"/>
    <w:rsid w:val="006735B9"/>
    <w:rsid w:val="00676249"/>
    <w:rsid w:val="00677584"/>
    <w:rsid w:val="00677814"/>
    <w:rsid w:val="00681D1C"/>
    <w:rsid w:val="00686D5E"/>
    <w:rsid w:val="00687EFD"/>
    <w:rsid w:val="00696F68"/>
    <w:rsid w:val="006A06C1"/>
    <w:rsid w:val="006A2BBD"/>
    <w:rsid w:val="006A3AE9"/>
    <w:rsid w:val="006A4DA2"/>
    <w:rsid w:val="006A5213"/>
    <w:rsid w:val="006B0350"/>
    <w:rsid w:val="006B12E0"/>
    <w:rsid w:val="006B43CB"/>
    <w:rsid w:val="006B445A"/>
    <w:rsid w:val="006B4B94"/>
    <w:rsid w:val="006B540A"/>
    <w:rsid w:val="006C380F"/>
    <w:rsid w:val="006C5B93"/>
    <w:rsid w:val="006C71CE"/>
    <w:rsid w:val="006C7830"/>
    <w:rsid w:val="006D005A"/>
    <w:rsid w:val="006D2957"/>
    <w:rsid w:val="006D393A"/>
    <w:rsid w:val="006D3E18"/>
    <w:rsid w:val="006D479E"/>
    <w:rsid w:val="006D6EA3"/>
    <w:rsid w:val="006D71AC"/>
    <w:rsid w:val="006D78C9"/>
    <w:rsid w:val="006D79B4"/>
    <w:rsid w:val="006D7E39"/>
    <w:rsid w:val="006E63E8"/>
    <w:rsid w:val="006E72CB"/>
    <w:rsid w:val="006F40D3"/>
    <w:rsid w:val="006F673D"/>
    <w:rsid w:val="00702795"/>
    <w:rsid w:val="007032DB"/>
    <w:rsid w:val="00703708"/>
    <w:rsid w:val="00705F15"/>
    <w:rsid w:val="00710712"/>
    <w:rsid w:val="007128AC"/>
    <w:rsid w:val="00713016"/>
    <w:rsid w:val="00714919"/>
    <w:rsid w:val="0071529E"/>
    <w:rsid w:val="007202CB"/>
    <w:rsid w:val="00720801"/>
    <w:rsid w:val="007219C3"/>
    <w:rsid w:val="00722B9E"/>
    <w:rsid w:val="007236E3"/>
    <w:rsid w:val="00723BFD"/>
    <w:rsid w:val="00725A5C"/>
    <w:rsid w:val="00733099"/>
    <w:rsid w:val="007371BE"/>
    <w:rsid w:val="00740BDE"/>
    <w:rsid w:val="00741E30"/>
    <w:rsid w:val="007436B5"/>
    <w:rsid w:val="00743DC2"/>
    <w:rsid w:val="00745771"/>
    <w:rsid w:val="007458CB"/>
    <w:rsid w:val="00745E68"/>
    <w:rsid w:val="007462D5"/>
    <w:rsid w:val="00746668"/>
    <w:rsid w:val="00746695"/>
    <w:rsid w:val="007477EB"/>
    <w:rsid w:val="00750428"/>
    <w:rsid w:val="00750FF5"/>
    <w:rsid w:val="007538D1"/>
    <w:rsid w:val="007552F4"/>
    <w:rsid w:val="00761776"/>
    <w:rsid w:val="00763082"/>
    <w:rsid w:val="007630E9"/>
    <w:rsid w:val="007631D7"/>
    <w:rsid w:val="00764059"/>
    <w:rsid w:val="00766C1B"/>
    <w:rsid w:val="00766CFC"/>
    <w:rsid w:val="00767093"/>
    <w:rsid w:val="007679C0"/>
    <w:rsid w:val="00767A70"/>
    <w:rsid w:val="00772F2A"/>
    <w:rsid w:val="0077525D"/>
    <w:rsid w:val="00781155"/>
    <w:rsid w:val="00781267"/>
    <w:rsid w:val="007816B2"/>
    <w:rsid w:val="00782767"/>
    <w:rsid w:val="00784C25"/>
    <w:rsid w:val="00790366"/>
    <w:rsid w:val="00793684"/>
    <w:rsid w:val="007A0E4D"/>
    <w:rsid w:val="007A12BF"/>
    <w:rsid w:val="007A1DC5"/>
    <w:rsid w:val="007A5BD5"/>
    <w:rsid w:val="007A7586"/>
    <w:rsid w:val="007B3F91"/>
    <w:rsid w:val="007B4C64"/>
    <w:rsid w:val="007C094D"/>
    <w:rsid w:val="007C1387"/>
    <w:rsid w:val="007C1DBD"/>
    <w:rsid w:val="007C22B0"/>
    <w:rsid w:val="007C59C9"/>
    <w:rsid w:val="007C5C8E"/>
    <w:rsid w:val="007D1DEF"/>
    <w:rsid w:val="007D4A13"/>
    <w:rsid w:val="007D54AA"/>
    <w:rsid w:val="007D60D7"/>
    <w:rsid w:val="007D7500"/>
    <w:rsid w:val="007E0683"/>
    <w:rsid w:val="007E0BF6"/>
    <w:rsid w:val="007E194D"/>
    <w:rsid w:val="007E4266"/>
    <w:rsid w:val="007F0F69"/>
    <w:rsid w:val="007F2A10"/>
    <w:rsid w:val="007F62BF"/>
    <w:rsid w:val="007F6C8D"/>
    <w:rsid w:val="007F72D5"/>
    <w:rsid w:val="007F7532"/>
    <w:rsid w:val="00800183"/>
    <w:rsid w:val="00800A2F"/>
    <w:rsid w:val="00811068"/>
    <w:rsid w:val="008122CC"/>
    <w:rsid w:val="00814537"/>
    <w:rsid w:val="00817050"/>
    <w:rsid w:val="00817224"/>
    <w:rsid w:val="00821567"/>
    <w:rsid w:val="00821FAE"/>
    <w:rsid w:val="00826CEF"/>
    <w:rsid w:val="008320A5"/>
    <w:rsid w:val="0083260C"/>
    <w:rsid w:val="00835ADA"/>
    <w:rsid w:val="00836608"/>
    <w:rsid w:val="00841D4B"/>
    <w:rsid w:val="008458D5"/>
    <w:rsid w:val="00854FE3"/>
    <w:rsid w:val="00863E85"/>
    <w:rsid w:val="008648E5"/>
    <w:rsid w:val="00870771"/>
    <w:rsid w:val="008720C3"/>
    <w:rsid w:val="00874476"/>
    <w:rsid w:val="00875BBF"/>
    <w:rsid w:val="00876084"/>
    <w:rsid w:val="00880EFE"/>
    <w:rsid w:val="00881469"/>
    <w:rsid w:val="00881A74"/>
    <w:rsid w:val="00896290"/>
    <w:rsid w:val="008A09CB"/>
    <w:rsid w:val="008A1731"/>
    <w:rsid w:val="008A1BF9"/>
    <w:rsid w:val="008A3D37"/>
    <w:rsid w:val="008A4A01"/>
    <w:rsid w:val="008A7E52"/>
    <w:rsid w:val="008B2D0F"/>
    <w:rsid w:val="008B2F32"/>
    <w:rsid w:val="008B3CD7"/>
    <w:rsid w:val="008B584F"/>
    <w:rsid w:val="008B6173"/>
    <w:rsid w:val="008C0728"/>
    <w:rsid w:val="008C08F2"/>
    <w:rsid w:val="008C3207"/>
    <w:rsid w:val="008C4411"/>
    <w:rsid w:val="008C5E1E"/>
    <w:rsid w:val="008C6343"/>
    <w:rsid w:val="008D1C30"/>
    <w:rsid w:val="008D44AC"/>
    <w:rsid w:val="008D4A6E"/>
    <w:rsid w:val="008E0847"/>
    <w:rsid w:val="008E4223"/>
    <w:rsid w:val="008E7C6F"/>
    <w:rsid w:val="008F118A"/>
    <w:rsid w:val="008F68D6"/>
    <w:rsid w:val="00902D2F"/>
    <w:rsid w:val="00903707"/>
    <w:rsid w:val="00903F39"/>
    <w:rsid w:val="0090685A"/>
    <w:rsid w:val="0091084C"/>
    <w:rsid w:val="00911126"/>
    <w:rsid w:val="00914B50"/>
    <w:rsid w:val="00914F0B"/>
    <w:rsid w:val="00915320"/>
    <w:rsid w:val="009200F6"/>
    <w:rsid w:val="00920DEE"/>
    <w:rsid w:val="00920FBF"/>
    <w:rsid w:val="00923B84"/>
    <w:rsid w:val="00923CAE"/>
    <w:rsid w:val="00925476"/>
    <w:rsid w:val="009265AC"/>
    <w:rsid w:val="00927BBC"/>
    <w:rsid w:val="0093081A"/>
    <w:rsid w:val="009310A2"/>
    <w:rsid w:val="00931E19"/>
    <w:rsid w:val="00931E43"/>
    <w:rsid w:val="0093556C"/>
    <w:rsid w:val="009365BB"/>
    <w:rsid w:val="00940B4F"/>
    <w:rsid w:val="0094324C"/>
    <w:rsid w:val="00946A4D"/>
    <w:rsid w:val="00953CF8"/>
    <w:rsid w:val="00960E7A"/>
    <w:rsid w:val="009628FC"/>
    <w:rsid w:val="00963961"/>
    <w:rsid w:val="009644D9"/>
    <w:rsid w:val="00965DA4"/>
    <w:rsid w:val="009664EB"/>
    <w:rsid w:val="00966AF3"/>
    <w:rsid w:val="00970B63"/>
    <w:rsid w:val="00974D7A"/>
    <w:rsid w:val="00975911"/>
    <w:rsid w:val="00975CD4"/>
    <w:rsid w:val="009770D6"/>
    <w:rsid w:val="009812E7"/>
    <w:rsid w:val="0098446F"/>
    <w:rsid w:val="0098569F"/>
    <w:rsid w:val="009904CC"/>
    <w:rsid w:val="00991B7E"/>
    <w:rsid w:val="00993F36"/>
    <w:rsid w:val="00994A2B"/>
    <w:rsid w:val="0099669E"/>
    <w:rsid w:val="00996742"/>
    <w:rsid w:val="009A36CD"/>
    <w:rsid w:val="009A69E0"/>
    <w:rsid w:val="009A7F11"/>
    <w:rsid w:val="009B1BEB"/>
    <w:rsid w:val="009B1C93"/>
    <w:rsid w:val="009B41F9"/>
    <w:rsid w:val="009B532A"/>
    <w:rsid w:val="009B68E1"/>
    <w:rsid w:val="009C0646"/>
    <w:rsid w:val="009C1826"/>
    <w:rsid w:val="009D0177"/>
    <w:rsid w:val="009D05BB"/>
    <w:rsid w:val="009D2A6F"/>
    <w:rsid w:val="009D67F0"/>
    <w:rsid w:val="009D7334"/>
    <w:rsid w:val="009E0F17"/>
    <w:rsid w:val="009E479F"/>
    <w:rsid w:val="009E79BB"/>
    <w:rsid w:val="009F2225"/>
    <w:rsid w:val="009F3C86"/>
    <w:rsid w:val="009F6175"/>
    <w:rsid w:val="009F7175"/>
    <w:rsid w:val="00A072F3"/>
    <w:rsid w:val="00A12F08"/>
    <w:rsid w:val="00A1620F"/>
    <w:rsid w:val="00A203D9"/>
    <w:rsid w:val="00A209C7"/>
    <w:rsid w:val="00A222B9"/>
    <w:rsid w:val="00A225C1"/>
    <w:rsid w:val="00A24130"/>
    <w:rsid w:val="00A250F4"/>
    <w:rsid w:val="00A30A05"/>
    <w:rsid w:val="00A30D04"/>
    <w:rsid w:val="00A32573"/>
    <w:rsid w:val="00A36089"/>
    <w:rsid w:val="00A366BE"/>
    <w:rsid w:val="00A36D38"/>
    <w:rsid w:val="00A421AB"/>
    <w:rsid w:val="00A44090"/>
    <w:rsid w:val="00A4410C"/>
    <w:rsid w:val="00A4537D"/>
    <w:rsid w:val="00A453EB"/>
    <w:rsid w:val="00A46725"/>
    <w:rsid w:val="00A47164"/>
    <w:rsid w:val="00A475CB"/>
    <w:rsid w:val="00A50EE7"/>
    <w:rsid w:val="00A52050"/>
    <w:rsid w:val="00A57BA8"/>
    <w:rsid w:val="00A61386"/>
    <w:rsid w:val="00A6146A"/>
    <w:rsid w:val="00A63A36"/>
    <w:rsid w:val="00A65335"/>
    <w:rsid w:val="00A72DB2"/>
    <w:rsid w:val="00A75F0E"/>
    <w:rsid w:val="00A75FC1"/>
    <w:rsid w:val="00A76DA3"/>
    <w:rsid w:val="00A85782"/>
    <w:rsid w:val="00A87B6D"/>
    <w:rsid w:val="00A910DA"/>
    <w:rsid w:val="00A91860"/>
    <w:rsid w:val="00A929C9"/>
    <w:rsid w:val="00A92F13"/>
    <w:rsid w:val="00A95590"/>
    <w:rsid w:val="00A970C1"/>
    <w:rsid w:val="00A979C7"/>
    <w:rsid w:val="00A97A3F"/>
    <w:rsid w:val="00AA4346"/>
    <w:rsid w:val="00AA5C91"/>
    <w:rsid w:val="00AB0098"/>
    <w:rsid w:val="00AB1B95"/>
    <w:rsid w:val="00AB27FE"/>
    <w:rsid w:val="00AB39B7"/>
    <w:rsid w:val="00AB4567"/>
    <w:rsid w:val="00AB467F"/>
    <w:rsid w:val="00AB46AA"/>
    <w:rsid w:val="00AB701D"/>
    <w:rsid w:val="00AB7161"/>
    <w:rsid w:val="00AB7FDC"/>
    <w:rsid w:val="00AC15BF"/>
    <w:rsid w:val="00AC29F3"/>
    <w:rsid w:val="00AC422E"/>
    <w:rsid w:val="00AC7DF1"/>
    <w:rsid w:val="00AD0F21"/>
    <w:rsid w:val="00AD20C0"/>
    <w:rsid w:val="00AD54CA"/>
    <w:rsid w:val="00AD5DBC"/>
    <w:rsid w:val="00AD6612"/>
    <w:rsid w:val="00AD7C5E"/>
    <w:rsid w:val="00AD7F3B"/>
    <w:rsid w:val="00AE098E"/>
    <w:rsid w:val="00AE2698"/>
    <w:rsid w:val="00AE3354"/>
    <w:rsid w:val="00AE4278"/>
    <w:rsid w:val="00AE45BA"/>
    <w:rsid w:val="00AE5946"/>
    <w:rsid w:val="00AE602D"/>
    <w:rsid w:val="00AF38EA"/>
    <w:rsid w:val="00AF42E8"/>
    <w:rsid w:val="00B0021A"/>
    <w:rsid w:val="00B00DB7"/>
    <w:rsid w:val="00B01F95"/>
    <w:rsid w:val="00B02805"/>
    <w:rsid w:val="00B03371"/>
    <w:rsid w:val="00B04DD9"/>
    <w:rsid w:val="00B0706E"/>
    <w:rsid w:val="00B13FC2"/>
    <w:rsid w:val="00B14427"/>
    <w:rsid w:val="00B15AEB"/>
    <w:rsid w:val="00B16727"/>
    <w:rsid w:val="00B1770A"/>
    <w:rsid w:val="00B225D7"/>
    <w:rsid w:val="00B23139"/>
    <w:rsid w:val="00B27EE7"/>
    <w:rsid w:val="00B307F4"/>
    <w:rsid w:val="00B316FE"/>
    <w:rsid w:val="00B317E2"/>
    <w:rsid w:val="00B33E18"/>
    <w:rsid w:val="00B351C3"/>
    <w:rsid w:val="00B353AE"/>
    <w:rsid w:val="00B37E2D"/>
    <w:rsid w:val="00B420B6"/>
    <w:rsid w:val="00B42522"/>
    <w:rsid w:val="00B4463D"/>
    <w:rsid w:val="00B44F1A"/>
    <w:rsid w:val="00B468B6"/>
    <w:rsid w:val="00B5104B"/>
    <w:rsid w:val="00B54DAE"/>
    <w:rsid w:val="00B552CD"/>
    <w:rsid w:val="00B55BD0"/>
    <w:rsid w:val="00B56BAA"/>
    <w:rsid w:val="00B56DEB"/>
    <w:rsid w:val="00B62DE6"/>
    <w:rsid w:val="00B62EEC"/>
    <w:rsid w:val="00B6582B"/>
    <w:rsid w:val="00B74FCA"/>
    <w:rsid w:val="00B7702F"/>
    <w:rsid w:val="00B80924"/>
    <w:rsid w:val="00B831AA"/>
    <w:rsid w:val="00B863E4"/>
    <w:rsid w:val="00B904C6"/>
    <w:rsid w:val="00B93D8E"/>
    <w:rsid w:val="00B94217"/>
    <w:rsid w:val="00B96E30"/>
    <w:rsid w:val="00B9736B"/>
    <w:rsid w:val="00B97E61"/>
    <w:rsid w:val="00BA1D98"/>
    <w:rsid w:val="00BA2BF9"/>
    <w:rsid w:val="00BA4283"/>
    <w:rsid w:val="00BB2134"/>
    <w:rsid w:val="00BB2C85"/>
    <w:rsid w:val="00BB3EC1"/>
    <w:rsid w:val="00BB3F8D"/>
    <w:rsid w:val="00BB4072"/>
    <w:rsid w:val="00BB48D3"/>
    <w:rsid w:val="00BB7CC7"/>
    <w:rsid w:val="00BC4615"/>
    <w:rsid w:val="00BC4B20"/>
    <w:rsid w:val="00BD0078"/>
    <w:rsid w:val="00BD1876"/>
    <w:rsid w:val="00BD2E17"/>
    <w:rsid w:val="00BD5568"/>
    <w:rsid w:val="00BD6307"/>
    <w:rsid w:val="00BD6A7F"/>
    <w:rsid w:val="00BE29E6"/>
    <w:rsid w:val="00BE5266"/>
    <w:rsid w:val="00BE5527"/>
    <w:rsid w:val="00BE5F97"/>
    <w:rsid w:val="00BE650B"/>
    <w:rsid w:val="00BE651F"/>
    <w:rsid w:val="00BF10FC"/>
    <w:rsid w:val="00BF28B3"/>
    <w:rsid w:val="00BF4493"/>
    <w:rsid w:val="00C00072"/>
    <w:rsid w:val="00C01A40"/>
    <w:rsid w:val="00C01C63"/>
    <w:rsid w:val="00C0723F"/>
    <w:rsid w:val="00C15090"/>
    <w:rsid w:val="00C22B57"/>
    <w:rsid w:val="00C22F90"/>
    <w:rsid w:val="00C25039"/>
    <w:rsid w:val="00C254BC"/>
    <w:rsid w:val="00C259A5"/>
    <w:rsid w:val="00C26823"/>
    <w:rsid w:val="00C26E0E"/>
    <w:rsid w:val="00C30CA9"/>
    <w:rsid w:val="00C35402"/>
    <w:rsid w:val="00C406E1"/>
    <w:rsid w:val="00C40E8E"/>
    <w:rsid w:val="00C41D16"/>
    <w:rsid w:val="00C41F6A"/>
    <w:rsid w:val="00C430EC"/>
    <w:rsid w:val="00C44DAE"/>
    <w:rsid w:val="00C45647"/>
    <w:rsid w:val="00C4578F"/>
    <w:rsid w:val="00C468A6"/>
    <w:rsid w:val="00C470F0"/>
    <w:rsid w:val="00C47903"/>
    <w:rsid w:val="00C565FA"/>
    <w:rsid w:val="00C56FDC"/>
    <w:rsid w:val="00C603CF"/>
    <w:rsid w:val="00C61D59"/>
    <w:rsid w:val="00C71A64"/>
    <w:rsid w:val="00C71C5D"/>
    <w:rsid w:val="00C75451"/>
    <w:rsid w:val="00C7564B"/>
    <w:rsid w:val="00C76FB4"/>
    <w:rsid w:val="00C77B7F"/>
    <w:rsid w:val="00C80DD9"/>
    <w:rsid w:val="00C81D67"/>
    <w:rsid w:val="00C8483D"/>
    <w:rsid w:val="00C876C8"/>
    <w:rsid w:val="00C87C43"/>
    <w:rsid w:val="00C91178"/>
    <w:rsid w:val="00C91574"/>
    <w:rsid w:val="00C96787"/>
    <w:rsid w:val="00CA12BD"/>
    <w:rsid w:val="00CA2D70"/>
    <w:rsid w:val="00CA3D28"/>
    <w:rsid w:val="00CA4879"/>
    <w:rsid w:val="00CB2970"/>
    <w:rsid w:val="00CB41AC"/>
    <w:rsid w:val="00CB4FB6"/>
    <w:rsid w:val="00CB6EA7"/>
    <w:rsid w:val="00CB70C4"/>
    <w:rsid w:val="00CC3492"/>
    <w:rsid w:val="00CC3D4C"/>
    <w:rsid w:val="00CC5252"/>
    <w:rsid w:val="00CC564C"/>
    <w:rsid w:val="00CC5F38"/>
    <w:rsid w:val="00CC6846"/>
    <w:rsid w:val="00CD4153"/>
    <w:rsid w:val="00CD49FD"/>
    <w:rsid w:val="00CE28EB"/>
    <w:rsid w:val="00CE2B19"/>
    <w:rsid w:val="00CE427B"/>
    <w:rsid w:val="00CE5F9E"/>
    <w:rsid w:val="00CE627F"/>
    <w:rsid w:val="00CE6477"/>
    <w:rsid w:val="00CF2D68"/>
    <w:rsid w:val="00CF3BB8"/>
    <w:rsid w:val="00CF44EA"/>
    <w:rsid w:val="00CF478E"/>
    <w:rsid w:val="00CF681C"/>
    <w:rsid w:val="00CF6E1B"/>
    <w:rsid w:val="00D01AA0"/>
    <w:rsid w:val="00D02336"/>
    <w:rsid w:val="00D02993"/>
    <w:rsid w:val="00D02D95"/>
    <w:rsid w:val="00D048DE"/>
    <w:rsid w:val="00D068ED"/>
    <w:rsid w:val="00D07C1C"/>
    <w:rsid w:val="00D10599"/>
    <w:rsid w:val="00D10815"/>
    <w:rsid w:val="00D11764"/>
    <w:rsid w:val="00D138FD"/>
    <w:rsid w:val="00D164D6"/>
    <w:rsid w:val="00D16B28"/>
    <w:rsid w:val="00D16FCA"/>
    <w:rsid w:val="00D17CDC"/>
    <w:rsid w:val="00D20033"/>
    <w:rsid w:val="00D21D47"/>
    <w:rsid w:val="00D21DC0"/>
    <w:rsid w:val="00D23903"/>
    <w:rsid w:val="00D250D7"/>
    <w:rsid w:val="00D26D67"/>
    <w:rsid w:val="00D34298"/>
    <w:rsid w:val="00D36712"/>
    <w:rsid w:val="00D373A8"/>
    <w:rsid w:val="00D37F49"/>
    <w:rsid w:val="00D40FB4"/>
    <w:rsid w:val="00D45BC3"/>
    <w:rsid w:val="00D466F7"/>
    <w:rsid w:val="00D46A29"/>
    <w:rsid w:val="00D47096"/>
    <w:rsid w:val="00D472CA"/>
    <w:rsid w:val="00D475E9"/>
    <w:rsid w:val="00D63D88"/>
    <w:rsid w:val="00D6453C"/>
    <w:rsid w:val="00D667F5"/>
    <w:rsid w:val="00D710B6"/>
    <w:rsid w:val="00D71CFC"/>
    <w:rsid w:val="00D7469F"/>
    <w:rsid w:val="00D76AF1"/>
    <w:rsid w:val="00D86624"/>
    <w:rsid w:val="00D8740C"/>
    <w:rsid w:val="00D902B5"/>
    <w:rsid w:val="00D940EC"/>
    <w:rsid w:val="00D95A98"/>
    <w:rsid w:val="00D97544"/>
    <w:rsid w:val="00D97D6C"/>
    <w:rsid w:val="00D97D8F"/>
    <w:rsid w:val="00DA1570"/>
    <w:rsid w:val="00DA491D"/>
    <w:rsid w:val="00DA7AA5"/>
    <w:rsid w:val="00DB05C5"/>
    <w:rsid w:val="00DB184E"/>
    <w:rsid w:val="00DB36EA"/>
    <w:rsid w:val="00DB3A00"/>
    <w:rsid w:val="00DC1B42"/>
    <w:rsid w:val="00DC46F6"/>
    <w:rsid w:val="00DC4AB1"/>
    <w:rsid w:val="00DC68D4"/>
    <w:rsid w:val="00DD1DD7"/>
    <w:rsid w:val="00DD35CC"/>
    <w:rsid w:val="00DD54E2"/>
    <w:rsid w:val="00DD72A3"/>
    <w:rsid w:val="00DE1E68"/>
    <w:rsid w:val="00DE1F87"/>
    <w:rsid w:val="00DE445A"/>
    <w:rsid w:val="00DE6E35"/>
    <w:rsid w:val="00DF0573"/>
    <w:rsid w:val="00DF5662"/>
    <w:rsid w:val="00E0107F"/>
    <w:rsid w:val="00E012BC"/>
    <w:rsid w:val="00E01991"/>
    <w:rsid w:val="00E0263B"/>
    <w:rsid w:val="00E03539"/>
    <w:rsid w:val="00E03D67"/>
    <w:rsid w:val="00E049F5"/>
    <w:rsid w:val="00E0582B"/>
    <w:rsid w:val="00E06C21"/>
    <w:rsid w:val="00E07D5D"/>
    <w:rsid w:val="00E10CC6"/>
    <w:rsid w:val="00E1164A"/>
    <w:rsid w:val="00E144F1"/>
    <w:rsid w:val="00E201E7"/>
    <w:rsid w:val="00E2078F"/>
    <w:rsid w:val="00E218C3"/>
    <w:rsid w:val="00E21ADA"/>
    <w:rsid w:val="00E25332"/>
    <w:rsid w:val="00E27963"/>
    <w:rsid w:val="00E3032C"/>
    <w:rsid w:val="00E33422"/>
    <w:rsid w:val="00E36F23"/>
    <w:rsid w:val="00E407DB"/>
    <w:rsid w:val="00E40AAD"/>
    <w:rsid w:val="00E41747"/>
    <w:rsid w:val="00E41B87"/>
    <w:rsid w:val="00E41E40"/>
    <w:rsid w:val="00E46DBC"/>
    <w:rsid w:val="00E51E52"/>
    <w:rsid w:val="00E520F4"/>
    <w:rsid w:val="00E531E4"/>
    <w:rsid w:val="00E55371"/>
    <w:rsid w:val="00E565A5"/>
    <w:rsid w:val="00E56A76"/>
    <w:rsid w:val="00E60904"/>
    <w:rsid w:val="00E624FA"/>
    <w:rsid w:val="00E650B9"/>
    <w:rsid w:val="00E704B8"/>
    <w:rsid w:val="00E71F2A"/>
    <w:rsid w:val="00E73BAD"/>
    <w:rsid w:val="00E75045"/>
    <w:rsid w:val="00E77DA1"/>
    <w:rsid w:val="00E8264B"/>
    <w:rsid w:val="00E857C9"/>
    <w:rsid w:val="00E858B8"/>
    <w:rsid w:val="00E876B4"/>
    <w:rsid w:val="00E87C4B"/>
    <w:rsid w:val="00E91549"/>
    <w:rsid w:val="00E92769"/>
    <w:rsid w:val="00E92C01"/>
    <w:rsid w:val="00E93F9D"/>
    <w:rsid w:val="00E948EA"/>
    <w:rsid w:val="00E9555B"/>
    <w:rsid w:val="00EA21EF"/>
    <w:rsid w:val="00EA28C4"/>
    <w:rsid w:val="00EA2E94"/>
    <w:rsid w:val="00EA3A4E"/>
    <w:rsid w:val="00EA5EF2"/>
    <w:rsid w:val="00EA6200"/>
    <w:rsid w:val="00EB00FC"/>
    <w:rsid w:val="00EB167A"/>
    <w:rsid w:val="00EB32EE"/>
    <w:rsid w:val="00EB5AB1"/>
    <w:rsid w:val="00EC1689"/>
    <w:rsid w:val="00EC5000"/>
    <w:rsid w:val="00EC7884"/>
    <w:rsid w:val="00ED017F"/>
    <w:rsid w:val="00ED01AD"/>
    <w:rsid w:val="00ED10D6"/>
    <w:rsid w:val="00ED1558"/>
    <w:rsid w:val="00ED1C64"/>
    <w:rsid w:val="00ED27C0"/>
    <w:rsid w:val="00ED2AE2"/>
    <w:rsid w:val="00ED4979"/>
    <w:rsid w:val="00ED5F83"/>
    <w:rsid w:val="00ED616A"/>
    <w:rsid w:val="00ED6CB8"/>
    <w:rsid w:val="00ED74A2"/>
    <w:rsid w:val="00ED74C4"/>
    <w:rsid w:val="00EE2364"/>
    <w:rsid w:val="00EE2D22"/>
    <w:rsid w:val="00EE57DC"/>
    <w:rsid w:val="00EE5DD7"/>
    <w:rsid w:val="00EF2185"/>
    <w:rsid w:val="00EF3C79"/>
    <w:rsid w:val="00EF46B6"/>
    <w:rsid w:val="00EF53DF"/>
    <w:rsid w:val="00EF603F"/>
    <w:rsid w:val="00F005EC"/>
    <w:rsid w:val="00F00BC1"/>
    <w:rsid w:val="00F01CCC"/>
    <w:rsid w:val="00F02B3C"/>
    <w:rsid w:val="00F21918"/>
    <w:rsid w:val="00F21DAE"/>
    <w:rsid w:val="00F23CE1"/>
    <w:rsid w:val="00F26F18"/>
    <w:rsid w:val="00F34548"/>
    <w:rsid w:val="00F34F8F"/>
    <w:rsid w:val="00F427E1"/>
    <w:rsid w:val="00F43294"/>
    <w:rsid w:val="00F460AB"/>
    <w:rsid w:val="00F46C6E"/>
    <w:rsid w:val="00F50419"/>
    <w:rsid w:val="00F53404"/>
    <w:rsid w:val="00F54B9B"/>
    <w:rsid w:val="00F54C81"/>
    <w:rsid w:val="00F55C13"/>
    <w:rsid w:val="00F5653E"/>
    <w:rsid w:val="00F56DFD"/>
    <w:rsid w:val="00F644FC"/>
    <w:rsid w:val="00F7178A"/>
    <w:rsid w:val="00F71C84"/>
    <w:rsid w:val="00F72619"/>
    <w:rsid w:val="00F7385E"/>
    <w:rsid w:val="00F73B8B"/>
    <w:rsid w:val="00F73FAC"/>
    <w:rsid w:val="00F741A6"/>
    <w:rsid w:val="00F743A7"/>
    <w:rsid w:val="00F7508D"/>
    <w:rsid w:val="00F8196E"/>
    <w:rsid w:val="00F835BB"/>
    <w:rsid w:val="00F84FFF"/>
    <w:rsid w:val="00F85A05"/>
    <w:rsid w:val="00F906FC"/>
    <w:rsid w:val="00F92855"/>
    <w:rsid w:val="00F931D5"/>
    <w:rsid w:val="00F93E01"/>
    <w:rsid w:val="00F97D2D"/>
    <w:rsid w:val="00FA230B"/>
    <w:rsid w:val="00FA27E8"/>
    <w:rsid w:val="00FA5209"/>
    <w:rsid w:val="00FA7E47"/>
    <w:rsid w:val="00FB121C"/>
    <w:rsid w:val="00FB573C"/>
    <w:rsid w:val="00FB60BA"/>
    <w:rsid w:val="00FB6E8E"/>
    <w:rsid w:val="00FB70C2"/>
    <w:rsid w:val="00FC16A6"/>
    <w:rsid w:val="00FC4D99"/>
    <w:rsid w:val="00FC638D"/>
    <w:rsid w:val="00FC705D"/>
    <w:rsid w:val="00FD012E"/>
    <w:rsid w:val="00FD0D2F"/>
    <w:rsid w:val="00FD4692"/>
    <w:rsid w:val="00FD7C73"/>
    <w:rsid w:val="00FE10E3"/>
    <w:rsid w:val="00FE1A92"/>
    <w:rsid w:val="00FE1E22"/>
    <w:rsid w:val="00FE297F"/>
    <w:rsid w:val="00FF6E63"/>
    <w:rsid w:val="00FF7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8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847"/>
    <w:pPr>
      <w:ind w:left="720"/>
      <w:contextualSpacing/>
    </w:pPr>
  </w:style>
  <w:style w:type="paragraph" w:styleId="a4">
    <w:name w:val="No Spacing"/>
    <w:uiPriority w:val="1"/>
    <w:qFormat/>
    <w:rsid w:val="008E084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rsid w:val="008E08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0847"/>
    <w:rPr>
      <w:rFonts w:ascii="Calibri" w:eastAsia="Calibri" w:hAnsi="Calibri" w:cs="Times New Roman"/>
    </w:rPr>
  </w:style>
  <w:style w:type="character" w:styleId="a7">
    <w:name w:val="page number"/>
    <w:basedOn w:val="a0"/>
    <w:rsid w:val="008E0847"/>
  </w:style>
  <w:style w:type="paragraph" w:styleId="a8">
    <w:name w:val="Balloon Text"/>
    <w:basedOn w:val="a"/>
    <w:link w:val="a9"/>
    <w:uiPriority w:val="99"/>
    <w:semiHidden/>
    <w:unhideWhenUsed/>
    <w:rsid w:val="008E0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0847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F71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7178A"/>
    <w:rPr>
      <w:rFonts w:ascii="Calibri" w:eastAsia="Calibri" w:hAnsi="Calibri" w:cs="Times New Roman"/>
    </w:rPr>
  </w:style>
  <w:style w:type="table" w:styleId="ac">
    <w:name w:val="Table Grid"/>
    <w:basedOn w:val="a1"/>
    <w:uiPriority w:val="39"/>
    <w:rsid w:val="00EE23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stacked"/>
        <c:ser>
          <c:idx val="0"/>
          <c:order val="0"/>
          <c:tx>
            <c:strRef>
              <c:f>Лист1!$A$2</c:f>
              <c:strCache>
                <c:ptCount val="1"/>
                <c:pt idx="0">
                  <c:v>ХФУ-12 </c:v>
                </c:pt>
              </c:strCache>
            </c:strRef>
          </c:tx>
          <c:cat>
            <c:numRef>
              <c:f>Лист1!$B$1:$T$1</c:f>
              <c:numCache>
                <c:formatCode>General</c:formatCode>
                <c:ptCount val="19"/>
                <c:pt idx="0">
                  <c:v>1995</c:v>
                </c:pt>
                <c:pt idx="1">
                  <c:v>1996</c:v>
                </c:pt>
                <c:pt idx="2">
                  <c:v>1997</c:v>
                </c:pt>
                <c:pt idx="3">
                  <c:v>1998</c:v>
                </c:pt>
                <c:pt idx="4">
                  <c:v>1999</c:v>
                </c:pt>
                <c:pt idx="5">
                  <c:v>2000</c:v>
                </c:pt>
                <c:pt idx="6">
                  <c:v>2001</c:v>
                </c:pt>
                <c:pt idx="7">
                  <c:v>2002</c:v>
                </c:pt>
                <c:pt idx="8">
                  <c:v>2003</c:v>
                </c:pt>
                <c:pt idx="9">
                  <c:v>2004</c:v>
                </c:pt>
                <c:pt idx="10">
                  <c:v>2005</c:v>
                </c:pt>
                <c:pt idx="11">
                  <c:v>2006</c:v>
                </c:pt>
                <c:pt idx="12">
                  <c:v>2007</c:v>
                </c:pt>
                <c:pt idx="13">
                  <c:v>2008</c:v>
                </c:pt>
                <c:pt idx="14">
                  <c:v>2009</c:v>
                </c:pt>
                <c:pt idx="15">
                  <c:v>2010</c:v>
                </c:pt>
                <c:pt idx="16">
                  <c:v>2011</c:v>
                </c:pt>
                <c:pt idx="17">
                  <c:v>2012</c:v>
                </c:pt>
                <c:pt idx="18">
                  <c:v>2013</c:v>
                </c:pt>
              </c:numCache>
            </c:numRef>
          </c:cat>
          <c:val>
            <c:numRef>
              <c:f>Лист1!$B$2:$T$2</c:f>
              <c:numCache>
                <c:formatCode>General</c:formatCode>
                <c:ptCount val="19"/>
                <c:pt idx="0">
                  <c:v>78.52</c:v>
                </c:pt>
                <c:pt idx="1">
                  <c:v>64.410000000000025</c:v>
                </c:pt>
                <c:pt idx="2">
                  <c:v>66.599999999999994</c:v>
                </c:pt>
                <c:pt idx="3">
                  <c:v>56.839999999999996</c:v>
                </c:pt>
                <c:pt idx="4">
                  <c:v>52.4</c:v>
                </c:pt>
                <c:pt idx="5">
                  <c:v>53.449999999999996</c:v>
                </c:pt>
                <c:pt idx="6">
                  <c:v>53</c:v>
                </c:pt>
                <c:pt idx="7">
                  <c:v>42.1</c:v>
                </c:pt>
                <c:pt idx="8">
                  <c:v>33</c:v>
                </c:pt>
                <c:pt idx="9">
                  <c:v>22.3</c:v>
                </c:pt>
                <c:pt idx="10">
                  <c:v>8.1</c:v>
                </c:pt>
                <c:pt idx="11">
                  <c:v>5.25</c:v>
                </c:pt>
                <c:pt idx="12">
                  <c:v>4.2300000000000004</c:v>
                </c:pt>
                <c:pt idx="13">
                  <c:v>5</c:v>
                </c:pt>
                <c:pt idx="14">
                  <c:v>2.7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Метил бромид</c:v>
                </c:pt>
              </c:strCache>
            </c:strRef>
          </c:tx>
          <c:cat>
            <c:numRef>
              <c:f>Лист1!$B$1:$T$1</c:f>
              <c:numCache>
                <c:formatCode>General</c:formatCode>
                <c:ptCount val="19"/>
                <c:pt idx="0">
                  <c:v>1995</c:v>
                </c:pt>
                <c:pt idx="1">
                  <c:v>1996</c:v>
                </c:pt>
                <c:pt idx="2">
                  <c:v>1997</c:v>
                </c:pt>
                <c:pt idx="3">
                  <c:v>1998</c:v>
                </c:pt>
                <c:pt idx="4">
                  <c:v>1999</c:v>
                </c:pt>
                <c:pt idx="5">
                  <c:v>2000</c:v>
                </c:pt>
                <c:pt idx="6">
                  <c:v>2001</c:v>
                </c:pt>
                <c:pt idx="7">
                  <c:v>2002</c:v>
                </c:pt>
                <c:pt idx="8">
                  <c:v>2003</c:v>
                </c:pt>
                <c:pt idx="9">
                  <c:v>2004</c:v>
                </c:pt>
                <c:pt idx="10">
                  <c:v>2005</c:v>
                </c:pt>
                <c:pt idx="11">
                  <c:v>2006</c:v>
                </c:pt>
                <c:pt idx="12">
                  <c:v>2007</c:v>
                </c:pt>
                <c:pt idx="13">
                  <c:v>2008</c:v>
                </c:pt>
                <c:pt idx="14">
                  <c:v>2009</c:v>
                </c:pt>
                <c:pt idx="15">
                  <c:v>2010</c:v>
                </c:pt>
                <c:pt idx="16">
                  <c:v>2011</c:v>
                </c:pt>
                <c:pt idx="17">
                  <c:v>2012</c:v>
                </c:pt>
                <c:pt idx="18">
                  <c:v>2013</c:v>
                </c:pt>
              </c:numCache>
            </c:numRef>
          </c:cat>
          <c:val>
            <c:numRef>
              <c:f>Лист1!$B$3:$T$3</c:f>
              <c:numCache>
                <c:formatCode>General</c:formatCode>
                <c:ptCount val="19"/>
                <c:pt idx="0">
                  <c:v>23</c:v>
                </c:pt>
                <c:pt idx="1">
                  <c:v>25.62</c:v>
                </c:pt>
                <c:pt idx="2">
                  <c:v>23</c:v>
                </c:pt>
                <c:pt idx="3">
                  <c:v>22.8</c:v>
                </c:pt>
                <c:pt idx="4">
                  <c:v>25.62</c:v>
                </c:pt>
                <c:pt idx="5">
                  <c:v>23</c:v>
                </c:pt>
                <c:pt idx="6">
                  <c:v>23</c:v>
                </c:pt>
                <c:pt idx="7">
                  <c:v>23</c:v>
                </c:pt>
                <c:pt idx="8">
                  <c:v>22</c:v>
                </c:pt>
                <c:pt idx="9">
                  <c:v>17.5</c:v>
                </c:pt>
                <c:pt idx="10">
                  <c:v>12</c:v>
                </c:pt>
                <c:pt idx="11">
                  <c:v>5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ГХФУ-22</c:v>
                </c:pt>
              </c:strCache>
            </c:strRef>
          </c:tx>
          <c:cat>
            <c:numRef>
              <c:f>Лист1!$B$1:$T$1</c:f>
              <c:numCache>
                <c:formatCode>General</c:formatCode>
                <c:ptCount val="19"/>
                <c:pt idx="0">
                  <c:v>1995</c:v>
                </c:pt>
                <c:pt idx="1">
                  <c:v>1996</c:v>
                </c:pt>
                <c:pt idx="2">
                  <c:v>1997</c:v>
                </c:pt>
                <c:pt idx="3">
                  <c:v>1998</c:v>
                </c:pt>
                <c:pt idx="4">
                  <c:v>1999</c:v>
                </c:pt>
                <c:pt idx="5">
                  <c:v>2000</c:v>
                </c:pt>
                <c:pt idx="6">
                  <c:v>2001</c:v>
                </c:pt>
                <c:pt idx="7">
                  <c:v>2002</c:v>
                </c:pt>
                <c:pt idx="8">
                  <c:v>2003</c:v>
                </c:pt>
                <c:pt idx="9">
                  <c:v>2004</c:v>
                </c:pt>
                <c:pt idx="10">
                  <c:v>2005</c:v>
                </c:pt>
                <c:pt idx="11">
                  <c:v>2006</c:v>
                </c:pt>
                <c:pt idx="12">
                  <c:v>2007</c:v>
                </c:pt>
                <c:pt idx="13">
                  <c:v>2008</c:v>
                </c:pt>
                <c:pt idx="14">
                  <c:v>2009</c:v>
                </c:pt>
                <c:pt idx="15">
                  <c:v>2010</c:v>
                </c:pt>
                <c:pt idx="16">
                  <c:v>2011</c:v>
                </c:pt>
                <c:pt idx="17">
                  <c:v>2012</c:v>
                </c:pt>
                <c:pt idx="18">
                  <c:v>2013</c:v>
                </c:pt>
              </c:numCache>
            </c:numRef>
          </c:cat>
          <c:val>
            <c:numRef>
              <c:f>Лист1!$B$4:$T$4</c:f>
              <c:numCache>
                <c:formatCode>General</c:formatCode>
                <c:ptCount val="19"/>
                <c:pt idx="0">
                  <c:v>2.5</c:v>
                </c:pt>
                <c:pt idx="1">
                  <c:v>2.4</c:v>
                </c:pt>
                <c:pt idx="2">
                  <c:v>2.4499999999999997</c:v>
                </c:pt>
                <c:pt idx="3">
                  <c:v>3.1</c:v>
                </c:pt>
                <c:pt idx="4">
                  <c:v>2.5499999999999998</c:v>
                </c:pt>
                <c:pt idx="5">
                  <c:v>2.9</c:v>
                </c:pt>
                <c:pt idx="6">
                  <c:v>3.4</c:v>
                </c:pt>
                <c:pt idx="7">
                  <c:v>5.2</c:v>
                </c:pt>
                <c:pt idx="8">
                  <c:v>6.3599999999999985</c:v>
                </c:pt>
                <c:pt idx="9">
                  <c:v>12.9</c:v>
                </c:pt>
                <c:pt idx="10">
                  <c:v>12.6</c:v>
                </c:pt>
                <c:pt idx="11">
                  <c:v>15.1</c:v>
                </c:pt>
                <c:pt idx="12">
                  <c:v>24.88</c:v>
                </c:pt>
                <c:pt idx="13">
                  <c:v>37</c:v>
                </c:pt>
                <c:pt idx="14">
                  <c:v>61.7</c:v>
                </c:pt>
                <c:pt idx="15">
                  <c:v>75.2</c:v>
                </c:pt>
                <c:pt idx="16">
                  <c:v>53.8</c:v>
                </c:pt>
                <c:pt idx="17">
                  <c:v>52.9</c:v>
                </c:pt>
                <c:pt idx="18">
                  <c:v>60.4</c:v>
                </c:pt>
              </c:numCache>
            </c:numRef>
          </c:val>
        </c:ser>
        <c:ser>
          <c:idx val="3"/>
          <c:order val="3"/>
          <c:tx>
            <c:strRef>
              <c:f>Лист1!$A$5</c:f>
              <c:strCache>
                <c:ptCount val="1"/>
                <c:pt idx="0">
                  <c:v>ГХФУ-141b</c:v>
                </c:pt>
              </c:strCache>
            </c:strRef>
          </c:tx>
          <c:cat>
            <c:numRef>
              <c:f>Лист1!$B$1:$T$1</c:f>
              <c:numCache>
                <c:formatCode>General</c:formatCode>
                <c:ptCount val="19"/>
                <c:pt idx="0">
                  <c:v>1995</c:v>
                </c:pt>
                <c:pt idx="1">
                  <c:v>1996</c:v>
                </c:pt>
                <c:pt idx="2">
                  <c:v>1997</c:v>
                </c:pt>
                <c:pt idx="3">
                  <c:v>1998</c:v>
                </c:pt>
                <c:pt idx="4">
                  <c:v>1999</c:v>
                </c:pt>
                <c:pt idx="5">
                  <c:v>2000</c:v>
                </c:pt>
                <c:pt idx="6">
                  <c:v>2001</c:v>
                </c:pt>
                <c:pt idx="7">
                  <c:v>2002</c:v>
                </c:pt>
                <c:pt idx="8">
                  <c:v>2003</c:v>
                </c:pt>
                <c:pt idx="9">
                  <c:v>2004</c:v>
                </c:pt>
                <c:pt idx="10">
                  <c:v>2005</c:v>
                </c:pt>
                <c:pt idx="11">
                  <c:v>2006</c:v>
                </c:pt>
                <c:pt idx="12">
                  <c:v>2007</c:v>
                </c:pt>
                <c:pt idx="13">
                  <c:v>2008</c:v>
                </c:pt>
                <c:pt idx="14">
                  <c:v>2009</c:v>
                </c:pt>
                <c:pt idx="15">
                  <c:v>2010</c:v>
                </c:pt>
                <c:pt idx="16">
                  <c:v>2011</c:v>
                </c:pt>
                <c:pt idx="17">
                  <c:v>2012</c:v>
                </c:pt>
                <c:pt idx="18">
                  <c:v>2013</c:v>
                </c:pt>
              </c:numCache>
            </c:numRef>
          </c:cat>
          <c:val>
            <c:numRef>
              <c:f>Лист1!$B$5:$T$5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2</c:v>
                </c:pt>
                <c:pt idx="13">
                  <c:v>7.08</c:v>
                </c:pt>
                <c:pt idx="14">
                  <c:v>7.26</c:v>
                </c:pt>
                <c:pt idx="15">
                  <c:v>7.26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</c:ser>
        <c:ser>
          <c:idx val="4"/>
          <c:order val="4"/>
          <c:tx>
            <c:strRef>
              <c:f>Лист1!$A$6</c:f>
              <c:strCache>
                <c:ptCount val="1"/>
                <c:pt idx="0">
                  <c:v>ГХФУ-142b</c:v>
                </c:pt>
              </c:strCache>
            </c:strRef>
          </c:tx>
          <c:cat>
            <c:numRef>
              <c:f>Лист1!$B$1:$T$1</c:f>
              <c:numCache>
                <c:formatCode>General</c:formatCode>
                <c:ptCount val="19"/>
                <c:pt idx="0">
                  <c:v>1995</c:v>
                </c:pt>
                <c:pt idx="1">
                  <c:v>1996</c:v>
                </c:pt>
                <c:pt idx="2">
                  <c:v>1997</c:v>
                </c:pt>
                <c:pt idx="3">
                  <c:v>1998</c:v>
                </c:pt>
                <c:pt idx="4">
                  <c:v>1999</c:v>
                </c:pt>
                <c:pt idx="5">
                  <c:v>2000</c:v>
                </c:pt>
                <c:pt idx="6">
                  <c:v>2001</c:v>
                </c:pt>
                <c:pt idx="7">
                  <c:v>2002</c:v>
                </c:pt>
                <c:pt idx="8">
                  <c:v>2003</c:v>
                </c:pt>
                <c:pt idx="9">
                  <c:v>2004</c:v>
                </c:pt>
                <c:pt idx="10">
                  <c:v>2005</c:v>
                </c:pt>
                <c:pt idx="11">
                  <c:v>2006</c:v>
                </c:pt>
                <c:pt idx="12">
                  <c:v>2007</c:v>
                </c:pt>
                <c:pt idx="13">
                  <c:v>2008</c:v>
                </c:pt>
                <c:pt idx="14">
                  <c:v>2009</c:v>
                </c:pt>
                <c:pt idx="15">
                  <c:v>2010</c:v>
                </c:pt>
                <c:pt idx="16">
                  <c:v>2011</c:v>
                </c:pt>
                <c:pt idx="17">
                  <c:v>2012</c:v>
                </c:pt>
                <c:pt idx="18">
                  <c:v>2013</c:v>
                </c:pt>
              </c:numCache>
            </c:numRef>
          </c:cat>
          <c:val>
            <c:numRef>
              <c:f>Лист1!$B$6:$T$6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2.5</c:v>
                </c:pt>
                <c:pt idx="14">
                  <c:v>3</c:v>
                </c:pt>
                <c:pt idx="15">
                  <c:v>3</c:v>
                </c:pt>
                <c:pt idx="16">
                  <c:v>0</c:v>
                </c:pt>
                <c:pt idx="17">
                  <c:v>0</c:v>
                </c:pt>
                <c:pt idx="18">
                  <c:v>10.3</c:v>
                </c:pt>
              </c:numCache>
            </c:numRef>
          </c:val>
        </c:ser>
        <c:overlap val="100"/>
        <c:axId val="103497728"/>
        <c:axId val="103499264"/>
      </c:barChart>
      <c:catAx>
        <c:axId val="103497728"/>
        <c:scaling>
          <c:orientation val="minMax"/>
        </c:scaling>
        <c:axPos val="b"/>
        <c:numFmt formatCode="General" sourceLinked="1"/>
        <c:tickLblPos val="nextTo"/>
        <c:crossAx val="103499264"/>
        <c:crosses val="autoZero"/>
        <c:auto val="1"/>
        <c:lblAlgn val="ctr"/>
        <c:lblOffset val="100"/>
      </c:catAx>
      <c:valAx>
        <c:axId val="103499264"/>
        <c:scaling>
          <c:orientation val="minMax"/>
        </c:scaling>
        <c:axPos val="l"/>
        <c:majorGridlines/>
        <c:numFmt formatCode="General" sourceLinked="1"/>
        <c:tickLblPos val="nextTo"/>
        <c:crossAx val="10349772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81173228346456694"/>
          <c:w val="1"/>
          <c:h val="0.1604899387576563"/>
        </c:manualLayout>
      </c:layout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6.5370942556231104E-2"/>
          <c:y val="5.4700653943682752E-2"/>
          <c:w val="0.92254397952322076"/>
          <c:h val="0.72322220739358833"/>
        </c:manualLayout>
      </c:layout>
      <c:barChart>
        <c:barDir val="col"/>
        <c:grouping val="stacked"/>
        <c:ser>
          <c:idx val="0"/>
          <c:order val="0"/>
          <c:tx>
            <c:strRef>
              <c:f>Лист1!$A$2</c:f>
              <c:strCache>
                <c:ptCount val="1"/>
                <c:pt idx="0">
                  <c:v>ХФУ-12</c:v>
                </c:pt>
              </c:strCache>
            </c:strRef>
          </c:tx>
          <c:cat>
            <c:numRef>
              <c:f>Лист1!$B$1:$T$1</c:f>
              <c:numCache>
                <c:formatCode>General</c:formatCode>
                <c:ptCount val="19"/>
                <c:pt idx="0">
                  <c:v>1995</c:v>
                </c:pt>
                <c:pt idx="1">
                  <c:v>1996</c:v>
                </c:pt>
                <c:pt idx="2">
                  <c:v>1997</c:v>
                </c:pt>
                <c:pt idx="3">
                  <c:v>1998</c:v>
                </c:pt>
                <c:pt idx="4">
                  <c:v>1999</c:v>
                </c:pt>
                <c:pt idx="5">
                  <c:v>2000</c:v>
                </c:pt>
                <c:pt idx="6">
                  <c:v>2001</c:v>
                </c:pt>
                <c:pt idx="7">
                  <c:v>2002</c:v>
                </c:pt>
                <c:pt idx="8">
                  <c:v>2003</c:v>
                </c:pt>
                <c:pt idx="9">
                  <c:v>2004</c:v>
                </c:pt>
                <c:pt idx="10">
                  <c:v>2005</c:v>
                </c:pt>
                <c:pt idx="11">
                  <c:v>2006</c:v>
                </c:pt>
                <c:pt idx="12">
                  <c:v>2007</c:v>
                </c:pt>
                <c:pt idx="13">
                  <c:v>2008</c:v>
                </c:pt>
                <c:pt idx="14">
                  <c:v>2009</c:v>
                </c:pt>
                <c:pt idx="15">
                  <c:v>2010</c:v>
                </c:pt>
                <c:pt idx="16">
                  <c:v>2011</c:v>
                </c:pt>
                <c:pt idx="17">
                  <c:v>2012</c:v>
                </c:pt>
                <c:pt idx="18">
                  <c:v>2013</c:v>
                </c:pt>
              </c:numCache>
            </c:numRef>
          </c:cat>
          <c:val>
            <c:numRef>
              <c:f>Лист1!$B$2:$T$2</c:f>
              <c:numCache>
                <c:formatCode>General</c:formatCode>
                <c:ptCount val="19"/>
                <c:pt idx="0">
                  <c:v>78.52</c:v>
                </c:pt>
                <c:pt idx="1">
                  <c:v>64.410000000000025</c:v>
                </c:pt>
                <c:pt idx="2">
                  <c:v>66.599999999999994</c:v>
                </c:pt>
                <c:pt idx="3">
                  <c:v>56.839999999999996</c:v>
                </c:pt>
                <c:pt idx="4">
                  <c:v>52.4</c:v>
                </c:pt>
                <c:pt idx="5">
                  <c:v>53.449999999999996</c:v>
                </c:pt>
                <c:pt idx="6">
                  <c:v>53</c:v>
                </c:pt>
                <c:pt idx="7">
                  <c:v>42.1</c:v>
                </c:pt>
                <c:pt idx="8">
                  <c:v>33</c:v>
                </c:pt>
                <c:pt idx="9">
                  <c:v>22.3</c:v>
                </c:pt>
                <c:pt idx="10">
                  <c:v>8.1</c:v>
                </c:pt>
                <c:pt idx="11">
                  <c:v>5.25</c:v>
                </c:pt>
                <c:pt idx="12">
                  <c:v>4.2300000000000004</c:v>
                </c:pt>
                <c:pt idx="13">
                  <c:v>5</c:v>
                </c:pt>
                <c:pt idx="14">
                  <c:v>2.7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Метил бромид</c:v>
                </c:pt>
              </c:strCache>
            </c:strRef>
          </c:tx>
          <c:cat>
            <c:numRef>
              <c:f>Лист1!$B$1:$T$1</c:f>
              <c:numCache>
                <c:formatCode>General</c:formatCode>
                <c:ptCount val="19"/>
                <c:pt idx="0">
                  <c:v>1995</c:v>
                </c:pt>
                <c:pt idx="1">
                  <c:v>1996</c:v>
                </c:pt>
                <c:pt idx="2">
                  <c:v>1997</c:v>
                </c:pt>
                <c:pt idx="3">
                  <c:v>1998</c:v>
                </c:pt>
                <c:pt idx="4">
                  <c:v>1999</c:v>
                </c:pt>
                <c:pt idx="5">
                  <c:v>2000</c:v>
                </c:pt>
                <c:pt idx="6">
                  <c:v>2001</c:v>
                </c:pt>
                <c:pt idx="7">
                  <c:v>2002</c:v>
                </c:pt>
                <c:pt idx="8">
                  <c:v>2003</c:v>
                </c:pt>
                <c:pt idx="9">
                  <c:v>2004</c:v>
                </c:pt>
                <c:pt idx="10">
                  <c:v>2005</c:v>
                </c:pt>
                <c:pt idx="11">
                  <c:v>2006</c:v>
                </c:pt>
                <c:pt idx="12">
                  <c:v>2007</c:v>
                </c:pt>
                <c:pt idx="13">
                  <c:v>2008</c:v>
                </c:pt>
                <c:pt idx="14">
                  <c:v>2009</c:v>
                </c:pt>
                <c:pt idx="15">
                  <c:v>2010</c:v>
                </c:pt>
                <c:pt idx="16">
                  <c:v>2011</c:v>
                </c:pt>
                <c:pt idx="17">
                  <c:v>2012</c:v>
                </c:pt>
                <c:pt idx="18">
                  <c:v>2013</c:v>
                </c:pt>
              </c:numCache>
            </c:numRef>
          </c:cat>
          <c:val>
            <c:numRef>
              <c:f>Лист1!$B$3:$T$3</c:f>
              <c:numCache>
                <c:formatCode>General</c:formatCode>
                <c:ptCount val="19"/>
                <c:pt idx="0">
                  <c:v>13.8</c:v>
                </c:pt>
                <c:pt idx="1">
                  <c:v>15.370000000000006</c:v>
                </c:pt>
                <c:pt idx="2">
                  <c:v>13.8</c:v>
                </c:pt>
                <c:pt idx="3">
                  <c:v>13.68</c:v>
                </c:pt>
                <c:pt idx="4">
                  <c:v>15.370000000000006</c:v>
                </c:pt>
                <c:pt idx="5">
                  <c:v>13.8</c:v>
                </c:pt>
                <c:pt idx="6">
                  <c:v>13.8</c:v>
                </c:pt>
                <c:pt idx="7">
                  <c:v>13.8</c:v>
                </c:pt>
                <c:pt idx="8">
                  <c:v>13.2</c:v>
                </c:pt>
                <c:pt idx="9">
                  <c:v>10.5</c:v>
                </c:pt>
                <c:pt idx="10">
                  <c:v>7.2</c:v>
                </c:pt>
                <c:pt idx="11">
                  <c:v>3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ГХФУ-22</c:v>
                </c:pt>
              </c:strCache>
            </c:strRef>
          </c:tx>
          <c:cat>
            <c:numRef>
              <c:f>Лист1!$B$1:$T$1</c:f>
              <c:numCache>
                <c:formatCode>General</c:formatCode>
                <c:ptCount val="19"/>
                <c:pt idx="0">
                  <c:v>1995</c:v>
                </c:pt>
                <c:pt idx="1">
                  <c:v>1996</c:v>
                </c:pt>
                <c:pt idx="2">
                  <c:v>1997</c:v>
                </c:pt>
                <c:pt idx="3">
                  <c:v>1998</c:v>
                </c:pt>
                <c:pt idx="4">
                  <c:v>1999</c:v>
                </c:pt>
                <c:pt idx="5">
                  <c:v>2000</c:v>
                </c:pt>
                <c:pt idx="6">
                  <c:v>2001</c:v>
                </c:pt>
                <c:pt idx="7">
                  <c:v>2002</c:v>
                </c:pt>
                <c:pt idx="8">
                  <c:v>2003</c:v>
                </c:pt>
                <c:pt idx="9">
                  <c:v>2004</c:v>
                </c:pt>
                <c:pt idx="10">
                  <c:v>2005</c:v>
                </c:pt>
                <c:pt idx="11">
                  <c:v>2006</c:v>
                </c:pt>
                <c:pt idx="12">
                  <c:v>2007</c:v>
                </c:pt>
                <c:pt idx="13">
                  <c:v>2008</c:v>
                </c:pt>
                <c:pt idx="14">
                  <c:v>2009</c:v>
                </c:pt>
                <c:pt idx="15">
                  <c:v>2010</c:v>
                </c:pt>
                <c:pt idx="16">
                  <c:v>2011</c:v>
                </c:pt>
                <c:pt idx="17">
                  <c:v>2012</c:v>
                </c:pt>
                <c:pt idx="18">
                  <c:v>2013</c:v>
                </c:pt>
              </c:numCache>
            </c:numRef>
          </c:cat>
          <c:val>
            <c:numRef>
              <c:f>Лист1!$B$4:$T$4</c:f>
              <c:numCache>
                <c:formatCode>General</c:formatCode>
                <c:ptCount val="19"/>
                <c:pt idx="0">
                  <c:v>0.14000000000000001</c:v>
                </c:pt>
                <c:pt idx="1">
                  <c:v>0.13</c:v>
                </c:pt>
                <c:pt idx="2">
                  <c:v>0.13</c:v>
                </c:pt>
                <c:pt idx="3">
                  <c:v>0.17</c:v>
                </c:pt>
                <c:pt idx="4">
                  <c:v>0.14000000000000001</c:v>
                </c:pt>
                <c:pt idx="5">
                  <c:v>0.16</c:v>
                </c:pt>
                <c:pt idx="6">
                  <c:v>0.18700000000000044</c:v>
                </c:pt>
                <c:pt idx="7">
                  <c:v>0.28600000000000031</c:v>
                </c:pt>
                <c:pt idx="8">
                  <c:v>0.35000000000000031</c:v>
                </c:pt>
                <c:pt idx="9">
                  <c:v>0.71000000000000063</c:v>
                </c:pt>
                <c:pt idx="10">
                  <c:v>0.69299999999999995</c:v>
                </c:pt>
                <c:pt idx="11">
                  <c:v>0.83000000000000063</c:v>
                </c:pt>
                <c:pt idx="12">
                  <c:v>1.37</c:v>
                </c:pt>
                <c:pt idx="13">
                  <c:v>2.0349999999999997</c:v>
                </c:pt>
                <c:pt idx="14">
                  <c:v>3.3939999999999997</c:v>
                </c:pt>
                <c:pt idx="15">
                  <c:v>4.1360000000000001</c:v>
                </c:pt>
                <c:pt idx="16">
                  <c:v>2.96</c:v>
                </c:pt>
                <c:pt idx="17">
                  <c:v>2.9099999999999997</c:v>
                </c:pt>
                <c:pt idx="18">
                  <c:v>3.32</c:v>
                </c:pt>
              </c:numCache>
            </c:numRef>
          </c:val>
        </c:ser>
        <c:ser>
          <c:idx val="3"/>
          <c:order val="3"/>
          <c:tx>
            <c:strRef>
              <c:f>Лист1!$A$5</c:f>
              <c:strCache>
                <c:ptCount val="1"/>
                <c:pt idx="0">
                  <c:v>ГХФУ-141b</c:v>
                </c:pt>
              </c:strCache>
            </c:strRef>
          </c:tx>
          <c:cat>
            <c:numRef>
              <c:f>Лист1!$B$1:$T$1</c:f>
              <c:numCache>
                <c:formatCode>General</c:formatCode>
                <c:ptCount val="19"/>
                <c:pt idx="0">
                  <c:v>1995</c:v>
                </c:pt>
                <c:pt idx="1">
                  <c:v>1996</c:v>
                </c:pt>
                <c:pt idx="2">
                  <c:v>1997</c:v>
                </c:pt>
                <c:pt idx="3">
                  <c:v>1998</c:v>
                </c:pt>
                <c:pt idx="4">
                  <c:v>1999</c:v>
                </c:pt>
                <c:pt idx="5">
                  <c:v>2000</c:v>
                </c:pt>
                <c:pt idx="6">
                  <c:v>2001</c:v>
                </c:pt>
                <c:pt idx="7">
                  <c:v>2002</c:v>
                </c:pt>
                <c:pt idx="8">
                  <c:v>2003</c:v>
                </c:pt>
                <c:pt idx="9">
                  <c:v>2004</c:v>
                </c:pt>
                <c:pt idx="10">
                  <c:v>2005</c:v>
                </c:pt>
                <c:pt idx="11">
                  <c:v>2006</c:v>
                </c:pt>
                <c:pt idx="12">
                  <c:v>2007</c:v>
                </c:pt>
                <c:pt idx="13">
                  <c:v>2008</c:v>
                </c:pt>
                <c:pt idx="14">
                  <c:v>2009</c:v>
                </c:pt>
                <c:pt idx="15">
                  <c:v>2010</c:v>
                </c:pt>
                <c:pt idx="16">
                  <c:v>2011</c:v>
                </c:pt>
                <c:pt idx="17">
                  <c:v>2012</c:v>
                </c:pt>
                <c:pt idx="18">
                  <c:v>2013</c:v>
                </c:pt>
              </c:numCache>
            </c:numRef>
          </c:cat>
          <c:val>
            <c:numRef>
              <c:f>Лист1!$B$5:$T$5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0.22</c:v>
                </c:pt>
                <c:pt idx="13">
                  <c:v>0.77900000000001246</c:v>
                </c:pt>
                <c:pt idx="14">
                  <c:v>0.79900000000000004</c:v>
                </c:pt>
                <c:pt idx="15">
                  <c:v>0.79900000000000004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</c:ser>
        <c:ser>
          <c:idx val="4"/>
          <c:order val="4"/>
          <c:tx>
            <c:strRef>
              <c:f>Лист1!$A$6</c:f>
              <c:strCache>
                <c:ptCount val="1"/>
                <c:pt idx="0">
                  <c:v>ГХФУ-142b</c:v>
                </c:pt>
              </c:strCache>
            </c:strRef>
          </c:tx>
          <c:cat>
            <c:numRef>
              <c:f>Лист1!$B$1:$T$1</c:f>
              <c:numCache>
                <c:formatCode>General</c:formatCode>
                <c:ptCount val="19"/>
                <c:pt idx="0">
                  <c:v>1995</c:v>
                </c:pt>
                <c:pt idx="1">
                  <c:v>1996</c:v>
                </c:pt>
                <c:pt idx="2">
                  <c:v>1997</c:v>
                </c:pt>
                <c:pt idx="3">
                  <c:v>1998</c:v>
                </c:pt>
                <c:pt idx="4">
                  <c:v>1999</c:v>
                </c:pt>
                <c:pt idx="5">
                  <c:v>2000</c:v>
                </c:pt>
                <c:pt idx="6">
                  <c:v>2001</c:v>
                </c:pt>
                <c:pt idx="7">
                  <c:v>2002</c:v>
                </c:pt>
                <c:pt idx="8">
                  <c:v>2003</c:v>
                </c:pt>
                <c:pt idx="9">
                  <c:v>2004</c:v>
                </c:pt>
                <c:pt idx="10">
                  <c:v>2005</c:v>
                </c:pt>
                <c:pt idx="11">
                  <c:v>2006</c:v>
                </c:pt>
                <c:pt idx="12">
                  <c:v>2007</c:v>
                </c:pt>
                <c:pt idx="13">
                  <c:v>2008</c:v>
                </c:pt>
                <c:pt idx="14">
                  <c:v>2009</c:v>
                </c:pt>
                <c:pt idx="15">
                  <c:v>2010</c:v>
                </c:pt>
                <c:pt idx="16">
                  <c:v>2011</c:v>
                </c:pt>
                <c:pt idx="17">
                  <c:v>2012</c:v>
                </c:pt>
                <c:pt idx="18">
                  <c:v>2013</c:v>
                </c:pt>
              </c:numCache>
            </c:numRef>
          </c:cat>
          <c:val>
            <c:numRef>
              <c:f>Лист1!$B$6:$T$6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0.16200000000000001</c:v>
                </c:pt>
                <c:pt idx="14">
                  <c:v>0.19500000000000001</c:v>
                </c:pt>
                <c:pt idx="15">
                  <c:v>0.19500000000000001</c:v>
                </c:pt>
                <c:pt idx="16">
                  <c:v>0</c:v>
                </c:pt>
                <c:pt idx="17">
                  <c:v>0</c:v>
                </c:pt>
                <c:pt idx="18">
                  <c:v>0.67000000000001358</c:v>
                </c:pt>
              </c:numCache>
            </c:numRef>
          </c:val>
        </c:ser>
        <c:overlap val="100"/>
        <c:axId val="104087552"/>
        <c:axId val="104089088"/>
      </c:barChart>
      <c:catAx>
        <c:axId val="104087552"/>
        <c:scaling>
          <c:orientation val="minMax"/>
        </c:scaling>
        <c:axPos val="b"/>
        <c:numFmt formatCode="General" sourceLinked="1"/>
        <c:tickLblPos val="nextTo"/>
        <c:crossAx val="104089088"/>
        <c:crosses val="autoZero"/>
        <c:auto val="1"/>
        <c:lblAlgn val="ctr"/>
        <c:lblOffset val="100"/>
      </c:catAx>
      <c:valAx>
        <c:axId val="104089088"/>
        <c:scaling>
          <c:orientation val="minMax"/>
        </c:scaling>
        <c:axPos val="l"/>
        <c:majorGridlines/>
        <c:numFmt formatCode="General" sourceLinked="1"/>
        <c:tickLblPos val="nextTo"/>
        <c:crossAx val="104087552"/>
        <c:crosses val="autoZero"/>
        <c:crossBetween val="between"/>
      </c:valAx>
    </c:plotArea>
    <c:legend>
      <c:legendPos val="b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74E780-D55B-476F-BD99-5BDF9A825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4422</Words>
  <Characters>25212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apkr159</cp:lastModifiedBy>
  <cp:revision>2</cp:revision>
  <cp:lastPrinted>2016-07-07T10:02:00Z</cp:lastPrinted>
  <dcterms:created xsi:type="dcterms:W3CDTF">2016-08-11T05:01:00Z</dcterms:created>
  <dcterms:modified xsi:type="dcterms:W3CDTF">2016-08-11T05:01:00Z</dcterms:modified>
</cp:coreProperties>
</file>